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6B5D2" w14:textId="642991BC" w:rsidR="00DD3864" w:rsidRDefault="003C4EE7" w:rsidP="001B0320">
      <w:pPr>
        <w:spacing w:line="360" w:lineRule="auto"/>
        <w:jc w:val="center"/>
        <w:rPr>
          <w:rFonts w:ascii="Times New Roman" w:hAnsi="Times New Roman" w:cs="Times New Roman"/>
          <w:b/>
          <w:bCs/>
          <w:sz w:val="28"/>
          <w:szCs w:val="28"/>
          <w:lang w:val="en-US"/>
        </w:rPr>
      </w:pPr>
      <w:bookmarkStart w:id="0" w:name="_Hlk163226073"/>
      <w:bookmarkStart w:id="1" w:name="_Hlk126573778"/>
      <w:bookmarkStart w:id="2" w:name="_Hlk121914068"/>
      <w:r w:rsidRPr="003C4EE7">
        <w:rPr>
          <w:rFonts w:ascii="Times New Roman" w:hAnsi="Times New Roman" w:cs="Times New Roman"/>
          <w:b/>
          <w:bCs/>
          <w:sz w:val="28"/>
          <w:szCs w:val="28"/>
          <w:lang w:val="en-US"/>
        </w:rPr>
        <w:t>Recurrent extreme climatic events are driving gorgonian populations to local extinction: low adapt</w:t>
      </w:r>
      <w:r w:rsidR="00493F90">
        <w:rPr>
          <w:rFonts w:ascii="Times New Roman" w:hAnsi="Times New Roman" w:cs="Times New Roman"/>
          <w:b/>
          <w:bCs/>
          <w:sz w:val="28"/>
          <w:szCs w:val="28"/>
          <w:lang w:val="en-US"/>
        </w:rPr>
        <w:t>ive potential</w:t>
      </w:r>
      <w:r w:rsidRPr="003C4EE7">
        <w:rPr>
          <w:rFonts w:ascii="Times New Roman" w:hAnsi="Times New Roman" w:cs="Times New Roman"/>
          <w:b/>
          <w:bCs/>
          <w:sz w:val="28"/>
          <w:szCs w:val="28"/>
          <w:lang w:val="en-US"/>
        </w:rPr>
        <w:t xml:space="preserve"> to marine heatwaves</w:t>
      </w:r>
    </w:p>
    <w:bookmarkEnd w:id="0"/>
    <w:bookmarkEnd w:id="1"/>
    <w:p w14:paraId="296BC725" w14:textId="360FD55E" w:rsidR="00C96DD0" w:rsidRDefault="00C96DD0" w:rsidP="001B0320">
      <w:pPr>
        <w:spacing w:line="360" w:lineRule="auto"/>
        <w:jc w:val="center"/>
        <w:rPr>
          <w:rFonts w:ascii="Times New Roman" w:hAnsi="Times New Roman" w:cs="Times New Roman"/>
          <w:noProof/>
          <w:sz w:val="24"/>
          <w:szCs w:val="24"/>
          <w:lang w:val="en-US"/>
        </w:rPr>
      </w:pPr>
      <w:r w:rsidRPr="00755AE6">
        <w:rPr>
          <w:rFonts w:ascii="Times New Roman" w:hAnsi="Times New Roman" w:cs="Times New Roman"/>
          <w:noProof/>
          <w:sz w:val="24"/>
          <w:szCs w:val="24"/>
          <w:lang w:val="en-US"/>
        </w:rPr>
        <w:t xml:space="preserve">Supplementary </w:t>
      </w:r>
      <w:r>
        <w:rPr>
          <w:rFonts w:ascii="Times New Roman" w:hAnsi="Times New Roman" w:cs="Times New Roman"/>
          <w:noProof/>
          <w:sz w:val="24"/>
          <w:szCs w:val="24"/>
          <w:lang w:val="en-US"/>
        </w:rPr>
        <w:t>information</w:t>
      </w:r>
    </w:p>
    <w:p w14:paraId="4AF14EFB" w14:textId="77777777" w:rsidR="00584F12" w:rsidRDefault="00AB66DB" w:rsidP="00FA48AE">
      <w:pPr>
        <w:tabs>
          <w:tab w:val="left" w:pos="6663"/>
        </w:tabs>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this Supplementary Information, we </w:t>
      </w:r>
      <w:r w:rsidR="00373CAC">
        <w:rPr>
          <w:rFonts w:ascii="Times New Roman" w:hAnsi="Times New Roman" w:cs="Times New Roman"/>
          <w:noProof/>
          <w:sz w:val="24"/>
          <w:szCs w:val="24"/>
          <w:lang w:val="en-US"/>
        </w:rPr>
        <w:t>provide further details regarding</w:t>
      </w:r>
      <w:r w:rsidR="00584F12">
        <w:rPr>
          <w:rFonts w:ascii="Times New Roman" w:hAnsi="Times New Roman" w:cs="Times New Roman"/>
          <w:noProof/>
          <w:sz w:val="24"/>
          <w:szCs w:val="24"/>
          <w:lang w:val="en-US"/>
        </w:rPr>
        <w:t>:</w:t>
      </w:r>
    </w:p>
    <w:p w14:paraId="7E6179BB" w14:textId="27A764F1" w:rsidR="00584F12" w:rsidRPr="00584F12" w:rsidRDefault="00AB66DB" w:rsidP="00FA48AE">
      <w:pPr>
        <w:pStyle w:val="ListParagraph"/>
        <w:numPr>
          <w:ilvl w:val="0"/>
          <w:numId w:val="1"/>
        </w:numPr>
        <w:tabs>
          <w:tab w:val="left" w:pos="6663"/>
        </w:tabs>
        <w:spacing w:after="0" w:line="360" w:lineRule="auto"/>
        <w:jc w:val="both"/>
        <w:rPr>
          <w:rFonts w:ascii="Times New Roman" w:hAnsi="Times New Roman" w:cs="Times New Roman"/>
          <w:iCs/>
          <w:noProof/>
          <w:sz w:val="24"/>
          <w:szCs w:val="24"/>
          <w:lang w:val="en-US"/>
        </w:rPr>
      </w:pPr>
      <w:r w:rsidRPr="00584F12">
        <w:rPr>
          <w:rFonts w:ascii="Times New Roman" w:hAnsi="Times New Roman" w:cs="Times New Roman"/>
          <w:noProof/>
          <w:sz w:val="24"/>
          <w:szCs w:val="24"/>
          <w:lang w:val="en-US"/>
        </w:rPr>
        <w:t xml:space="preserve">the </w:t>
      </w:r>
      <w:r w:rsidR="00373CAC" w:rsidRPr="00584F12">
        <w:rPr>
          <w:rFonts w:ascii="Times New Roman" w:hAnsi="Times New Roman" w:cs="Times New Roman"/>
          <w:noProof/>
          <w:sz w:val="24"/>
          <w:szCs w:val="24"/>
          <w:lang w:val="en-US"/>
        </w:rPr>
        <w:t>“</w:t>
      </w:r>
      <w:r w:rsidR="00373CAC" w:rsidRPr="00D12C2E">
        <w:rPr>
          <w:rFonts w:ascii="Times New Roman" w:hAnsi="Times New Roman" w:cs="Times New Roman"/>
          <w:i/>
          <w:iCs/>
          <w:noProof/>
          <w:sz w:val="24"/>
          <w:szCs w:val="24"/>
          <w:lang w:val="en-US"/>
        </w:rPr>
        <w:t>Common garden set-up</w:t>
      </w:r>
      <w:r w:rsidR="00373CAC" w:rsidRPr="00584F12">
        <w:rPr>
          <w:rFonts w:ascii="Times New Roman" w:hAnsi="Times New Roman" w:cs="Times New Roman"/>
          <w:iCs/>
          <w:noProof/>
          <w:sz w:val="24"/>
          <w:szCs w:val="24"/>
          <w:lang w:val="en-US"/>
        </w:rPr>
        <w:t>”</w:t>
      </w:r>
      <w:r w:rsidR="00584F12" w:rsidRPr="00584F12">
        <w:rPr>
          <w:rFonts w:ascii="Times New Roman" w:hAnsi="Times New Roman" w:cs="Times New Roman"/>
          <w:iCs/>
          <w:noProof/>
          <w:sz w:val="24"/>
          <w:szCs w:val="24"/>
          <w:lang w:val="en-US"/>
        </w:rPr>
        <w:t xml:space="preserve"> including </w:t>
      </w:r>
      <w:r w:rsidR="00584F12">
        <w:rPr>
          <w:rFonts w:ascii="Times New Roman" w:hAnsi="Times New Roman" w:cs="Times New Roman"/>
          <w:iCs/>
          <w:noProof/>
          <w:sz w:val="24"/>
          <w:szCs w:val="24"/>
          <w:lang w:val="en-US"/>
        </w:rPr>
        <w:t>F</w:t>
      </w:r>
      <w:r w:rsidR="00584F12" w:rsidRPr="00584F12">
        <w:rPr>
          <w:rFonts w:ascii="Times New Roman" w:hAnsi="Times New Roman" w:cs="Times New Roman"/>
          <w:iCs/>
          <w:noProof/>
          <w:sz w:val="24"/>
          <w:szCs w:val="24"/>
          <w:lang w:val="en-US"/>
        </w:rPr>
        <w:t>igure S1</w:t>
      </w:r>
      <w:r w:rsidR="00373CAC" w:rsidRPr="00584F12">
        <w:rPr>
          <w:rFonts w:ascii="Times New Roman" w:hAnsi="Times New Roman" w:cs="Times New Roman"/>
          <w:iCs/>
          <w:noProof/>
          <w:sz w:val="24"/>
          <w:szCs w:val="24"/>
          <w:lang w:val="en-US"/>
        </w:rPr>
        <w:t xml:space="preserve">, </w:t>
      </w:r>
    </w:p>
    <w:p w14:paraId="18CC4B52" w14:textId="1EC612E5" w:rsidR="000A4D7B" w:rsidRPr="000A4D7B" w:rsidRDefault="00373CAC" w:rsidP="00FA48AE">
      <w:pPr>
        <w:pStyle w:val="ListParagraph"/>
        <w:numPr>
          <w:ilvl w:val="0"/>
          <w:numId w:val="1"/>
        </w:numPr>
        <w:tabs>
          <w:tab w:val="left" w:pos="6663"/>
        </w:tabs>
        <w:spacing w:after="0" w:line="360" w:lineRule="auto"/>
        <w:jc w:val="both"/>
        <w:rPr>
          <w:rFonts w:ascii="Times New Roman" w:hAnsi="Times New Roman" w:cs="Times New Roman"/>
          <w:sz w:val="24"/>
          <w:szCs w:val="24"/>
          <w:lang w:val="en-US"/>
        </w:rPr>
      </w:pPr>
      <w:r w:rsidRPr="00584F12">
        <w:rPr>
          <w:rFonts w:ascii="Times New Roman" w:hAnsi="Times New Roman" w:cs="Times New Roman"/>
          <w:iCs/>
          <w:noProof/>
          <w:sz w:val="24"/>
          <w:szCs w:val="24"/>
          <w:lang w:val="en-US"/>
        </w:rPr>
        <w:t xml:space="preserve">the </w:t>
      </w:r>
      <w:r w:rsidR="00C00827" w:rsidRPr="00584F12">
        <w:rPr>
          <w:rFonts w:ascii="Times New Roman" w:hAnsi="Times New Roman" w:cs="Times New Roman"/>
          <w:iCs/>
          <w:noProof/>
          <w:sz w:val="24"/>
          <w:szCs w:val="24"/>
          <w:lang w:val="en-US"/>
        </w:rPr>
        <w:t>“</w:t>
      </w:r>
      <w:r w:rsidR="00C00827" w:rsidRPr="00D12C2E">
        <w:rPr>
          <w:rFonts w:ascii="Times New Roman" w:hAnsi="Times New Roman" w:cs="Times New Roman"/>
          <w:i/>
          <w:iCs/>
          <w:sz w:val="24"/>
          <w:szCs w:val="24"/>
          <w:lang w:val="en-US"/>
        </w:rPr>
        <w:t>Phenotypic response: survival analysis, individual fitness and modeling the response to thermal stress</w:t>
      </w:r>
      <w:r w:rsidR="00C00827" w:rsidRPr="00584F12">
        <w:rPr>
          <w:rFonts w:ascii="Times New Roman" w:hAnsi="Times New Roman" w:cs="Times New Roman"/>
          <w:iCs/>
          <w:sz w:val="24"/>
          <w:szCs w:val="24"/>
          <w:lang w:val="en-US"/>
        </w:rPr>
        <w:t>”</w:t>
      </w:r>
      <w:r w:rsidR="00C00827">
        <w:rPr>
          <w:rFonts w:ascii="Times New Roman" w:hAnsi="Times New Roman" w:cs="Times New Roman"/>
          <w:iCs/>
          <w:sz w:val="24"/>
          <w:szCs w:val="24"/>
          <w:lang w:val="en-US"/>
        </w:rPr>
        <w:t xml:space="preserve"> including </w:t>
      </w:r>
      <w:r w:rsidR="00AE7B49">
        <w:rPr>
          <w:rFonts w:ascii="Times New Roman" w:hAnsi="Times New Roman" w:cs="Times New Roman"/>
          <w:iCs/>
          <w:sz w:val="24"/>
          <w:szCs w:val="24"/>
          <w:lang w:val="en-US"/>
        </w:rPr>
        <w:t xml:space="preserve">the </w:t>
      </w:r>
      <w:r w:rsidR="00584F12">
        <w:rPr>
          <w:rFonts w:ascii="Times New Roman" w:hAnsi="Times New Roman" w:cs="Times New Roman"/>
          <w:iCs/>
          <w:noProof/>
          <w:sz w:val="24"/>
          <w:szCs w:val="24"/>
          <w:lang w:val="en-US"/>
        </w:rPr>
        <w:t>methods to compute the PCAs used to define the proxy for the phenot</w:t>
      </w:r>
      <w:r w:rsidR="00C00827">
        <w:rPr>
          <w:rFonts w:ascii="Times New Roman" w:hAnsi="Times New Roman" w:cs="Times New Roman"/>
          <w:iCs/>
          <w:noProof/>
          <w:sz w:val="24"/>
          <w:szCs w:val="24"/>
          <w:lang w:val="en-US"/>
        </w:rPr>
        <w:t>y</w:t>
      </w:r>
      <w:r w:rsidR="00584F12">
        <w:rPr>
          <w:rFonts w:ascii="Times New Roman" w:hAnsi="Times New Roman" w:cs="Times New Roman"/>
          <w:iCs/>
          <w:noProof/>
          <w:sz w:val="24"/>
          <w:szCs w:val="24"/>
          <w:lang w:val="en-US"/>
        </w:rPr>
        <w:t>pic response to thermal stress</w:t>
      </w:r>
      <w:r w:rsidR="00C00827">
        <w:rPr>
          <w:rFonts w:ascii="Times New Roman" w:hAnsi="Times New Roman" w:cs="Times New Roman"/>
          <w:iCs/>
          <w:sz w:val="24"/>
          <w:szCs w:val="24"/>
          <w:lang w:val="en-US"/>
        </w:rPr>
        <w:t xml:space="preserve"> (and corresponding Figure S2)</w:t>
      </w:r>
    </w:p>
    <w:p w14:paraId="1839AAB8" w14:textId="6FBFAF7D" w:rsidR="00AE7B49" w:rsidRPr="00AE7B49" w:rsidRDefault="00AE7B49" w:rsidP="00FA48AE">
      <w:pPr>
        <w:pStyle w:val="ListParagraph"/>
        <w:numPr>
          <w:ilvl w:val="0"/>
          <w:numId w:val="1"/>
        </w:numPr>
        <w:tabs>
          <w:tab w:val="left" w:pos="6663"/>
        </w:tabs>
        <w:spacing w:after="0" w:line="360" w:lineRule="auto"/>
        <w:jc w:val="both"/>
        <w:rPr>
          <w:rFonts w:ascii="Times New Roman" w:hAnsi="Times New Roman" w:cs="Times New Roman"/>
          <w:sz w:val="24"/>
          <w:szCs w:val="24"/>
          <w:lang w:val="en-US"/>
        </w:rPr>
      </w:pPr>
      <w:r w:rsidRPr="00AE7B49">
        <w:rPr>
          <w:rFonts w:ascii="Times New Roman" w:hAnsi="Times New Roman" w:cs="Times New Roman"/>
          <w:sz w:val="24"/>
          <w:szCs w:val="24"/>
          <w:lang w:val="en-US"/>
        </w:rPr>
        <w:t xml:space="preserve">the </w:t>
      </w:r>
      <w:r w:rsidRPr="00AE7B49">
        <w:rPr>
          <w:rFonts w:ascii="Times New Roman" w:hAnsi="Times New Roman" w:cs="Times New Roman"/>
          <w:i/>
          <w:sz w:val="24"/>
          <w:szCs w:val="24"/>
          <w:lang w:val="en-US"/>
        </w:rPr>
        <w:t>“</w:t>
      </w:r>
      <w:r w:rsidRPr="00AE7B49">
        <w:rPr>
          <w:rFonts w:ascii="Times New Roman" w:hAnsi="Times New Roman" w:cs="Times New Roman"/>
          <w:i/>
          <w:iCs/>
          <w:sz w:val="24"/>
          <w:szCs w:val="24"/>
          <w:lang w:val="en-US"/>
        </w:rPr>
        <w:t>DNA extraction and microsatellites characteristics</w:t>
      </w:r>
      <w:r>
        <w:rPr>
          <w:rFonts w:ascii="Times New Roman" w:hAnsi="Times New Roman" w:cs="Times New Roman"/>
          <w:i/>
          <w:iCs/>
          <w:sz w:val="24"/>
          <w:szCs w:val="24"/>
          <w:lang w:val="en-US"/>
        </w:rPr>
        <w:t>”</w:t>
      </w:r>
      <w:r>
        <w:rPr>
          <w:rFonts w:ascii="Times New Roman" w:hAnsi="Times New Roman" w:cs="Times New Roman"/>
          <w:iCs/>
          <w:sz w:val="24"/>
          <w:szCs w:val="24"/>
          <w:lang w:val="en-US"/>
        </w:rPr>
        <w:t xml:space="preserve"> including the protocols for DNA extraction, microsatellites amplification (Tables S1</w:t>
      </w:r>
      <w:r w:rsidR="00D25D19">
        <w:rPr>
          <w:rFonts w:ascii="Times New Roman" w:hAnsi="Times New Roman" w:cs="Times New Roman"/>
          <w:iCs/>
          <w:sz w:val="24"/>
          <w:szCs w:val="24"/>
          <w:lang w:val="en-US"/>
        </w:rPr>
        <w:t>) and genotyping as well as methods used to computed rarefied allelic richness, heterozygosity and estimator of FIS.</w:t>
      </w:r>
    </w:p>
    <w:p w14:paraId="68275202" w14:textId="77777777" w:rsidR="005B7C4E" w:rsidRDefault="00AE7B49" w:rsidP="00FA48AE">
      <w:pPr>
        <w:pStyle w:val="ListParagraph"/>
        <w:numPr>
          <w:ilvl w:val="0"/>
          <w:numId w:val="1"/>
        </w:numPr>
        <w:tabs>
          <w:tab w:val="left" w:pos="6663"/>
        </w:tabs>
        <w:spacing w:after="0" w:line="360" w:lineRule="auto"/>
        <w:jc w:val="both"/>
        <w:rPr>
          <w:rFonts w:ascii="Times New Roman" w:hAnsi="Times New Roman" w:cs="Times New Roman"/>
          <w:sz w:val="24"/>
          <w:szCs w:val="24"/>
          <w:lang w:val="en-US"/>
        </w:rPr>
      </w:pPr>
      <w:r w:rsidRPr="000A4D7B">
        <w:rPr>
          <w:rFonts w:ascii="Times New Roman" w:hAnsi="Times New Roman" w:cs="Times New Roman"/>
          <w:iCs/>
          <w:sz w:val="24"/>
          <w:szCs w:val="24"/>
          <w:lang w:val="en-US"/>
        </w:rPr>
        <w:t>the “</w:t>
      </w:r>
      <w:r w:rsidRPr="000A4D7B">
        <w:rPr>
          <w:rFonts w:ascii="Times New Roman" w:hAnsi="Times New Roman" w:cs="Times New Roman"/>
          <w:i/>
          <w:iCs/>
          <w:sz w:val="24"/>
          <w:szCs w:val="24"/>
          <w:lang w:val="en-US"/>
        </w:rPr>
        <w:t>Individual fitness: modelling the response to thermal stress</w:t>
      </w:r>
      <w:r>
        <w:rPr>
          <w:rFonts w:ascii="Times New Roman" w:hAnsi="Times New Roman" w:cs="Times New Roman"/>
          <w:iCs/>
          <w:sz w:val="24"/>
          <w:szCs w:val="24"/>
          <w:lang w:val="en-US"/>
        </w:rPr>
        <w:t xml:space="preserve"> including Table S2 </w:t>
      </w:r>
      <w:r w:rsidRPr="000A4D7B">
        <w:rPr>
          <w:rFonts w:ascii="Times New Roman" w:hAnsi="Times New Roman" w:cs="Times New Roman"/>
          <w:iCs/>
          <w:sz w:val="24"/>
          <w:szCs w:val="24"/>
          <w:lang w:val="en-US"/>
        </w:rPr>
        <w:t xml:space="preserve">showing the </w:t>
      </w:r>
      <w:r w:rsidRPr="000A4D7B">
        <w:rPr>
          <w:rFonts w:ascii="Times New Roman" w:hAnsi="Times New Roman" w:cs="Times New Roman"/>
          <w:bCs/>
          <w:sz w:val="24"/>
          <w:szCs w:val="24"/>
          <w:lang w:val="en-US"/>
        </w:rPr>
        <w:t>Analysis of deviance</w:t>
      </w:r>
      <w:r w:rsidRPr="000A4D7B">
        <w:rPr>
          <w:rFonts w:ascii="Times New Roman" w:hAnsi="Times New Roman" w:cs="Times New Roman"/>
          <w:sz w:val="24"/>
          <w:szCs w:val="24"/>
          <w:lang w:val="en-US"/>
        </w:rPr>
        <w:t xml:space="preserve"> and Turkey post hoc tests.</w:t>
      </w:r>
    </w:p>
    <w:p w14:paraId="26D98696" w14:textId="5CA0E85C" w:rsidR="004E17B5" w:rsidRDefault="005B7C4E" w:rsidP="00FA48AE">
      <w:pPr>
        <w:pStyle w:val="ListParagraph"/>
        <w:numPr>
          <w:ilvl w:val="0"/>
          <w:numId w:val="1"/>
        </w:numPr>
        <w:tabs>
          <w:tab w:val="left" w:pos="6663"/>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5B7C4E">
        <w:rPr>
          <w:rFonts w:ascii="Times New Roman" w:hAnsi="Times New Roman" w:cs="Times New Roman"/>
          <w:sz w:val="24"/>
          <w:szCs w:val="24"/>
          <w:lang w:val="en-US"/>
        </w:rPr>
        <w:t>he “</w:t>
      </w:r>
      <w:r w:rsidRPr="005B7C4E">
        <w:rPr>
          <w:rFonts w:ascii="Times New Roman" w:hAnsi="Times New Roman" w:cs="Times New Roman"/>
          <w:i/>
          <w:iCs/>
          <w:sz w:val="24"/>
          <w:szCs w:val="24"/>
          <w:lang w:val="en-US"/>
        </w:rPr>
        <w:t>Genetic component: Genetic structure and individual heterosis</w:t>
      </w:r>
      <w:r w:rsidRPr="005B7C4E">
        <w:rPr>
          <w:rFonts w:ascii="Times New Roman" w:hAnsi="Times New Roman" w:cs="Times New Roman"/>
          <w:iCs/>
          <w:sz w:val="24"/>
          <w:szCs w:val="24"/>
          <w:lang w:val="en-US"/>
        </w:rPr>
        <w:t>”</w:t>
      </w:r>
      <w:r>
        <w:rPr>
          <w:rFonts w:ascii="Times New Roman" w:hAnsi="Times New Roman" w:cs="Times New Roman"/>
          <w:iCs/>
          <w:sz w:val="24"/>
          <w:szCs w:val="24"/>
          <w:lang w:val="en-US"/>
        </w:rPr>
        <w:t xml:space="preserve"> including results of the microsatellites quality check and genetic diversity (Table S3)</w:t>
      </w:r>
      <w:r w:rsidR="00FC3FCD">
        <w:rPr>
          <w:rFonts w:ascii="Times New Roman" w:hAnsi="Times New Roman" w:cs="Times New Roman"/>
          <w:iCs/>
          <w:sz w:val="24"/>
          <w:szCs w:val="24"/>
          <w:lang w:val="en-US"/>
        </w:rPr>
        <w:t xml:space="preserve">, linkage desequilibrium (Figure S3) and Hardy-Weinberg equilibrium (Table S4). We also </w:t>
      </w:r>
      <w:r w:rsidR="00FC3FCD" w:rsidRPr="00FC3FCD">
        <w:rPr>
          <w:rFonts w:ascii="Times New Roman" w:hAnsi="Times New Roman" w:cs="Times New Roman"/>
          <w:iCs/>
          <w:sz w:val="24"/>
          <w:szCs w:val="24"/>
          <w:lang w:val="en-US"/>
        </w:rPr>
        <w:t xml:space="preserve">provide the results of the </w:t>
      </w:r>
      <w:r w:rsidR="00A405BC">
        <w:rPr>
          <w:rFonts w:ascii="Times New Roman" w:hAnsi="Times New Roman" w:cs="Times New Roman"/>
          <w:sz w:val="24"/>
          <w:szCs w:val="24"/>
          <w:lang w:val="en-US"/>
        </w:rPr>
        <w:t>s</w:t>
      </w:r>
      <w:r w:rsidR="00FC3FCD" w:rsidRPr="00FC3FCD">
        <w:rPr>
          <w:rFonts w:ascii="Times New Roman" w:hAnsi="Times New Roman" w:cs="Times New Roman"/>
          <w:sz w:val="24"/>
          <w:szCs w:val="24"/>
          <w:lang w:val="en-US"/>
        </w:rPr>
        <w:t>ite-specific Fst</w:t>
      </w:r>
      <w:r w:rsidR="00FC3FCD">
        <w:rPr>
          <w:rFonts w:ascii="Times New Roman" w:hAnsi="Times New Roman" w:cs="Times New Roman"/>
          <w:sz w:val="24"/>
          <w:szCs w:val="24"/>
          <w:lang w:val="en-US"/>
        </w:rPr>
        <w:t xml:space="preserve"> (Table S5) and details regarding the analyses of the heterosis</w:t>
      </w:r>
      <w:r w:rsidR="00A405BC">
        <w:rPr>
          <w:rFonts w:ascii="Times New Roman" w:hAnsi="Times New Roman" w:cs="Times New Roman"/>
          <w:sz w:val="24"/>
          <w:szCs w:val="24"/>
          <w:lang w:val="en-US"/>
        </w:rPr>
        <w:t>,</w:t>
      </w:r>
      <w:r w:rsidR="00E4166C">
        <w:rPr>
          <w:rFonts w:ascii="Times New Roman" w:hAnsi="Times New Roman" w:cs="Times New Roman"/>
          <w:sz w:val="24"/>
          <w:szCs w:val="24"/>
          <w:lang w:val="en-US"/>
        </w:rPr>
        <w:t xml:space="preserve"> which includes the standardized multilocus heterozygosity (sMLH) values (Figure S4)</w:t>
      </w:r>
      <w:r w:rsidR="00464DB6">
        <w:rPr>
          <w:rFonts w:ascii="Times New Roman" w:hAnsi="Times New Roman" w:cs="Times New Roman"/>
          <w:sz w:val="24"/>
          <w:szCs w:val="24"/>
          <w:lang w:val="en-US"/>
        </w:rPr>
        <w:t>,</w:t>
      </w:r>
      <w:r w:rsidR="00E4166C">
        <w:rPr>
          <w:rFonts w:ascii="Times New Roman" w:hAnsi="Times New Roman" w:cs="Times New Roman"/>
          <w:sz w:val="24"/>
          <w:szCs w:val="24"/>
          <w:lang w:val="en-US"/>
        </w:rPr>
        <w:t xml:space="preserve"> the correlation between </w:t>
      </w:r>
      <w:proofErr w:type="spellStart"/>
      <w:r w:rsidR="00E4166C">
        <w:rPr>
          <w:rFonts w:ascii="Times New Roman" w:hAnsi="Times New Roman" w:cs="Times New Roman"/>
          <w:sz w:val="24"/>
          <w:szCs w:val="24"/>
          <w:lang w:val="en-US"/>
        </w:rPr>
        <w:t>sMLH</w:t>
      </w:r>
      <w:proofErr w:type="spellEnd"/>
      <w:r w:rsidR="00E4166C">
        <w:rPr>
          <w:rFonts w:ascii="Times New Roman" w:hAnsi="Times New Roman" w:cs="Times New Roman"/>
          <w:sz w:val="24"/>
          <w:szCs w:val="24"/>
          <w:lang w:val="en-US"/>
        </w:rPr>
        <w:t xml:space="preserve"> and the phenotypic responses (</w:t>
      </w:r>
      <w:r w:rsidR="00E4166C" w:rsidRPr="00CF18AA">
        <w:rPr>
          <w:rFonts w:ascii="Times New Roman" w:hAnsi="Times New Roman" w:cs="Times New Roman"/>
          <w:i/>
          <w:sz w:val="24"/>
          <w:szCs w:val="24"/>
          <w:lang w:val="en-US"/>
        </w:rPr>
        <w:t>nec-int</w:t>
      </w:r>
      <w:r w:rsidR="00E4166C">
        <w:rPr>
          <w:rFonts w:ascii="Times New Roman" w:hAnsi="Times New Roman" w:cs="Times New Roman"/>
          <w:sz w:val="24"/>
          <w:szCs w:val="24"/>
          <w:lang w:val="en-US"/>
        </w:rPr>
        <w:t>)</w:t>
      </w:r>
      <w:r w:rsidR="006571F1">
        <w:rPr>
          <w:rFonts w:ascii="Times New Roman" w:hAnsi="Times New Roman" w:cs="Times New Roman"/>
          <w:sz w:val="24"/>
          <w:szCs w:val="24"/>
          <w:lang w:val="en-US"/>
        </w:rPr>
        <w:t xml:space="preserve"> (Figure S5 and Table S6)</w:t>
      </w:r>
      <w:r w:rsidR="00464DB6">
        <w:rPr>
          <w:rFonts w:ascii="Times New Roman" w:hAnsi="Times New Roman" w:cs="Times New Roman"/>
          <w:sz w:val="24"/>
          <w:szCs w:val="24"/>
          <w:lang w:val="en-US"/>
        </w:rPr>
        <w:t xml:space="preserve"> and Monte-Carlo permutation test for significance in the correlation slopes (Figure S6)</w:t>
      </w:r>
      <w:r w:rsidR="006571F1">
        <w:rPr>
          <w:rFonts w:ascii="Times New Roman" w:hAnsi="Times New Roman" w:cs="Times New Roman"/>
          <w:sz w:val="24"/>
          <w:szCs w:val="24"/>
          <w:lang w:val="en-US"/>
        </w:rPr>
        <w:t>.</w:t>
      </w:r>
    </w:p>
    <w:p w14:paraId="46C81C3A" w14:textId="23FF0B8F" w:rsidR="004E17B5" w:rsidRDefault="006571F1" w:rsidP="00FA48AE">
      <w:pPr>
        <w:pStyle w:val="ListParagraph"/>
        <w:numPr>
          <w:ilvl w:val="0"/>
          <w:numId w:val="1"/>
        </w:numPr>
        <w:tabs>
          <w:tab w:val="left" w:pos="6663"/>
        </w:tabs>
        <w:spacing w:after="0" w:line="360" w:lineRule="auto"/>
        <w:jc w:val="both"/>
        <w:rPr>
          <w:rFonts w:ascii="Times New Roman" w:hAnsi="Times New Roman" w:cs="Times New Roman"/>
          <w:sz w:val="24"/>
          <w:szCs w:val="24"/>
          <w:lang w:val="en-US"/>
        </w:rPr>
      </w:pPr>
      <w:r w:rsidRPr="004E17B5">
        <w:rPr>
          <w:rFonts w:ascii="Times New Roman" w:hAnsi="Times New Roman" w:cs="Times New Roman"/>
          <w:sz w:val="24"/>
          <w:szCs w:val="24"/>
          <w:lang w:val="en-US"/>
        </w:rPr>
        <w:t>the “</w:t>
      </w:r>
      <w:r w:rsidRPr="004E17B5">
        <w:rPr>
          <w:rFonts w:ascii="Times New Roman" w:hAnsi="Times New Roman" w:cs="Times New Roman"/>
          <w:i/>
          <w:iCs/>
          <w:sz w:val="24"/>
          <w:szCs w:val="24"/>
          <w:lang w:val="en-US"/>
        </w:rPr>
        <w:t xml:space="preserve">Environmental component: summer thermal environments” </w:t>
      </w:r>
      <w:r w:rsidRPr="004E17B5">
        <w:rPr>
          <w:rFonts w:ascii="Times New Roman" w:hAnsi="Times New Roman" w:cs="Times New Roman"/>
          <w:iCs/>
          <w:sz w:val="24"/>
          <w:szCs w:val="24"/>
          <w:lang w:val="en-US"/>
        </w:rPr>
        <w:t>including</w:t>
      </w:r>
      <w:r w:rsidRPr="004E17B5">
        <w:rPr>
          <w:rFonts w:ascii="Times New Roman" w:hAnsi="Times New Roman" w:cs="Times New Roman"/>
          <w:i/>
          <w:iCs/>
          <w:sz w:val="24"/>
          <w:szCs w:val="24"/>
          <w:lang w:val="en-US"/>
        </w:rPr>
        <w:t xml:space="preserve"> </w:t>
      </w:r>
      <w:r w:rsidR="004E17B5" w:rsidRPr="004E17B5">
        <w:rPr>
          <w:rFonts w:ascii="Times New Roman" w:hAnsi="Times New Roman" w:cs="Times New Roman"/>
          <w:iCs/>
          <w:sz w:val="24"/>
          <w:szCs w:val="24"/>
          <w:lang w:val="en-US"/>
        </w:rPr>
        <w:t xml:space="preserve">a characterization of the </w:t>
      </w:r>
      <w:r w:rsidR="004E17B5" w:rsidRPr="004E17B5">
        <w:rPr>
          <w:rFonts w:ascii="Times New Roman" w:hAnsi="Times New Roman" w:cs="Times New Roman"/>
          <w:sz w:val="24"/>
          <w:szCs w:val="24"/>
          <w:lang w:val="en-US"/>
        </w:rPr>
        <w:t>temperature records at Medes Islands for yearly summer seasons at 15m (Table S7), the number</w:t>
      </w:r>
      <w:r w:rsidR="004E17B5">
        <w:rPr>
          <w:rFonts w:ascii="Times New Roman" w:hAnsi="Times New Roman" w:cs="Times New Roman"/>
          <w:sz w:val="24"/>
          <w:szCs w:val="24"/>
          <w:lang w:val="en-US"/>
        </w:rPr>
        <w:t>s</w:t>
      </w:r>
      <w:r w:rsidR="004E17B5" w:rsidRPr="004E17B5">
        <w:rPr>
          <w:rFonts w:ascii="Times New Roman" w:hAnsi="Times New Roman" w:cs="Times New Roman"/>
          <w:sz w:val="24"/>
          <w:szCs w:val="24"/>
          <w:lang w:val="en-US"/>
        </w:rPr>
        <w:t xml:space="preserve"> of extreme heat days of exposure (Figure S</w:t>
      </w:r>
      <w:r w:rsidR="00F32CB4">
        <w:rPr>
          <w:rFonts w:ascii="Times New Roman" w:hAnsi="Times New Roman" w:cs="Times New Roman"/>
          <w:sz w:val="24"/>
          <w:szCs w:val="24"/>
          <w:lang w:val="en-US"/>
        </w:rPr>
        <w:t>7</w:t>
      </w:r>
      <w:r w:rsidR="004E17B5" w:rsidRPr="004E17B5">
        <w:rPr>
          <w:rFonts w:ascii="Times New Roman" w:hAnsi="Times New Roman" w:cs="Times New Roman"/>
          <w:sz w:val="24"/>
          <w:szCs w:val="24"/>
          <w:lang w:val="en-US"/>
        </w:rPr>
        <w:t>) and of Marine Heatwaves (MHW) (Table S8).</w:t>
      </w:r>
    </w:p>
    <w:p w14:paraId="3B7DF1D6" w14:textId="69FF246F" w:rsidR="000160FD" w:rsidRPr="003816A6" w:rsidRDefault="009574FE" w:rsidP="003816A6">
      <w:pPr>
        <w:spacing w:after="0" w:line="48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0160FD">
        <w:rPr>
          <w:rFonts w:ascii="Times New Roman" w:hAnsi="Times New Roman" w:cs="Times New Roman"/>
          <w:sz w:val="24"/>
          <w:szCs w:val="24"/>
          <w:lang w:val="en-US"/>
        </w:rPr>
        <w:t>he “</w:t>
      </w:r>
      <w:r>
        <w:rPr>
          <w:rFonts w:ascii="Times New Roman" w:hAnsi="Times New Roman" w:cs="Times New Roman"/>
          <w:i/>
          <w:iCs/>
          <w:sz w:val="24"/>
          <w:szCs w:val="24"/>
          <w:lang w:val="en-US"/>
        </w:rPr>
        <w:t>Plastic component: ‘genotype-by-environment</w:t>
      </w:r>
      <w:r>
        <w:rPr>
          <w:rFonts w:ascii="Times New Roman" w:hAnsi="Times New Roman" w:cs="Times New Roman"/>
          <w:sz w:val="24"/>
          <w:szCs w:val="24"/>
          <w:lang w:val="en-US"/>
        </w:rPr>
        <w:t>’ interactions</w:t>
      </w:r>
      <w:r>
        <w:rPr>
          <w:rFonts w:ascii="Times New Roman" w:hAnsi="Times New Roman" w:cs="Times New Roman"/>
          <w:i/>
          <w:iCs/>
          <w:sz w:val="24"/>
          <w:szCs w:val="24"/>
          <w:lang w:val="en-US"/>
        </w:rPr>
        <w:t xml:space="preserve"> and environmental sensitivity</w:t>
      </w:r>
      <w:r>
        <w:rPr>
          <w:rFonts w:ascii="Times New Roman" w:hAnsi="Times New Roman" w:cs="Times New Roman"/>
          <w:sz w:val="24"/>
          <w:szCs w:val="24"/>
          <w:lang w:val="en-US"/>
        </w:rPr>
        <w:t xml:space="preserve">” including the </w:t>
      </w:r>
      <w:r w:rsidR="000B0A70">
        <w:rPr>
          <w:rFonts w:ascii="Times New Roman" w:hAnsi="Times New Roman" w:cs="Times New Roman"/>
          <w:sz w:val="24"/>
          <w:szCs w:val="24"/>
          <w:lang w:val="en-US"/>
        </w:rPr>
        <w:t xml:space="preserve">probability distributions </w:t>
      </w:r>
      <w:r w:rsidR="000B1ABB">
        <w:rPr>
          <w:rFonts w:ascii="Times New Roman" w:hAnsi="Times New Roman" w:cs="Times New Roman"/>
          <w:sz w:val="24"/>
          <w:szCs w:val="24"/>
          <w:lang w:val="en-US"/>
        </w:rPr>
        <w:t>of the obtained slopes between null and real data model (Figure S8).</w:t>
      </w:r>
    </w:p>
    <w:p w14:paraId="670A2D37" w14:textId="0A6B2347" w:rsidR="006571F1" w:rsidRPr="006571F1" w:rsidRDefault="006A058C" w:rsidP="00FA48AE">
      <w:pPr>
        <w:pStyle w:val="ListParagraph"/>
        <w:numPr>
          <w:ilvl w:val="0"/>
          <w:numId w:val="1"/>
        </w:numPr>
        <w:tabs>
          <w:tab w:val="left" w:pos="6663"/>
        </w:tabs>
        <w:spacing w:after="0" w:line="360" w:lineRule="auto"/>
        <w:jc w:val="both"/>
        <w:rPr>
          <w:rFonts w:ascii="Times New Roman" w:hAnsi="Times New Roman" w:cs="Times New Roman"/>
          <w:sz w:val="24"/>
          <w:szCs w:val="24"/>
          <w:lang w:val="en-US"/>
        </w:rPr>
      </w:pPr>
      <w:r w:rsidRPr="006A058C">
        <w:rPr>
          <w:rFonts w:ascii="Times New Roman" w:hAnsi="Times New Roman" w:cs="Times New Roman"/>
          <w:iCs/>
          <w:sz w:val="24"/>
          <w:szCs w:val="24"/>
          <w:lang w:val="en-US"/>
        </w:rPr>
        <w:t xml:space="preserve">The </w:t>
      </w:r>
      <w:r>
        <w:rPr>
          <w:rFonts w:ascii="Times New Roman" w:hAnsi="Times New Roman" w:cs="Times New Roman"/>
          <w:i/>
          <w:iCs/>
          <w:sz w:val="24"/>
          <w:szCs w:val="24"/>
          <w:lang w:val="en-US"/>
        </w:rPr>
        <w:t>“</w:t>
      </w:r>
      <w:r>
        <w:rPr>
          <w:rFonts w:ascii="Times New Roman" w:hAnsi="Times New Roman" w:cs="Times New Roman"/>
          <w:i/>
          <w:sz w:val="24"/>
          <w:szCs w:val="24"/>
          <w:lang w:val="en-US"/>
        </w:rPr>
        <w:t>Field survey of necrosis rates following 2018-2022 MMEs”</w:t>
      </w:r>
      <w:r>
        <w:rPr>
          <w:rFonts w:ascii="Times New Roman" w:hAnsi="Times New Roman" w:cs="Times New Roman"/>
          <w:sz w:val="24"/>
          <w:szCs w:val="24"/>
          <w:lang w:val="en-US"/>
        </w:rPr>
        <w:t xml:space="preserve"> </w:t>
      </w:r>
      <w:r w:rsidRPr="004E17B5">
        <w:rPr>
          <w:rFonts w:ascii="Times New Roman" w:hAnsi="Times New Roman" w:cs="Times New Roman"/>
          <w:iCs/>
          <w:sz w:val="24"/>
          <w:szCs w:val="24"/>
          <w:lang w:val="en-US"/>
        </w:rPr>
        <w:t>including</w:t>
      </w:r>
      <w:r w:rsidRPr="004E17B5">
        <w:rPr>
          <w:rFonts w:ascii="Times New Roman" w:hAnsi="Times New Roman" w:cs="Times New Roman"/>
          <w:i/>
          <w:iCs/>
          <w:sz w:val="24"/>
          <w:szCs w:val="24"/>
          <w:lang w:val="en-US"/>
        </w:rPr>
        <w:t xml:space="preserve"> </w:t>
      </w:r>
      <w:r w:rsidRPr="004E17B5">
        <w:rPr>
          <w:rFonts w:ascii="Times New Roman" w:hAnsi="Times New Roman" w:cs="Times New Roman"/>
          <w:iCs/>
          <w:sz w:val="24"/>
          <w:szCs w:val="24"/>
          <w:lang w:val="en-US"/>
        </w:rPr>
        <w:t>a</w:t>
      </w:r>
      <w:r>
        <w:rPr>
          <w:rFonts w:ascii="Times New Roman" w:hAnsi="Times New Roman" w:cs="Times New Roman"/>
          <w:iCs/>
          <w:sz w:val="24"/>
          <w:szCs w:val="24"/>
          <w:lang w:val="en-US"/>
        </w:rPr>
        <w:t xml:space="preserve"> description of the level of mortality in the three populations (Figure S</w:t>
      </w:r>
      <w:r w:rsidR="00364E6A">
        <w:rPr>
          <w:rFonts w:ascii="Times New Roman" w:hAnsi="Times New Roman" w:cs="Times New Roman"/>
          <w:iCs/>
          <w:sz w:val="24"/>
          <w:szCs w:val="24"/>
          <w:lang w:val="en-US"/>
        </w:rPr>
        <w:t>9</w:t>
      </w:r>
      <w:r>
        <w:rPr>
          <w:rFonts w:ascii="Times New Roman" w:hAnsi="Times New Roman" w:cs="Times New Roman"/>
          <w:iCs/>
          <w:sz w:val="24"/>
          <w:szCs w:val="24"/>
          <w:lang w:val="en-US"/>
        </w:rPr>
        <w:t xml:space="preserve">). </w:t>
      </w:r>
    </w:p>
    <w:p w14:paraId="5D199C92" w14:textId="4FB244C7" w:rsidR="00902882" w:rsidRDefault="00902882" w:rsidP="00902882">
      <w:pPr>
        <w:spacing w:before="240" w:after="0"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Common garden set-up</w:t>
      </w:r>
    </w:p>
    <w:p w14:paraId="69F6BE1C" w14:textId="4694C21A" w:rsidR="00373CAC" w:rsidRPr="00373CAC" w:rsidRDefault="00373CAC" w:rsidP="005E29D8">
      <w:pPr>
        <w:spacing w:line="360" w:lineRule="auto"/>
        <w:jc w:val="both"/>
        <w:rPr>
          <w:rFonts w:ascii="Times New Roman" w:hAnsi="Times New Roman" w:cs="Times New Roman"/>
          <w:sz w:val="24"/>
          <w:szCs w:val="24"/>
          <w:lang w:val="en-US"/>
        </w:rPr>
      </w:pPr>
      <w:r>
        <w:rPr>
          <w:rStyle w:val="cf01"/>
          <w:rFonts w:ascii="Times New Roman" w:hAnsi="Times New Roman" w:cs="Times New Roman"/>
          <w:sz w:val="24"/>
          <w:szCs w:val="24"/>
          <w:lang w:val="en-US"/>
        </w:rPr>
        <w:t xml:space="preserve">The experiment was conducted at the Aquarium Experimental Zone at the ICM-CSIC (Spain). </w:t>
      </w:r>
      <w:r w:rsidRPr="00EB0A55">
        <w:rPr>
          <w:rFonts w:ascii="Times New Roman" w:hAnsi="Times New Roman" w:cs="Times New Roman"/>
          <w:sz w:val="24"/>
          <w:szCs w:val="24"/>
          <w:lang w:val="en-US"/>
        </w:rPr>
        <w:t>Upon arrival</w:t>
      </w:r>
      <w:r>
        <w:rPr>
          <w:rFonts w:ascii="Times New Roman" w:hAnsi="Times New Roman" w:cs="Times New Roman"/>
          <w:sz w:val="24"/>
          <w:szCs w:val="24"/>
          <w:lang w:val="en-US"/>
        </w:rPr>
        <w:t xml:space="preserve"> from the field</w:t>
      </w:r>
      <w:r w:rsidRPr="00EB0A55">
        <w:rPr>
          <w:rFonts w:ascii="Times New Roman" w:hAnsi="Times New Roman" w:cs="Times New Roman"/>
          <w:sz w:val="24"/>
          <w:szCs w:val="24"/>
          <w:lang w:val="en-US"/>
        </w:rPr>
        <w:t xml:space="preserve">, colony fragments were mechanically fixed to experimental plates as described </w:t>
      </w:r>
      <w:r w:rsidRPr="00B6751F">
        <w:rPr>
          <w:rFonts w:ascii="Times New Roman" w:hAnsi="Times New Roman" w:cs="Times New Roman"/>
          <w:sz w:val="24"/>
          <w:szCs w:val="24"/>
          <w:lang w:val="en-US"/>
        </w:rPr>
        <w:t xml:space="preserve">in </w:t>
      </w:r>
      <w:r w:rsidR="00F26928" w:rsidRPr="00F26928">
        <w:rPr>
          <w:rFonts w:ascii="Times New Roman" w:eastAsia="Times New Roman" w:hAnsi="Times New Roman" w:cs="Times New Roman"/>
          <w:color w:val="000000"/>
          <w:sz w:val="24"/>
          <w:szCs w:val="24"/>
          <w:lang w:val="en-US"/>
        </w:rPr>
        <w:t>Crisci et al. (2017)</w:t>
      </w:r>
      <w:r w:rsidRPr="00EB0A55">
        <w:rPr>
          <w:rFonts w:ascii="Times New Roman" w:hAnsi="Times New Roman" w:cs="Times New Roman"/>
          <w:sz w:val="24"/>
          <w:szCs w:val="24"/>
          <w:lang w:val="en-US"/>
        </w:rPr>
        <w:t xml:space="preserve"> (Figure S1). </w:t>
      </w:r>
    </w:p>
    <w:p w14:paraId="582ED633" w14:textId="3B893E8D" w:rsidR="00C96DD0" w:rsidRPr="00755AE6" w:rsidRDefault="00217AB5" w:rsidP="005E29D8">
      <w:pPr>
        <w:spacing w:line="360" w:lineRule="auto"/>
        <w:rPr>
          <w:rFonts w:ascii="Times New Roman" w:hAnsi="Times New Roman" w:cs="Times New Roman"/>
          <w:noProof/>
          <w:sz w:val="24"/>
          <w:szCs w:val="24"/>
          <w:lang w:val="en-US"/>
        </w:rPr>
      </w:pPr>
      <w:r>
        <w:rPr>
          <w:noProof/>
        </w:rPr>
        <w:drawing>
          <wp:inline distT="0" distB="0" distL="0" distR="0" wp14:anchorId="5F358C4B" wp14:editId="1B317214">
            <wp:extent cx="5631180" cy="3854450"/>
            <wp:effectExtent l="0" t="0" r="7620" b="0"/>
            <wp:docPr id="1816562527" name="Picture 1" descr="A diagram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62527" name="Picture 1" descr="A diagram of a plant&#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31180" cy="3854450"/>
                    </a:xfrm>
                    <a:prstGeom prst="rect">
                      <a:avLst/>
                    </a:prstGeom>
                    <a:noFill/>
                    <a:ln>
                      <a:noFill/>
                    </a:ln>
                  </pic:spPr>
                </pic:pic>
              </a:graphicData>
            </a:graphic>
          </wp:inline>
        </w:drawing>
      </w:r>
    </w:p>
    <w:p w14:paraId="7DF1FA54" w14:textId="7802F181" w:rsidR="00C96DD0" w:rsidRPr="00031A65" w:rsidRDefault="00C96DD0" w:rsidP="005E29D8">
      <w:pPr>
        <w:spacing w:line="360" w:lineRule="auto"/>
        <w:jc w:val="both"/>
        <w:rPr>
          <w:rFonts w:ascii="Times New Roman" w:hAnsi="Times New Roman" w:cs="Times New Roman"/>
          <w:noProof/>
          <w:lang w:val="en-US"/>
        </w:rPr>
      </w:pPr>
      <w:r w:rsidRPr="00031A65">
        <w:rPr>
          <w:rFonts w:ascii="Times New Roman" w:hAnsi="Times New Roman" w:cs="Times New Roman"/>
          <w:b/>
          <w:bCs/>
          <w:noProof/>
          <w:lang w:val="en-US"/>
        </w:rPr>
        <w:t>Figure S1</w:t>
      </w:r>
      <w:r w:rsidRPr="00031A65">
        <w:rPr>
          <w:rFonts w:ascii="Times New Roman" w:hAnsi="Times New Roman" w:cs="Times New Roman"/>
          <w:noProof/>
          <w:lang w:val="en-US"/>
        </w:rPr>
        <w:t xml:space="preserve">. a) </w:t>
      </w:r>
      <w:r w:rsidR="001B0320" w:rsidRPr="00031A65">
        <w:rPr>
          <w:rFonts w:ascii="Times New Roman" w:hAnsi="Times New Roman" w:cs="Times New Roman"/>
          <w:noProof/>
          <w:lang w:val="en-US"/>
        </w:rPr>
        <w:t>E</w:t>
      </w:r>
      <w:r w:rsidRPr="00031A65">
        <w:rPr>
          <w:rFonts w:ascii="Times New Roman" w:hAnsi="Times New Roman" w:cs="Times New Roman"/>
          <w:noProof/>
          <w:lang w:val="en-US"/>
        </w:rPr>
        <w:t xml:space="preserve">xperimental setup </w:t>
      </w:r>
      <w:r w:rsidR="001B0320" w:rsidRPr="00031A65">
        <w:rPr>
          <w:rFonts w:ascii="Times New Roman" w:hAnsi="Times New Roman" w:cs="Times New Roman"/>
          <w:noProof/>
          <w:lang w:val="en-US"/>
        </w:rPr>
        <w:t xml:space="preserve">including </w:t>
      </w:r>
      <w:r w:rsidR="006512A3" w:rsidRPr="00031A65">
        <w:rPr>
          <w:rFonts w:ascii="Times New Roman" w:hAnsi="Times New Roman" w:cs="Times New Roman"/>
          <w:noProof/>
          <w:lang w:val="en-US"/>
        </w:rPr>
        <w:t>tagged colonies</w:t>
      </w:r>
      <w:r w:rsidRPr="00031A65">
        <w:rPr>
          <w:rFonts w:ascii="Times New Roman" w:hAnsi="Times New Roman" w:cs="Times New Roman"/>
          <w:noProof/>
          <w:lang w:val="en-US"/>
        </w:rPr>
        <w:t xml:space="preserve"> </w:t>
      </w:r>
      <w:r w:rsidR="00492199" w:rsidRPr="00031A65">
        <w:rPr>
          <w:rFonts w:ascii="Times New Roman" w:hAnsi="Times New Roman" w:cs="Times New Roman"/>
          <w:noProof/>
          <w:lang w:val="en-US"/>
        </w:rPr>
        <w:t>after</w:t>
      </w:r>
      <w:r w:rsidR="001B0320" w:rsidRPr="00031A65">
        <w:rPr>
          <w:rFonts w:ascii="Times New Roman" w:hAnsi="Times New Roman" w:cs="Times New Roman"/>
          <w:noProof/>
          <w:lang w:val="en-US"/>
        </w:rPr>
        <w:t xml:space="preserve"> </w:t>
      </w:r>
      <w:r w:rsidRPr="00031A65">
        <w:rPr>
          <w:rFonts w:ascii="Times New Roman" w:hAnsi="Times New Roman" w:cs="Times New Roman"/>
          <w:noProof/>
          <w:lang w:val="en-US"/>
        </w:rPr>
        <w:t>collect</w:t>
      </w:r>
      <w:r w:rsidR="001B0320" w:rsidRPr="00031A65">
        <w:rPr>
          <w:rFonts w:ascii="Times New Roman" w:hAnsi="Times New Roman" w:cs="Times New Roman"/>
          <w:noProof/>
          <w:lang w:val="en-US"/>
        </w:rPr>
        <w:t xml:space="preserve">ion </w:t>
      </w:r>
      <w:r w:rsidR="00492199" w:rsidRPr="00031A65">
        <w:rPr>
          <w:rFonts w:ascii="Times New Roman" w:hAnsi="Times New Roman" w:cs="Times New Roman"/>
          <w:noProof/>
          <w:lang w:val="en-US"/>
        </w:rPr>
        <w:t xml:space="preserve">at </w:t>
      </w:r>
      <w:r w:rsidRPr="00031A65">
        <w:rPr>
          <w:rFonts w:ascii="Times New Roman" w:hAnsi="Times New Roman" w:cs="Times New Roman"/>
          <w:noProof/>
          <w:lang w:val="en-US"/>
        </w:rPr>
        <w:t xml:space="preserve">Medes islands. </w:t>
      </w:r>
      <w:r w:rsidR="001B0320" w:rsidRPr="00031A65">
        <w:rPr>
          <w:rFonts w:ascii="Times New Roman" w:hAnsi="Times New Roman" w:cs="Times New Roman"/>
          <w:noProof/>
          <w:lang w:val="en-US"/>
        </w:rPr>
        <w:t>Ninety</w:t>
      </w:r>
      <w:r w:rsidRPr="00031A65">
        <w:rPr>
          <w:rFonts w:ascii="Times New Roman" w:hAnsi="Times New Roman" w:cs="Times New Roman"/>
          <w:noProof/>
          <w:lang w:val="en-US"/>
        </w:rPr>
        <w:t xml:space="preserve"> fragments were randomly distributed in </w:t>
      </w:r>
      <w:r w:rsidR="007F760B" w:rsidRPr="00031A65">
        <w:rPr>
          <w:rFonts w:ascii="Times New Roman" w:hAnsi="Times New Roman" w:cs="Times New Roman"/>
          <w:noProof/>
          <w:lang w:val="en-US"/>
        </w:rPr>
        <w:t xml:space="preserve">an </w:t>
      </w:r>
      <w:r w:rsidRPr="00031A65">
        <w:rPr>
          <w:rFonts w:ascii="Times New Roman" w:hAnsi="Times New Roman" w:cs="Times New Roman"/>
          <w:noProof/>
          <w:lang w:val="en-US"/>
        </w:rPr>
        <w:t xml:space="preserve">open-water system aquarium setup. </w:t>
      </w:r>
      <w:r w:rsidR="00FA57A2" w:rsidRPr="00031A65">
        <w:rPr>
          <w:rFonts w:ascii="Times New Roman" w:hAnsi="Times New Roman" w:cs="Times New Roman"/>
          <w:noProof/>
          <w:lang w:val="en-US"/>
        </w:rPr>
        <w:t>b</w:t>
      </w:r>
      <w:r w:rsidRPr="00031A65">
        <w:rPr>
          <w:rFonts w:ascii="Times New Roman" w:hAnsi="Times New Roman" w:cs="Times New Roman"/>
          <w:noProof/>
          <w:lang w:val="en-US"/>
        </w:rPr>
        <w:t xml:space="preserve">) Individual fragments fixed to PVC rectangular pieces during experimental exposure. Black arrows </w:t>
      </w:r>
      <w:r w:rsidR="001B0320" w:rsidRPr="00031A65">
        <w:rPr>
          <w:rFonts w:ascii="Times New Roman" w:hAnsi="Times New Roman" w:cs="Times New Roman"/>
          <w:noProof/>
          <w:lang w:val="en-US"/>
        </w:rPr>
        <w:t xml:space="preserve">highlight </w:t>
      </w:r>
      <w:r w:rsidRPr="00031A65">
        <w:rPr>
          <w:rFonts w:ascii="Times New Roman" w:hAnsi="Times New Roman" w:cs="Times New Roman"/>
          <w:noProof/>
          <w:lang w:val="en-US"/>
        </w:rPr>
        <w:t xml:space="preserve">initial signs of tissue necrosis </w:t>
      </w:r>
      <w:r w:rsidR="00915CE0" w:rsidRPr="00031A65">
        <w:rPr>
          <w:rFonts w:ascii="Times New Roman" w:hAnsi="Times New Roman" w:cs="Times New Roman"/>
          <w:noProof/>
          <w:lang w:val="en-US"/>
        </w:rPr>
        <w:t>caused by</w:t>
      </w:r>
      <w:r w:rsidRPr="00031A65">
        <w:rPr>
          <w:rFonts w:ascii="Times New Roman" w:hAnsi="Times New Roman" w:cs="Times New Roman"/>
          <w:noProof/>
          <w:lang w:val="en-US"/>
        </w:rPr>
        <w:t xml:space="preserve"> high temperatures.</w:t>
      </w:r>
    </w:p>
    <w:p w14:paraId="3C9F53AB" w14:textId="77777777" w:rsidR="00373CAC" w:rsidRDefault="00373CAC" w:rsidP="005E29D8">
      <w:pPr>
        <w:spacing w:line="360" w:lineRule="auto"/>
        <w:jc w:val="both"/>
        <w:rPr>
          <w:rFonts w:ascii="Times New Roman" w:hAnsi="Times New Roman" w:cs="Times New Roman"/>
          <w:sz w:val="24"/>
          <w:szCs w:val="24"/>
          <w:lang w:val="en-US"/>
        </w:rPr>
      </w:pPr>
    </w:p>
    <w:p w14:paraId="3C4234CA" w14:textId="16066ACB" w:rsidR="00147302" w:rsidRPr="00217AB5" w:rsidRDefault="00704563" w:rsidP="005E29D8">
      <w:pPr>
        <w:spacing w:line="360" w:lineRule="auto"/>
        <w:jc w:val="both"/>
        <w:rPr>
          <w:rFonts w:ascii="Times New Roman" w:eastAsia="Times New Roman" w:hAnsi="Times New Roman" w:cs="Times New Roman"/>
          <w:sz w:val="24"/>
          <w:szCs w:val="24"/>
          <w:lang w:val="en-US"/>
        </w:rPr>
      </w:pPr>
      <w:r w:rsidRPr="008313C4">
        <w:rPr>
          <w:rFonts w:ascii="Times New Roman" w:hAnsi="Times New Roman" w:cs="Times New Roman"/>
          <w:color w:val="222222"/>
          <w:sz w:val="24"/>
          <w:szCs w:val="24"/>
          <w:shd w:val="clear" w:color="auto" w:fill="FFFFFF"/>
          <w:lang w:val="en-US"/>
        </w:rPr>
        <w:t xml:space="preserve">The common garden experiment involved two aquaria sets: </w:t>
      </w:r>
      <w:r w:rsidR="0092669A" w:rsidRPr="008313C4">
        <w:rPr>
          <w:rFonts w:ascii="Times New Roman" w:hAnsi="Times New Roman" w:cs="Times New Roman"/>
          <w:color w:val="222222"/>
          <w:sz w:val="24"/>
          <w:szCs w:val="24"/>
          <w:shd w:val="clear" w:color="auto" w:fill="FFFFFF"/>
          <w:lang w:val="en-US"/>
        </w:rPr>
        <w:t>C</w:t>
      </w:r>
      <w:r w:rsidRPr="008313C4">
        <w:rPr>
          <w:rFonts w:ascii="Times New Roman" w:hAnsi="Times New Roman" w:cs="Times New Roman"/>
          <w:color w:val="222222"/>
          <w:sz w:val="24"/>
          <w:szCs w:val="24"/>
          <w:shd w:val="clear" w:color="auto" w:fill="FFFFFF"/>
          <w:lang w:val="en-US"/>
        </w:rPr>
        <w:t xml:space="preserve">ontrol and Treatment, each </w:t>
      </w:r>
      <w:r w:rsidR="008A4F2A" w:rsidRPr="008313C4">
        <w:rPr>
          <w:rFonts w:ascii="Times New Roman" w:hAnsi="Times New Roman" w:cs="Times New Roman"/>
          <w:color w:val="222222"/>
          <w:sz w:val="24"/>
          <w:szCs w:val="24"/>
          <w:shd w:val="clear" w:color="auto" w:fill="FFFFFF"/>
          <w:lang w:val="en-US"/>
        </w:rPr>
        <w:t xml:space="preserve">involving </w:t>
      </w:r>
      <w:r w:rsidRPr="008313C4">
        <w:rPr>
          <w:rFonts w:ascii="Times New Roman" w:hAnsi="Times New Roman" w:cs="Times New Roman"/>
          <w:color w:val="222222"/>
          <w:sz w:val="24"/>
          <w:szCs w:val="24"/>
          <w:shd w:val="clear" w:color="auto" w:fill="FFFFFF"/>
          <w:lang w:val="en-US"/>
        </w:rPr>
        <w:t xml:space="preserve">three replicate tanks (70 L each) with 10 different individuals </w:t>
      </w:r>
      <w:r w:rsidR="00B7223B" w:rsidRPr="008313C4">
        <w:rPr>
          <w:rFonts w:ascii="Times New Roman" w:hAnsi="Times New Roman" w:cs="Times New Roman"/>
          <w:color w:val="222222"/>
          <w:sz w:val="24"/>
          <w:szCs w:val="24"/>
          <w:shd w:val="clear" w:color="auto" w:fill="FFFFFF"/>
          <w:lang w:val="en-US"/>
        </w:rPr>
        <w:t xml:space="preserve">from each population </w:t>
      </w:r>
      <w:r w:rsidRPr="008313C4">
        <w:rPr>
          <w:rFonts w:ascii="Times New Roman" w:hAnsi="Times New Roman" w:cs="Times New Roman"/>
          <w:color w:val="222222"/>
          <w:sz w:val="24"/>
          <w:szCs w:val="24"/>
          <w:shd w:val="clear" w:color="auto" w:fill="FFFFFF"/>
          <w:lang w:val="en-US"/>
        </w:rPr>
        <w:t xml:space="preserve">in each </w:t>
      </w:r>
      <w:r w:rsidR="00B7223B" w:rsidRPr="008313C4">
        <w:rPr>
          <w:rFonts w:ascii="Times New Roman" w:hAnsi="Times New Roman" w:cs="Times New Roman"/>
          <w:color w:val="222222"/>
          <w:sz w:val="24"/>
          <w:szCs w:val="24"/>
          <w:shd w:val="clear" w:color="auto" w:fill="FFFFFF"/>
          <w:lang w:val="en-US"/>
        </w:rPr>
        <w:t xml:space="preserve">tank </w:t>
      </w:r>
      <w:r w:rsidRPr="008313C4">
        <w:rPr>
          <w:rFonts w:ascii="Times New Roman" w:hAnsi="Times New Roman" w:cs="Times New Roman"/>
          <w:color w:val="222222"/>
          <w:sz w:val="24"/>
          <w:szCs w:val="24"/>
          <w:shd w:val="clear" w:color="auto" w:fill="FFFFFF"/>
          <w:lang w:val="en-US"/>
        </w:rPr>
        <w:t>(30 individuals per population and experimental condition</w:t>
      </w:r>
      <w:r w:rsidR="00B7223B" w:rsidRPr="008313C4">
        <w:rPr>
          <w:rFonts w:ascii="Times New Roman" w:hAnsi="Times New Roman" w:cs="Times New Roman"/>
          <w:color w:val="222222"/>
          <w:sz w:val="24"/>
          <w:szCs w:val="24"/>
          <w:shd w:val="clear" w:color="auto" w:fill="FFFFFF"/>
          <w:lang w:val="en-US"/>
        </w:rPr>
        <w:t>s</w:t>
      </w:r>
      <w:r w:rsidRPr="008313C4">
        <w:rPr>
          <w:rFonts w:ascii="Times New Roman" w:hAnsi="Times New Roman" w:cs="Times New Roman"/>
          <w:color w:val="222222"/>
          <w:sz w:val="24"/>
          <w:szCs w:val="24"/>
          <w:shd w:val="clear" w:color="auto" w:fill="FFFFFF"/>
          <w:lang w:val="en-US"/>
        </w:rPr>
        <w:t xml:space="preserve">). </w:t>
      </w:r>
      <w:r w:rsidR="00B7223B" w:rsidRPr="00B7223B">
        <w:rPr>
          <w:rFonts w:ascii="Times New Roman" w:eastAsia="Times New Roman" w:hAnsi="Times New Roman" w:cs="Times New Roman"/>
          <w:color w:val="222222"/>
          <w:sz w:val="24"/>
          <w:szCs w:val="24"/>
          <w:shd w:val="clear" w:color="auto" w:fill="FFFFFF"/>
          <w:lang w:val="en-US" w:eastAsia="fr-FR"/>
        </w:rPr>
        <w:t xml:space="preserve">In addition, a buffer tank (also 70 L) was used to control seawater temperature in both </w:t>
      </w:r>
      <w:r w:rsidR="005A7FF2" w:rsidRPr="008313C4">
        <w:rPr>
          <w:rFonts w:ascii="Times New Roman" w:hAnsi="Times New Roman" w:cs="Times New Roman"/>
          <w:color w:val="222222"/>
          <w:sz w:val="24"/>
          <w:szCs w:val="24"/>
          <w:shd w:val="clear" w:color="auto" w:fill="FFFFFF"/>
          <w:lang w:val="en-US"/>
        </w:rPr>
        <w:t>Control and Treatment</w:t>
      </w:r>
      <w:r w:rsidR="00B7223B" w:rsidRPr="00B7223B">
        <w:rPr>
          <w:rFonts w:ascii="Times New Roman" w:eastAsia="Times New Roman" w:hAnsi="Times New Roman" w:cs="Times New Roman"/>
          <w:color w:val="222222"/>
          <w:sz w:val="24"/>
          <w:szCs w:val="24"/>
          <w:shd w:val="clear" w:color="auto" w:fill="FFFFFF"/>
          <w:lang w:val="en-US" w:eastAsia="fr-FR"/>
        </w:rPr>
        <w:t xml:space="preserve"> tanks. </w:t>
      </w:r>
      <w:r w:rsidR="00A405BC">
        <w:rPr>
          <w:rFonts w:ascii="Times New Roman" w:eastAsia="Times New Roman" w:hAnsi="Times New Roman" w:cs="Times New Roman"/>
          <w:color w:val="222222"/>
          <w:sz w:val="24"/>
          <w:szCs w:val="24"/>
          <w:shd w:val="clear" w:color="auto" w:fill="FFFFFF"/>
          <w:lang w:val="en-US" w:eastAsia="fr-FR"/>
        </w:rPr>
        <w:t>Each</w:t>
      </w:r>
      <w:r w:rsidR="00A405BC" w:rsidRPr="00B7223B">
        <w:rPr>
          <w:rFonts w:ascii="Times New Roman" w:eastAsia="Times New Roman" w:hAnsi="Times New Roman" w:cs="Times New Roman"/>
          <w:color w:val="222222"/>
          <w:sz w:val="24"/>
          <w:szCs w:val="24"/>
          <w:shd w:val="clear" w:color="auto" w:fill="FFFFFF"/>
          <w:lang w:val="en-US" w:eastAsia="fr-FR"/>
        </w:rPr>
        <w:t xml:space="preserve"> </w:t>
      </w:r>
      <w:r w:rsidR="00B7223B" w:rsidRPr="00B7223B">
        <w:rPr>
          <w:rFonts w:ascii="Times New Roman" w:eastAsia="Times New Roman" w:hAnsi="Times New Roman" w:cs="Times New Roman"/>
          <w:color w:val="222222"/>
          <w:sz w:val="24"/>
          <w:szCs w:val="24"/>
          <w:shd w:val="clear" w:color="auto" w:fill="FFFFFF"/>
          <w:lang w:val="en-US" w:eastAsia="fr-FR"/>
        </w:rPr>
        <w:t>buffer tank w</w:t>
      </w:r>
      <w:r w:rsidR="00B7223B">
        <w:rPr>
          <w:rFonts w:ascii="Times New Roman" w:eastAsia="Times New Roman" w:hAnsi="Times New Roman" w:cs="Times New Roman"/>
          <w:color w:val="222222"/>
          <w:sz w:val="24"/>
          <w:szCs w:val="24"/>
          <w:shd w:val="clear" w:color="auto" w:fill="FFFFFF"/>
          <w:lang w:val="en-US" w:eastAsia="fr-FR"/>
        </w:rPr>
        <w:t>as</w:t>
      </w:r>
      <w:r w:rsidR="00B7223B" w:rsidRPr="00B7223B">
        <w:rPr>
          <w:rFonts w:ascii="Times New Roman" w:eastAsia="Times New Roman" w:hAnsi="Times New Roman" w:cs="Times New Roman"/>
          <w:color w:val="222222"/>
          <w:sz w:val="24"/>
          <w:szCs w:val="24"/>
          <w:shd w:val="clear" w:color="auto" w:fill="FFFFFF"/>
          <w:lang w:val="en-US" w:eastAsia="fr-FR"/>
        </w:rPr>
        <w:t xml:space="preserve"> supplied with 50 </w:t>
      </w:r>
      <w:r w:rsidR="00B7223B" w:rsidRPr="00B7223B">
        <w:rPr>
          <w:rFonts w:ascii="Times New Roman" w:eastAsia="Times New Roman" w:hAnsi="Times New Roman" w:cs="Times New Roman"/>
          <w:color w:val="222222"/>
          <w:sz w:val="24"/>
          <w:szCs w:val="24"/>
          <w:shd w:val="clear" w:color="auto" w:fill="FFFFFF"/>
          <w:lang w:val="fr-FR" w:eastAsia="fr-FR"/>
        </w:rPr>
        <w:t>μ</w:t>
      </w:r>
      <w:r w:rsidR="00B7223B" w:rsidRPr="00B7223B">
        <w:rPr>
          <w:rFonts w:ascii="Times New Roman" w:eastAsia="Times New Roman" w:hAnsi="Times New Roman" w:cs="Times New Roman"/>
          <w:color w:val="222222"/>
          <w:sz w:val="24"/>
          <w:szCs w:val="24"/>
          <w:shd w:val="clear" w:color="auto" w:fill="FFFFFF"/>
          <w:lang w:val="en-US" w:eastAsia="fr-FR"/>
        </w:rPr>
        <w:t>m sand-filtered Mediterranean seawater pumped from 15 m depth directly into the experimental tanks, functioning as an open system.</w:t>
      </w:r>
      <w:r w:rsidR="00B7223B">
        <w:rPr>
          <w:rFonts w:ascii="Times New Roman" w:eastAsia="Times New Roman" w:hAnsi="Times New Roman" w:cs="Times New Roman"/>
          <w:sz w:val="24"/>
          <w:szCs w:val="24"/>
          <w:lang w:val="en-US" w:eastAsia="fr-FR"/>
        </w:rPr>
        <w:t xml:space="preserve"> </w:t>
      </w:r>
      <w:r w:rsidR="00373CAC" w:rsidRPr="00B7223B">
        <w:rPr>
          <w:rFonts w:ascii="Times New Roman" w:hAnsi="Times New Roman" w:cs="Times New Roman"/>
          <w:sz w:val="24"/>
          <w:szCs w:val="24"/>
          <w:lang w:val="en-US"/>
        </w:rPr>
        <w:t>All colonies were acclimated for one week at 17-18°C.</w:t>
      </w:r>
      <w:r w:rsidR="00373CAC" w:rsidRPr="00B7223B">
        <w:rPr>
          <w:rStyle w:val="cf01"/>
          <w:rFonts w:ascii="Times New Roman" w:hAnsi="Times New Roman" w:cs="Times New Roman"/>
          <w:sz w:val="24"/>
          <w:szCs w:val="24"/>
          <w:lang w:val="en-US"/>
        </w:rPr>
        <w:t xml:space="preserve"> </w:t>
      </w:r>
      <w:r w:rsidRPr="008313C4">
        <w:rPr>
          <w:rFonts w:ascii="Times New Roman" w:hAnsi="Times New Roman" w:cs="Times New Roman"/>
          <w:color w:val="222222"/>
          <w:sz w:val="24"/>
          <w:szCs w:val="24"/>
          <w:shd w:val="clear" w:color="auto" w:fill="FFFFFF"/>
          <w:lang w:val="en-US"/>
        </w:rPr>
        <w:t xml:space="preserve">In the Control set, seawater temperature was maintained at 16–18 °C during the whole experiment. In the Treatment set, the heat stress </w:t>
      </w:r>
      <w:r w:rsidRPr="008313C4">
        <w:rPr>
          <w:rFonts w:ascii="Times New Roman" w:hAnsi="Times New Roman" w:cs="Times New Roman"/>
          <w:color w:val="222222"/>
          <w:sz w:val="24"/>
          <w:szCs w:val="24"/>
          <w:shd w:val="clear" w:color="auto" w:fill="FFFFFF"/>
          <w:lang w:val="en-US"/>
        </w:rPr>
        <w:lastRenderedPageBreak/>
        <w:t>consisted of a stepwise temperature increase from 18 to 25°C over 3 days (</w:t>
      </w:r>
      <w:r w:rsidR="003E7B5F">
        <w:rPr>
          <w:rFonts w:ascii="Times New Roman" w:hAnsi="Times New Roman" w:cs="Times New Roman"/>
          <w:color w:val="222222"/>
          <w:sz w:val="24"/>
          <w:szCs w:val="24"/>
          <w:shd w:val="clear" w:color="auto" w:fill="FFFFFF"/>
          <w:lang w:val="en-US"/>
        </w:rPr>
        <w:t>25</w:t>
      </w:r>
      <w:r w:rsidR="000C41FF" w:rsidRPr="00217AB5">
        <w:rPr>
          <w:rFonts w:ascii="Times New Roman" w:hAnsi="Times New Roman" w:cs="Times New Roman"/>
          <w:color w:val="222222"/>
          <w:sz w:val="24"/>
          <w:szCs w:val="24"/>
          <w:shd w:val="clear" w:color="auto" w:fill="FFFFFF"/>
          <w:lang w:val="en-US"/>
        </w:rPr>
        <w:t>°C</w:t>
      </w:r>
      <w:r w:rsidR="000C41FF">
        <w:rPr>
          <w:rFonts w:ascii="Times New Roman" w:hAnsi="Times New Roman" w:cs="Times New Roman"/>
          <w:color w:val="222222"/>
          <w:sz w:val="24"/>
          <w:szCs w:val="24"/>
          <w:shd w:val="clear" w:color="auto" w:fill="FFFFFF"/>
          <w:lang w:val="en-US"/>
        </w:rPr>
        <w:t xml:space="preserve"> ± 0.2;</w:t>
      </w:r>
      <w:r w:rsidR="003E7B5F">
        <w:rPr>
          <w:rFonts w:ascii="Times New Roman" w:hAnsi="Times New Roman" w:cs="Times New Roman"/>
          <w:color w:val="222222"/>
          <w:sz w:val="24"/>
          <w:szCs w:val="24"/>
          <w:shd w:val="clear" w:color="auto" w:fill="FFFFFF"/>
          <w:lang w:val="en-US"/>
        </w:rPr>
        <w:t xml:space="preserve"> </w:t>
      </w:r>
      <w:r w:rsidRPr="008313C4">
        <w:rPr>
          <w:rFonts w:ascii="Times New Roman" w:hAnsi="Times New Roman" w:cs="Times New Roman"/>
          <w:color w:val="222222"/>
          <w:sz w:val="24"/>
          <w:szCs w:val="24"/>
          <w:shd w:val="clear" w:color="auto" w:fill="FFFFFF"/>
          <w:lang w:val="en-US"/>
        </w:rPr>
        <w:t>Fig.</w:t>
      </w:r>
      <w:r w:rsidRPr="008313C4">
        <w:rPr>
          <w:rStyle w:val="apple-converted-space"/>
          <w:rFonts w:ascii="Times New Roman" w:hAnsi="Times New Roman" w:cs="Times New Roman"/>
          <w:color w:val="222222"/>
          <w:sz w:val="24"/>
          <w:szCs w:val="24"/>
          <w:shd w:val="clear" w:color="auto" w:fill="FFFFFF"/>
          <w:lang w:val="en-US"/>
        </w:rPr>
        <w:t> </w:t>
      </w:r>
      <w:r w:rsidR="005E29D8">
        <w:rPr>
          <w:rStyle w:val="apple-converted-space"/>
          <w:rFonts w:ascii="Times New Roman" w:hAnsi="Times New Roman" w:cs="Times New Roman"/>
          <w:color w:val="222222"/>
          <w:sz w:val="24"/>
          <w:szCs w:val="24"/>
          <w:shd w:val="clear" w:color="auto" w:fill="FFFFFF"/>
          <w:lang w:val="en-US"/>
        </w:rPr>
        <w:t>S</w:t>
      </w:r>
      <w:r w:rsidR="003E7B5F">
        <w:rPr>
          <w:rStyle w:val="apple-converted-space"/>
          <w:rFonts w:ascii="Times New Roman" w:hAnsi="Times New Roman" w:cs="Times New Roman"/>
          <w:color w:val="222222"/>
          <w:sz w:val="24"/>
          <w:szCs w:val="24"/>
          <w:shd w:val="clear" w:color="auto" w:fill="FFFFFF"/>
          <w:lang w:val="en-US"/>
        </w:rPr>
        <w:t>1</w:t>
      </w:r>
      <w:r w:rsidRPr="00217AB5">
        <w:rPr>
          <w:rFonts w:ascii="Times New Roman" w:hAnsi="Times New Roman" w:cs="Times New Roman"/>
          <w:color w:val="222222"/>
          <w:sz w:val="24"/>
          <w:szCs w:val="24"/>
          <w:shd w:val="clear" w:color="auto" w:fill="FFFFFF"/>
          <w:lang w:val="en-US"/>
        </w:rPr>
        <w:t>). Upon reaching 25 °C, thermal conditions were kept constant for 2</w:t>
      </w:r>
      <w:r w:rsidR="00F26928">
        <w:rPr>
          <w:rFonts w:ascii="Times New Roman" w:hAnsi="Times New Roman" w:cs="Times New Roman"/>
          <w:color w:val="222222"/>
          <w:sz w:val="24"/>
          <w:szCs w:val="24"/>
          <w:shd w:val="clear" w:color="auto" w:fill="FFFFFF"/>
          <w:lang w:val="en-US"/>
        </w:rPr>
        <w:t>8</w:t>
      </w:r>
      <w:r w:rsidRPr="00217AB5">
        <w:rPr>
          <w:rFonts w:ascii="Times New Roman" w:hAnsi="Times New Roman" w:cs="Times New Roman"/>
          <w:color w:val="222222"/>
          <w:sz w:val="24"/>
          <w:szCs w:val="24"/>
          <w:shd w:val="clear" w:color="auto" w:fill="FFFFFF"/>
          <w:lang w:val="en-US"/>
        </w:rPr>
        <w:t> days.</w:t>
      </w:r>
      <w:r w:rsidR="00BE09B1" w:rsidRPr="00217AB5">
        <w:rPr>
          <w:rFonts w:ascii="Times New Roman" w:eastAsia="Times New Roman" w:hAnsi="Times New Roman" w:cs="Times New Roman"/>
          <w:sz w:val="24"/>
          <w:szCs w:val="24"/>
          <w:lang w:val="en-US"/>
        </w:rPr>
        <w:t xml:space="preserve"> </w:t>
      </w:r>
      <w:r w:rsidR="00F22738" w:rsidRPr="00704563">
        <w:rPr>
          <w:rStyle w:val="cf01"/>
          <w:rFonts w:ascii="Times New Roman" w:hAnsi="Times New Roman" w:cs="Times New Roman"/>
          <w:sz w:val="24"/>
          <w:szCs w:val="24"/>
          <w:lang w:val="en-US"/>
        </w:rPr>
        <w:t xml:space="preserve">To monitor </w:t>
      </w:r>
      <w:r w:rsidR="006A2458" w:rsidRPr="00704563">
        <w:rPr>
          <w:rStyle w:val="cf01"/>
          <w:rFonts w:ascii="Times New Roman" w:hAnsi="Times New Roman" w:cs="Times New Roman"/>
          <w:sz w:val="24"/>
          <w:szCs w:val="24"/>
          <w:lang w:val="en-US"/>
        </w:rPr>
        <w:t xml:space="preserve">the temperature in </w:t>
      </w:r>
      <w:r w:rsidR="00F22738" w:rsidRPr="00704563">
        <w:rPr>
          <w:rStyle w:val="cf01"/>
          <w:rFonts w:ascii="Times New Roman" w:hAnsi="Times New Roman" w:cs="Times New Roman"/>
          <w:sz w:val="24"/>
          <w:szCs w:val="24"/>
          <w:lang w:val="en-US"/>
        </w:rPr>
        <w:t xml:space="preserve">each </w:t>
      </w:r>
      <w:r w:rsidR="00A26BB2" w:rsidRPr="00704563">
        <w:rPr>
          <w:rStyle w:val="cf01"/>
          <w:rFonts w:ascii="Times New Roman" w:hAnsi="Times New Roman" w:cs="Times New Roman"/>
          <w:sz w:val="24"/>
          <w:szCs w:val="24"/>
          <w:lang w:val="en-US"/>
        </w:rPr>
        <w:t xml:space="preserve">experimental </w:t>
      </w:r>
      <w:r w:rsidR="00F22738" w:rsidRPr="00704563">
        <w:rPr>
          <w:rStyle w:val="cf01"/>
          <w:rFonts w:ascii="Times New Roman" w:hAnsi="Times New Roman" w:cs="Times New Roman"/>
          <w:sz w:val="24"/>
          <w:szCs w:val="24"/>
          <w:lang w:val="en-US"/>
        </w:rPr>
        <w:t xml:space="preserve">tank throughout the experiment, HOBO temperature data loggers </w:t>
      </w:r>
      <w:r w:rsidR="00D1130E">
        <w:rPr>
          <w:rStyle w:val="cf01"/>
          <w:rFonts w:ascii="Times New Roman" w:hAnsi="Times New Roman" w:cs="Times New Roman"/>
          <w:sz w:val="24"/>
          <w:szCs w:val="24"/>
          <w:lang w:val="en-US"/>
        </w:rPr>
        <w:t xml:space="preserve">were used </w:t>
      </w:r>
      <w:r w:rsidR="00F22738" w:rsidRPr="00704563">
        <w:rPr>
          <w:rStyle w:val="cf01"/>
          <w:rFonts w:ascii="Times New Roman" w:hAnsi="Times New Roman" w:cs="Times New Roman"/>
          <w:sz w:val="24"/>
          <w:szCs w:val="24"/>
          <w:lang w:val="en-US"/>
        </w:rPr>
        <w:t>(accuracy 0.2 C, resolution 0.02 C, temperature record every 5 min)</w:t>
      </w:r>
      <w:r w:rsidR="00C554E1" w:rsidRPr="00704563">
        <w:rPr>
          <w:rStyle w:val="cf01"/>
          <w:rFonts w:ascii="Times New Roman" w:hAnsi="Times New Roman" w:cs="Times New Roman"/>
          <w:sz w:val="24"/>
          <w:szCs w:val="24"/>
          <w:lang w:val="en-US"/>
        </w:rPr>
        <w:t>.</w:t>
      </w:r>
      <w:r w:rsidR="00F22738" w:rsidRPr="00704563">
        <w:rPr>
          <w:rStyle w:val="cf01"/>
          <w:rFonts w:ascii="Times New Roman" w:hAnsi="Times New Roman" w:cs="Times New Roman"/>
          <w:sz w:val="24"/>
          <w:szCs w:val="24"/>
          <w:lang w:val="en-US"/>
        </w:rPr>
        <w:t xml:space="preserve"> </w:t>
      </w:r>
      <w:r w:rsidR="00C554E1" w:rsidRPr="00704563">
        <w:rPr>
          <w:rStyle w:val="cf01"/>
          <w:rFonts w:ascii="Times New Roman" w:hAnsi="Times New Roman" w:cs="Times New Roman"/>
          <w:sz w:val="24"/>
          <w:szCs w:val="24"/>
          <w:lang w:val="en-US"/>
        </w:rPr>
        <w:t xml:space="preserve">One </w:t>
      </w:r>
      <w:r w:rsidR="00F22738" w:rsidRPr="00704563">
        <w:rPr>
          <w:rStyle w:val="cf01"/>
          <w:rFonts w:ascii="Times New Roman" w:hAnsi="Times New Roman" w:cs="Times New Roman"/>
          <w:sz w:val="24"/>
          <w:szCs w:val="24"/>
          <w:lang w:val="en-US"/>
        </w:rPr>
        <w:t>submersible water pump</w:t>
      </w:r>
      <w:r w:rsidR="00C554E1" w:rsidRPr="00704563">
        <w:rPr>
          <w:rStyle w:val="cf01"/>
          <w:rFonts w:ascii="Times New Roman" w:hAnsi="Times New Roman" w:cs="Times New Roman"/>
          <w:sz w:val="24"/>
          <w:szCs w:val="24"/>
          <w:lang w:val="en-US"/>
        </w:rPr>
        <w:t xml:space="preserve"> </w:t>
      </w:r>
      <w:r w:rsidR="00F22738" w:rsidRPr="00704563">
        <w:rPr>
          <w:rStyle w:val="cf01"/>
          <w:rFonts w:ascii="Times New Roman" w:hAnsi="Times New Roman" w:cs="Times New Roman"/>
          <w:sz w:val="24"/>
          <w:szCs w:val="24"/>
          <w:lang w:val="en-US"/>
        </w:rPr>
        <w:t>w</w:t>
      </w:r>
      <w:r w:rsidR="00C554E1" w:rsidRPr="00704563">
        <w:rPr>
          <w:rStyle w:val="cf01"/>
          <w:rFonts w:ascii="Times New Roman" w:hAnsi="Times New Roman" w:cs="Times New Roman"/>
          <w:sz w:val="24"/>
          <w:szCs w:val="24"/>
          <w:lang w:val="en-US"/>
        </w:rPr>
        <w:t xml:space="preserve">as </w:t>
      </w:r>
      <w:r w:rsidR="00F22738" w:rsidRPr="00704563">
        <w:rPr>
          <w:rStyle w:val="cf01"/>
          <w:rFonts w:ascii="Times New Roman" w:hAnsi="Times New Roman" w:cs="Times New Roman"/>
          <w:sz w:val="24"/>
          <w:szCs w:val="24"/>
          <w:lang w:val="en-US"/>
        </w:rPr>
        <w:t>used</w:t>
      </w:r>
      <w:r w:rsidR="00C554E1" w:rsidRPr="00704563">
        <w:rPr>
          <w:rStyle w:val="cf01"/>
          <w:rFonts w:ascii="Times New Roman" w:hAnsi="Times New Roman" w:cs="Times New Roman"/>
          <w:sz w:val="24"/>
          <w:szCs w:val="24"/>
          <w:lang w:val="en-US"/>
        </w:rPr>
        <w:t xml:space="preserve"> in each tan</w:t>
      </w:r>
      <w:r w:rsidR="00AE2C77" w:rsidRPr="00704563">
        <w:rPr>
          <w:rStyle w:val="cf01"/>
          <w:rFonts w:ascii="Times New Roman" w:hAnsi="Times New Roman" w:cs="Times New Roman"/>
          <w:sz w:val="24"/>
          <w:szCs w:val="24"/>
          <w:lang w:val="en-US"/>
        </w:rPr>
        <w:t>k</w:t>
      </w:r>
      <w:r w:rsidR="00F22738" w:rsidRPr="00704563">
        <w:rPr>
          <w:rStyle w:val="cf01"/>
          <w:rFonts w:ascii="Times New Roman" w:hAnsi="Times New Roman" w:cs="Times New Roman"/>
          <w:sz w:val="24"/>
          <w:szCs w:val="24"/>
          <w:lang w:val="en-US"/>
        </w:rPr>
        <w:t xml:space="preserve">. </w:t>
      </w:r>
      <w:r w:rsidR="005825BC" w:rsidRPr="00704563">
        <w:rPr>
          <w:rStyle w:val="cf01"/>
          <w:rFonts w:ascii="Times New Roman" w:hAnsi="Times New Roman" w:cs="Times New Roman"/>
          <w:sz w:val="24"/>
          <w:szCs w:val="24"/>
          <w:lang w:val="en-US"/>
        </w:rPr>
        <w:t>F</w:t>
      </w:r>
      <w:r w:rsidR="00F22738" w:rsidRPr="00704563">
        <w:rPr>
          <w:rStyle w:val="cf01"/>
          <w:rFonts w:ascii="Times New Roman" w:hAnsi="Times New Roman" w:cs="Times New Roman"/>
          <w:sz w:val="24"/>
          <w:szCs w:val="24"/>
          <w:lang w:val="en-US"/>
        </w:rPr>
        <w:t xml:space="preserve">eeding was carried out three times per week during the 2nd and 6th days each week with 3 ml of a liquid mixture of particles between 10 and 450 </w:t>
      </w:r>
      <w:r w:rsidR="00F22738" w:rsidRPr="00704563">
        <w:rPr>
          <w:rStyle w:val="cf11"/>
          <w:rFonts w:ascii="Times New Roman" w:hAnsi="Times New Roman" w:cs="Times New Roman"/>
          <w:sz w:val="24"/>
          <w:szCs w:val="24"/>
        </w:rPr>
        <w:t>μ</w:t>
      </w:r>
      <w:r w:rsidR="00F22738" w:rsidRPr="00704563">
        <w:rPr>
          <w:rStyle w:val="cf01"/>
          <w:rFonts w:ascii="Times New Roman" w:hAnsi="Times New Roman" w:cs="Times New Roman"/>
          <w:sz w:val="24"/>
          <w:szCs w:val="24"/>
          <w:lang w:val="en-US"/>
        </w:rPr>
        <w:t xml:space="preserve">M in size (Bentos Nutrition Marine Active Supplement, Maim, Vic, Spain), and a tablet of frozen cyclops </w:t>
      </w:r>
      <w:r w:rsidR="005825BC" w:rsidRPr="00704563">
        <w:rPr>
          <w:rStyle w:val="cf01"/>
          <w:rFonts w:ascii="Times New Roman" w:hAnsi="Times New Roman" w:cs="Times New Roman"/>
          <w:sz w:val="24"/>
          <w:szCs w:val="24"/>
          <w:lang w:val="en-US"/>
        </w:rPr>
        <w:t xml:space="preserve">(Ocean nutrition, Antwerp, Belgium) </w:t>
      </w:r>
      <w:r w:rsidR="00F22738" w:rsidRPr="00704563">
        <w:rPr>
          <w:rStyle w:val="cf01"/>
          <w:rFonts w:ascii="Times New Roman" w:hAnsi="Times New Roman" w:cs="Times New Roman"/>
          <w:sz w:val="24"/>
          <w:szCs w:val="24"/>
          <w:lang w:val="en-US"/>
        </w:rPr>
        <w:t xml:space="preserve">on the 4th day </w:t>
      </w:r>
      <w:r w:rsidR="00F26928" w:rsidRPr="00F26928">
        <w:rPr>
          <w:rStyle w:val="cf01"/>
          <w:rFonts w:ascii="Times New Roman" w:hAnsi="Times New Roman" w:cs="Times New Roman"/>
          <w:color w:val="000000"/>
          <w:sz w:val="24"/>
          <w:szCs w:val="24"/>
          <w:lang w:val="en-US"/>
        </w:rPr>
        <w:t>(Crisci et al., 2017; Gómez-Gras et al., 2019)</w:t>
      </w:r>
      <w:r w:rsidR="00A43079">
        <w:rPr>
          <w:rStyle w:val="cf21"/>
          <w:rFonts w:ascii="Times New Roman" w:hAnsi="Times New Roman" w:cs="Times New Roman"/>
          <w:sz w:val="24"/>
          <w:szCs w:val="24"/>
          <w:lang w:val="en-US"/>
        </w:rPr>
        <w:t>.</w:t>
      </w:r>
      <w:r w:rsidR="00147302" w:rsidRPr="00147302">
        <w:rPr>
          <w:rFonts w:ascii="Times New Roman" w:hAnsi="Times New Roman" w:cs="Times New Roman"/>
          <w:sz w:val="24"/>
          <w:szCs w:val="24"/>
          <w:lang w:val="en-US"/>
        </w:rPr>
        <w:t xml:space="preserve"> </w:t>
      </w:r>
    </w:p>
    <w:p w14:paraId="5D735018" w14:textId="2BD4937E" w:rsidR="006A058C" w:rsidRDefault="006A058C" w:rsidP="005E29D8">
      <w:pPr>
        <w:spacing w:line="360" w:lineRule="auto"/>
        <w:jc w:val="both"/>
        <w:rPr>
          <w:rFonts w:ascii="Times New Roman" w:hAnsi="Times New Roman" w:cs="Times New Roman"/>
          <w:sz w:val="24"/>
          <w:szCs w:val="24"/>
          <w:lang w:val="en-US"/>
        </w:rPr>
      </w:pPr>
    </w:p>
    <w:p w14:paraId="152B1C65" w14:textId="31ED1D71" w:rsidR="006A058C" w:rsidRDefault="006A058C" w:rsidP="005E29D8">
      <w:pPr>
        <w:spacing w:line="360" w:lineRule="auto"/>
        <w:jc w:val="both"/>
        <w:rPr>
          <w:rFonts w:ascii="Times New Roman" w:hAnsi="Times New Roman" w:cs="Times New Roman"/>
          <w:sz w:val="24"/>
          <w:szCs w:val="24"/>
          <w:lang w:val="en-US"/>
        </w:rPr>
      </w:pPr>
    </w:p>
    <w:p w14:paraId="708F4E37" w14:textId="44B88FD6" w:rsidR="006A058C" w:rsidRDefault="006A058C" w:rsidP="005E29D8">
      <w:pPr>
        <w:spacing w:line="360" w:lineRule="auto"/>
        <w:jc w:val="both"/>
        <w:rPr>
          <w:rFonts w:ascii="Times New Roman" w:hAnsi="Times New Roman" w:cs="Times New Roman"/>
          <w:sz w:val="24"/>
          <w:szCs w:val="24"/>
          <w:lang w:val="en-US"/>
        </w:rPr>
      </w:pPr>
    </w:p>
    <w:p w14:paraId="7772E852" w14:textId="0E477AFE" w:rsidR="006A058C" w:rsidRDefault="006A058C" w:rsidP="005E29D8">
      <w:pPr>
        <w:spacing w:line="360" w:lineRule="auto"/>
        <w:jc w:val="both"/>
        <w:rPr>
          <w:rFonts w:ascii="Times New Roman" w:hAnsi="Times New Roman" w:cs="Times New Roman"/>
          <w:sz w:val="24"/>
          <w:szCs w:val="24"/>
          <w:lang w:val="en-US"/>
        </w:rPr>
      </w:pPr>
    </w:p>
    <w:p w14:paraId="674616A5" w14:textId="06DFB6E0" w:rsidR="006A058C" w:rsidRDefault="006A058C" w:rsidP="005E29D8">
      <w:pPr>
        <w:spacing w:line="360" w:lineRule="auto"/>
        <w:jc w:val="both"/>
        <w:rPr>
          <w:rFonts w:ascii="Times New Roman" w:hAnsi="Times New Roman" w:cs="Times New Roman"/>
          <w:sz w:val="24"/>
          <w:szCs w:val="24"/>
          <w:lang w:val="en-US"/>
        </w:rPr>
      </w:pPr>
    </w:p>
    <w:p w14:paraId="4F775750" w14:textId="305D6AC9" w:rsidR="006A058C" w:rsidRDefault="006A058C" w:rsidP="005E29D8">
      <w:pPr>
        <w:spacing w:line="360" w:lineRule="auto"/>
        <w:jc w:val="both"/>
        <w:rPr>
          <w:rFonts w:ascii="Times New Roman" w:hAnsi="Times New Roman" w:cs="Times New Roman"/>
          <w:sz w:val="24"/>
          <w:szCs w:val="24"/>
          <w:lang w:val="en-US"/>
        </w:rPr>
      </w:pPr>
    </w:p>
    <w:p w14:paraId="0AD668E1" w14:textId="5E823AA1" w:rsidR="006A058C" w:rsidRDefault="006A058C" w:rsidP="005E29D8">
      <w:pPr>
        <w:spacing w:line="360" w:lineRule="auto"/>
        <w:jc w:val="both"/>
        <w:rPr>
          <w:rFonts w:ascii="Times New Roman" w:hAnsi="Times New Roman" w:cs="Times New Roman"/>
          <w:sz w:val="24"/>
          <w:szCs w:val="24"/>
          <w:lang w:val="en-US"/>
        </w:rPr>
      </w:pPr>
    </w:p>
    <w:p w14:paraId="451029D9" w14:textId="1822513C" w:rsidR="006A058C" w:rsidRDefault="006A058C" w:rsidP="005E29D8">
      <w:pPr>
        <w:spacing w:line="360" w:lineRule="auto"/>
        <w:jc w:val="both"/>
        <w:rPr>
          <w:rFonts w:ascii="Times New Roman" w:hAnsi="Times New Roman" w:cs="Times New Roman"/>
          <w:sz w:val="24"/>
          <w:szCs w:val="24"/>
          <w:lang w:val="en-US"/>
        </w:rPr>
      </w:pPr>
    </w:p>
    <w:p w14:paraId="779337BF" w14:textId="65CE8921" w:rsidR="006A058C" w:rsidRDefault="006A058C" w:rsidP="005E29D8">
      <w:pPr>
        <w:spacing w:line="360" w:lineRule="auto"/>
        <w:jc w:val="both"/>
        <w:rPr>
          <w:rFonts w:ascii="Times New Roman" w:hAnsi="Times New Roman" w:cs="Times New Roman"/>
          <w:sz w:val="24"/>
          <w:szCs w:val="24"/>
          <w:lang w:val="en-US"/>
        </w:rPr>
      </w:pPr>
    </w:p>
    <w:p w14:paraId="3F6FA2CF" w14:textId="38C5C7A6" w:rsidR="006A058C" w:rsidRDefault="006A058C" w:rsidP="005E29D8">
      <w:pPr>
        <w:spacing w:line="360" w:lineRule="auto"/>
        <w:jc w:val="both"/>
        <w:rPr>
          <w:rFonts w:ascii="Times New Roman" w:hAnsi="Times New Roman" w:cs="Times New Roman"/>
          <w:sz w:val="24"/>
          <w:szCs w:val="24"/>
          <w:lang w:val="en-US"/>
        </w:rPr>
      </w:pPr>
    </w:p>
    <w:p w14:paraId="16890D17" w14:textId="22C7E068" w:rsidR="006A058C" w:rsidRDefault="006A058C" w:rsidP="005E29D8">
      <w:pPr>
        <w:spacing w:line="360" w:lineRule="auto"/>
        <w:jc w:val="both"/>
        <w:rPr>
          <w:rFonts w:ascii="Times New Roman" w:hAnsi="Times New Roman" w:cs="Times New Roman"/>
          <w:sz w:val="24"/>
          <w:szCs w:val="24"/>
          <w:lang w:val="en-US"/>
        </w:rPr>
      </w:pPr>
    </w:p>
    <w:p w14:paraId="68F8C055" w14:textId="29F772D1" w:rsidR="006A058C" w:rsidRDefault="006A058C" w:rsidP="005E29D8">
      <w:pPr>
        <w:spacing w:line="360" w:lineRule="auto"/>
        <w:jc w:val="both"/>
        <w:rPr>
          <w:rFonts w:ascii="Times New Roman" w:hAnsi="Times New Roman" w:cs="Times New Roman"/>
          <w:sz w:val="24"/>
          <w:szCs w:val="24"/>
          <w:lang w:val="en-US"/>
        </w:rPr>
      </w:pPr>
    </w:p>
    <w:p w14:paraId="14FC9205" w14:textId="387A9858" w:rsidR="006A058C" w:rsidRDefault="006A058C" w:rsidP="005E29D8">
      <w:pPr>
        <w:spacing w:line="360" w:lineRule="auto"/>
        <w:jc w:val="both"/>
        <w:rPr>
          <w:rFonts w:ascii="Times New Roman" w:hAnsi="Times New Roman" w:cs="Times New Roman"/>
          <w:sz w:val="24"/>
          <w:szCs w:val="24"/>
          <w:lang w:val="en-US"/>
        </w:rPr>
      </w:pPr>
    </w:p>
    <w:p w14:paraId="5233293B" w14:textId="0FC19E4B" w:rsidR="006A058C" w:rsidRDefault="006A058C" w:rsidP="005E29D8">
      <w:pPr>
        <w:spacing w:line="360" w:lineRule="auto"/>
        <w:jc w:val="both"/>
        <w:rPr>
          <w:rFonts w:ascii="Times New Roman" w:hAnsi="Times New Roman" w:cs="Times New Roman"/>
          <w:sz w:val="24"/>
          <w:szCs w:val="24"/>
          <w:lang w:val="en-US"/>
        </w:rPr>
      </w:pPr>
    </w:p>
    <w:p w14:paraId="11E25F44" w14:textId="77777777" w:rsidR="006A058C" w:rsidRDefault="006A058C" w:rsidP="005E29D8">
      <w:pPr>
        <w:spacing w:line="360" w:lineRule="auto"/>
        <w:jc w:val="both"/>
        <w:rPr>
          <w:rFonts w:ascii="Times New Roman" w:hAnsi="Times New Roman" w:cs="Times New Roman"/>
          <w:sz w:val="24"/>
          <w:szCs w:val="24"/>
          <w:lang w:val="en-US"/>
        </w:rPr>
      </w:pPr>
    </w:p>
    <w:p w14:paraId="7CDBCB35" w14:textId="77777777" w:rsidR="00B6751F" w:rsidRDefault="00B6751F" w:rsidP="005E29D8">
      <w:pPr>
        <w:tabs>
          <w:tab w:val="left" w:pos="6663"/>
        </w:tabs>
        <w:spacing w:after="0" w:line="360" w:lineRule="auto"/>
        <w:jc w:val="both"/>
        <w:rPr>
          <w:rFonts w:ascii="Times New Roman" w:hAnsi="Times New Roman" w:cs="Times New Roman"/>
          <w:i/>
          <w:iCs/>
          <w:sz w:val="24"/>
          <w:szCs w:val="24"/>
          <w:lang w:val="en-US"/>
        </w:rPr>
      </w:pPr>
    </w:p>
    <w:p w14:paraId="4EF455A1" w14:textId="77777777" w:rsidR="00B6751F" w:rsidRDefault="00B6751F" w:rsidP="005E29D8">
      <w:pPr>
        <w:tabs>
          <w:tab w:val="left" w:pos="6663"/>
        </w:tabs>
        <w:spacing w:after="0" w:line="360" w:lineRule="auto"/>
        <w:jc w:val="both"/>
        <w:rPr>
          <w:rFonts w:ascii="Times New Roman" w:hAnsi="Times New Roman" w:cs="Times New Roman"/>
          <w:i/>
          <w:iCs/>
          <w:sz w:val="24"/>
          <w:szCs w:val="24"/>
          <w:lang w:val="en-US"/>
        </w:rPr>
      </w:pPr>
    </w:p>
    <w:p w14:paraId="20C2CCAA" w14:textId="170FA9DE" w:rsidR="00E61E19" w:rsidRPr="000A4D7B" w:rsidRDefault="001111A7" w:rsidP="005E29D8">
      <w:pPr>
        <w:tabs>
          <w:tab w:val="left" w:pos="6663"/>
        </w:tabs>
        <w:spacing w:after="0"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lastRenderedPageBreak/>
        <w:t>Phenotypic response: survival analysis, individual fitness and modeling the response to thermal stress</w:t>
      </w:r>
    </w:p>
    <w:p w14:paraId="613308D4" w14:textId="19CCF9B9" w:rsidR="00E61E19" w:rsidRDefault="00E61E19" w:rsidP="005E29D8">
      <w:pPr>
        <w:tabs>
          <w:tab w:val="left" w:pos="6663"/>
        </w:tabs>
        <w:spacing w:after="0" w:line="360" w:lineRule="auto"/>
        <w:jc w:val="both"/>
        <w:rPr>
          <w:rFonts w:ascii="Times New Roman" w:hAnsi="Times New Roman" w:cs="Times New Roman"/>
          <w:sz w:val="24"/>
          <w:szCs w:val="24"/>
          <w:lang w:val="en-US"/>
        </w:rPr>
      </w:pPr>
      <w:r w:rsidRPr="00EB0A55">
        <w:rPr>
          <w:rFonts w:ascii="Times New Roman" w:hAnsi="Times New Roman" w:cs="Times New Roman"/>
          <w:sz w:val="24"/>
          <w:szCs w:val="24"/>
          <w:lang w:val="en-US"/>
        </w:rPr>
        <w:t xml:space="preserve">To model the response to thermal stress across years </w:t>
      </w:r>
      <w:r>
        <w:rPr>
          <w:rFonts w:ascii="Times New Roman" w:hAnsi="Times New Roman" w:cs="Times New Roman"/>
          <w:sz w:val="24"/>
          <w:szCs w:val="24"/>
          <w:lang w:val="en-US"/>
        </w:rPr>
        <w:t xml:space="preserve">and </w:t>
      </w:r>
      <w:r w:rsidRPr="00EB0A55">
        <w:rPr>
          <w:rFonts w:ascii="Times New Roman" w:hAnsi="Times New Roman" w:cs="Times New Roman"/>
          <w:sz w:val="24"/>
          <w:szCs w:val="24"/>
          <w:lang w:val="en-US"/>
        </w:rPr>
        <w:t>population</w:t>
      </w:r>
      <w:r>
        <w:rPr>
          <w:rFonts w:ascii="Times New Roman" w:hAnsi="Times New Roman" w:cs="Times New Roman"/>
          <w:sz w:val="24"/>
          <w:szCs w:val="24"/>
          <w:lang w:val="en-US"/>
        </w:rPr>
        <w:t>s</w:t>
      </w:r>
      <w:r w:rsidRPr="00EB0A55">
        <w:rPr>
          <w:rFonts w:ascii="Times New Roman" w:hAnsi="Times New Roman" w:cs="Times New Roman"/>
          <w:sz w:val="24"/>
          <w:szCs w:val="24"/>
          <w:lang w:val="en-US"/>
        </w:rPr>
        <w:t>, we computed a Principal Component Analysis (PCA) with individuals and years as case and the percentage of necrosis per day as variables. A first exploratory PCA explained 50.29% of the variance and was strongly correlated with percentage of necrosis from day 10th to 2</w:t>
      </w:r>
      <w:r w:rsidR="00F26928">
        <w:rPr>
          <w:rFonts w:ascii="Times New Roman" w:hAnsi="Times New Roman" w:cs="Times New Roman"/>
          <w:sz w:val="24"/>
          <w:szCs w:val="24"/>
          <w:lang w:val="en-US"/>
        </w:rPr>
        <w:t>8</w:t>
      </w:r>
      <w:r w:rsidRPr="00EB0A55">
        <w:rPr>
          <w:rFonts w:ascii="Times New Roman" w:hAnsi="Times New Roman" w:cs="Times New Roman"/>
          <w:sz w:val="24"/>
          <w:szCs w:val="24"/>
          <w:lang w:val="en-US"/>
        </w:rPr>
        <w:t xml:space="preserve">th (Figure S2a). To improve the fitness of the data, days 1 to 9 were removed from the data set. Thus, the second PCA explained </w:t>
      </w:r>
      <w:proofErr w:type="gramStart"/>
      <w:r w:rsidRPr="00EB0A55">
        <w:rPr>
          <w:rFonts w:ascii="Times New Roman" w:hAnsi="Times New Roman" w:cs="Times New Roman"/>
          <w:sz w:val="24"/>
          <w:szCs w:val="24"/>
          <w:lang w:val="en-US"/>
        </w:rPr>
        <w:t>the 75</w:t>
      </w:r>
      <w:proofErr w:type="gramEnd"/>
      <w:r w:rsidRPr="00EB0A55">
        <w:rPr>
          <w:rFonts w:ascii="Times New Roman" w:hAnsi="Times New Roman" w:cs="Times New Roman"/>
          <w:sz w:val="24"/>
          <w:szCs w:val="24"/>
          <w:lang w:val="en-US"/>
        </w:rPr>
        <w:t xml:space="preserve">% of the variance for the remaining days (Figure S2b). All PCAs were performed with </w:t>
      </w:r>
      <w:proofErr w:type="gramStart"/>
      <w:r w:rsidRPr="00EB0A55">
        <w:rPr>
          <w:rFonts w:ascii="Times New Roman" w:hAnsi="Times New Roman" w:cs="Times New Roman"/>
          <w:i/>
          <w:sz w:val="24"/>
          <w:szCs w:val="24"/>
          <w:lang w:val="en-US"/>
        </w:rPr>
        <w:t>PCA(</w:t>
      </w:r>
      <w:proofErr w:type="gramEnd"/>
      <w:r w:rsidRPr="00EB0A55">
        <w:rPr>
          <w:rFonts w:ascii="Times New Roman" w:hAnsi="Times New Roman" w:cs="Times New Roman"/>
          <w:i/>
          <w:sz w:val="24"/>
          <w:szCs w:val="24"/>
          <w:lang w:val="en-US"/>
        </w:rPr>
        <w:t>)</w:t>
      </w:r>
      <w:r w:rsidRPr="00EB0A55">
        <w:rPr>
          <w:rFonts w:ascii="Times New Roman" w:hAnsi="Times New Roman" w:cs="Times New Roman"/>
          <w:sz w:val="24"/>
          <w:szCs w:val="24"/>
          <w:lang w:val="en-US"/>
        </w:rPr>
        <w:t xml:space="preserve"> function from </w:t>
      </w:r>
      <w:r w:rsidRPr="00EB0A55">
        <w:rPr>
          <w:rFonts w:ascii="Times New Roman" w:hAnsi="Times New Roman" w:cs="Times New Roman"/>
          <w:i/>
          <w:sz w:val="24"/>
          <w:szCs w:val="24"/>
          <w:lang w:val="en-US"/>
        </w:rPr>
        <w:t>FactoMineR</w:t>
      </w:r>
      <w:r w:rsidRPr="00EB0A55">
        <w:rPr>
          <w:rFonts w:ascii="Times New Roman" w:hAnsi="Times New Roman" w:cs="Times New Roman"/>
          <w:sz w:val="24"/>
          <w:szCs w:val="24"/>
          <w:lang w:val="en-US"/>
        </w:rPr>
        <w:t xml:space="preserve"> R </w:t>
      </w:r>
      <w:r w:rsidRPr="00B6751F">
        <w:rPr>
          <w:rFonts w:ascii="Times New Roman" w:hAnsi="Times New Roman" w:cs="Times New Roman"/>
          <w:sz w:val="24"/>
          <w:szCs w:val="24"/>
          <w:lang w:val="en-US"/>
        </w:rPr>
        <w:t xml:space="preserve">package </w:t>
      </w:r>
      <w:r w:rsidR="00F26928" w:rsidRPr="00F26928">
        <w:rPr>
          <w:rFonts w:ascii="Times New Roman" w:eastAsia="Times New Roman" w:hAnsi="Times New Roman" w:cs="Times New Roman"/>
          <w:color w:val="000000"/>
          <w:sz w:val="24"/>
          <w:szCs w:val="24"/>
          <w:lang w:val="en-US"/>
        </w:rPr>
        <w:t>(Lê et al., 2008)</w:t>
      </w:r>
      <w:r w:rsidRPr="00B6751F">
        <w:rPr>
          <w:rFonts w:ascii="Times New Roman" w:hAnsi="Times New Roman" w:cs="Times New Roman"/>
          <w:sz w:val="24"/>
          <w:szCs w:val="24"/>
          <w:lang w:val="en-US"/>
        </w:rPr>
        <w:t>. Scores</w:t>
      </w:r>
      <w:r w:rsidRPr="00EB0A55">
        <w:rPr>
          <w:rFonts w:ascii="Times New Roman" w:hAnsi="Times New Roman" w:cs="Times New Roman"/>
          <w:sz w:val="24"/>
          <w:szCs w:val="24"/>
          <w:lang w:val="en-US"/>
        </w:rPr>
        <w:t xml:space="preserve"> from the second PCA were considered as a proxy for individual fitness as they were correlated to the baseline percentages of necrosis.</w:t>
      </w:r>
    </w:p>
    <w:p w14:paraId="19981B8E" w14:textId="77777777" w:rsidR="00B548DC" w:rsidRDefault="00B548DC" w:rsidP="005E29D8">
      <w:pPr>
        <w:tabs>
          <w:tab w:val="left" w:pos="6663"/>
        </w:tabs>
        <w:spacing w:after="0" w:line="360" w:lineRule="auto"/>
        <w:jc w:val="both"/>
        <w:rPr>
          <w:rFonts w:ascii="Times New Roman" w:hAnsi="Times New Roman" w:cs="Times New Roman"/>
          <w:sz w:val="24"/>
          <w:szCs w:val="24"/>
          <w:lang w:val="en-US"/>
        </w:rPr>
      </w:pPr>
    </w:p>
    <w:p w14:paraId="02DCCA36" w14:textId="77777777" w:rsidR="005B0101" w:rsidRDefault="005B0101" w:rsidP="005E29D8">
      <w:pPr>
        <w:spacing w:before="240" w:after="0" w:line="360" w:lineRule="auto"/>
        <w:jc w:val="both"/>
        <w:rPr>
          <w:rFonts w:ascii="Times New Roman" w:hAnsi="Times New Roman" w:cs="Times New Roman"/>
          <w:b/>
          <w:bCs/>
          <w:sz w:val="24"/>
          <w:szCs w:val="24"/>
          <w:lang w:val="en-US"/>
        </w:rPr>
      </w:pPr>
      <w:r>
        <w:rPr>
          <w:noProof/>
        </w:rPr>
        <w:drawing>
          <wp:inline distT="0" distB="0" distL="0" distR="0" wp14:anchorId="7CB2F51B" wp14:editId="787218B2">
            <wp:extent cx="5664123" cy="2457450"/>
            <wp:effectExtent l="0" t="0" r="0" b="0"/>
            <wp:docPr id="574496963" name="Picture 574496963" descr="A graph of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01089" name="Picture 3" descr="A graph of lines and dot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4123" cy="2457450"/>
                    </a:xfrm>
                    <a:prstGeom prst="rect">
                      <a:avLst/>
                    </a:prstGeom>
                    <a:noFill/>
                    <a:ln>
                      <a:noFill/>
                    </a:ln>
                  </pic:spPr>
                </pic:pic>
              </a:graphicData>
            </a:graphic>
          </wp:inline>
        </w:drawing>
      </w:r>
    </w:p>
    <w:p w14:paraId="6B4622D3" w14:textId="406CD4E3" w:rsidR="005B0101" w:rsidRPr="00561A3B" w:rsidRDefault="005B0101" w:rsidP="005E29D8">
      <w:pPr>
        <w:spacing w:before="240" w:after="0" w:line="360" w:lineRule="auto"/>
        <w:jc w:val="both"/>
        <w:rPr>
          <w:rFonts w:ascii="Times New Roman" w:hAnsi="Times New Roman" w:cs="Times New Roman"/>
          <w:lang w:val="en-US"/>
        </w:rPr>
      </w:pPr>
      <w:r w:rsidRPr="00561A3B">
        <w:rPr>
          <w:rFonts w:ascii="Times New Roman" w:hAnsi="Times New Roman" w:cs="Times New Roman"/>
          <w:b/>
          <w:bCs/>
          <w:lang w:val="en-US"/>
        </w:rPr>
        <w:t xml:space="preserve">Figure S2. </w:t>
      </w:r>
      <w:r w:rsidRPr="00561A3B">
        <w:rPr>
          <w:rFonts w:ascii="Times New Roman" w:hAnsi="Times New Roman" w:cs="Times New Roman"/>
          <w:lang w:val="en-US"/>
        </w:rPr>
        <w:t xml:space="preserve">Principal Component Analysis (PCA) to obtain proxy for individual fitness. a) </w:t>
      </w:r>
      <w:r w:rsidR="00E61E19">
        <w:rPr>
          <w:rFonts w:ascii="Times New Roman" w:hAnsi="Times New Roman" w:cs="Times New Roman"/>
          <w:lang w:val="en-US"/>
        </w:rPr>
        <w:t xml:space="preserve">first </w:t>
      </w:r>
      <w:proofErr w:type="gramStart"/>
      <w:r w:rsidRPr="00561A3B">
        <w:rPr>
          <w:rFonts w:ascii="Times New Roman" w:hAnsi="Times New Roman" w:cs="Times New Roman"/>
          <w:lang w:val="en-US"/>
        </w:rPr>
        <w:t>exploratory</w:t>
      </w:r>
      <w:proofErr w:type="gramEnd"/>
      <w:r w:rsidRPr="00561A3B">
        <w:rPr>
          <w:rFonts w:ascii="Times New Roman" w:hAnsi="Times New Roman" w:cs="Times New Roman"/>
          <w:lang w:val="en-US"/>
        </w:rPr>
        <w:t xml:space="preserve"> PCA explaining 50% of the variance in the data</w:t>
      </w:r>
      <w:r w:rsidR="00427CB6">
        <w:rPr>
          <w:rFonts w:ascii="Times New Roman" w:hAnsi="Times New Roman" w:cs="Times New Roman"/>
          <w:lang w:val="en-US"/>
        </w:rPr>
        <w:t xml:space="preserve"> (including all days)</w:t>
      </w:r>
      <w:r w:rsidRPr="00561A3B">
        <w:rPr>
          <w:rFonts w:ascii="Times New Roman" w:hAnsi="Times New Roman" w:cs="Times New Roman"/>
          <w:lang w:val="en-US"/>
        </w:rPr>
        <w:t xml:space="preserve">, b) </w:t>
      </w:r>
      <w:r w:rsidR="00E61E19">
        <w:rPr>
          <w:rFonts w:ascii="Times New Roman" w:hAnsi="Times New Roman" w:cs="Times New Roman"/>
          <w:lang w:val="en-US"/>
        </w:rPr>
        <w:t>second p</w:t>
      </w:r>
      <w:r w:rsidR="00427CB6">
        <w:rPr>
          <w:rFonts w:ascii="Times New Roman" w:hAnsi="Times New Roman" w:cs="Times New Roman"/>
          <w:lang w:val="en-US"/>
        </w:rPr>
        <w:t>osterior</w:t>
      </w:r>
      <w:r w:rsidR="00427CB6" w:rsidRPr="00561A3B">
        <w:rPr>
          <w:rFonts w:ascii="Times New Roman" w:hAnsi="Times New Roman" w:cs="Times New Roman"/>
          <w:lang w:val="en-US"/>
        </w:rPr>
        <w:t xml:space="preserve"> </w:t>
      </w:r>
      <w:r w:rsidRPr="00561A3B">
        <w:rPr>
          <w:rFonts w:ascii="Times New Roman" w:hAnsi="Times New Roman" w:cs="Times New Roman"/>
          <w:lang w:val="en-US"/>
        </w:rPr>
        <w:t>PCA explaining 75% of the variance in the data</w:t>
      </w:r>
      <w:r w:rsidR="00427CB6">
        <w:rPr>
          <w:rFonts w:ascii="Times New Roman" w:hAnsi="Times New Roman" w:cs="Times New Roman"/>
          <w:lang w:val="en-US"/>
        </w:rPr>
        <w:t xml:space="preserve"> (10</w:t>
      </w:r>
      <w:r w:rsidR="00427CB6" w:rsidRPr="00F8193B">
        <w:rPr>
          <w:rFonts w:ascii="Times New Roman" w:hAnsi="Times New Roman" w:cs="Times New Roman"/>
          <w:vertAlign w:val="superscript"/>
          <w:lang w:val="en-US"/>
        </w:rPr>
        <w:t>th</w:t>
      </w:r>
      <w:r w:rsidR="00427CB6">
        <w:rPr>
          <w:rFonts w:ascii="Times New Roman" w:hAnsi="Times New Roman" w:cs="Times New Roman"/>
          <w:lang w:val="en-US"/>
        </w:rPr>
        <w:t xml:space="preserve"> day to 2</w:t>
      </w:r>
      <w:r w:rsidR="00F26928">
        <w:rPr>
          <w:rFonts w:ascii="Times New Roman" w:hAnsi="Times New Roman" w:cs="Times New Roman"/>
          <w:lang w:val="en-US"/>
        </w:rPr>
        <w:t>8</w:t>
      </w:r>
      <w:r w:rsidR="00427CB6" w:rsidRPr="00F8193B">
        <w:rPr>
          <w:rFonts w:ascii="Times New Roman" w:hAnsi="Times New Roman" w:cs="Times New Roman"/>
          <w:vertAlign w:val="superscript"/>
          <w:lang w:val="en-US"/>
        </w:rPr>
        <w:t>th</w:t>
      </w:r>
      <w:r w:rsidR="00427CB6">
        <w:rPr>
          <w:rFonts w:ascii="Times New Roman" w:hAnsi="Times New Roman" w:cs="Times New Roman"/>
          <w:lang w:val="en-US"/>
        </w:rPr>
        <w:t>)</w:t>
      </w:r>
      <w:r w:rsidRPr="00561A3B">
        <w:rPr>
          <w:rFonts w:ascii="Times New Roman" w:hAnsi="Times New Roman" w:cs="Times New Roman"/>
          <w:lang w:val="en-US"/>
        </w:rPr>
        <w:t>.</w:t>
      </w:r>
    </w:p>
    <w:p w14:paraId="4089D5D3" w14:textId="03A12BE2" w:rsidR="005B0101" w:rsidRDefault="005B0101" w:rsidP="005E29D8">
      <w:pPr>
        <w:spacing w:after="0" w:line="360" w:lineRule="auto"/>
        <w:jc w:val="both"/>
        <w:rPr>
          <w:rFonts w:ascii="Times New Roman" w:hAnsi="Times New Roman" w:cs="Times New Roman"/>
          <w:b/>
          <w:bCs/>
          <w:noProof/>
          <w:sz w:val="24"/>
          <w:szCs w:val="24"/>
          <w:lang w:val="en-US"/>
        </w:rPr>
      </w:pPr>
    </w:p>
    <w:p w14:paraId="40A2D57E" w14:textId="77777777" w:rsidR="00584F12" w:rsidRDefault="00584F12" w:rsidP="005E29D8">
      <w:pPr>
        <w:tabs>
          <w:tab w:val="left" w:pos="6663"/>
        </w:tabs>
        <w:spacing w:after="0" w:line="360" w:lineRule="auto"/>
        <w:jc w:val="both"/>
        <w:rPr>
          <w:rFonts w:ascii="Times New Roman" w:hAnsi="Times New Roman" w:cs="Times New Roman"/>
          <w:i/>
          <w:iCs/>
          <w:sz w:val="24"/>
          <w:szCs w:val="24"/>
          <w:lang w:val="en-US"/>
        </w:rPr>
      </w:pPr>
    </w:p>
    <w:p w14:paraId="7777943E" w14:textId="77777777" w:rsidR="000A4D7B" w:rsidRDefault="000A4D7B" w:rsidP="005E29D8">
      <w:pPr>
        <w:tabs>
          <w:tab w:val="left" w:pos="6663"/>
        </w:tabs>
        <w:spacing w:after="0" w:line="360" w:lineRule="auto"/>
        <w:jc w:val="both"/>
        <w:rPr>
          <w:rFonts w:ascii="Times New Roman" w:hAnsi="Times New Roman" w:cs="Times New Roman"/>
          <w:i/>
          <w:iCs/>
          <w:sz w:val="24"/>
          <w:szCs w:val="24"/>
          <w:lang w:val="en-US"/>
        </w:rPr>
      </w:pPr>
    </w:p>
    <w:p w14:paraId="19D7FF0B" w14:textId="77777777" w:rsidR="00AE7B49" w:rsidRDefault="00AE7B49" w:rsidP="005E29D8">
      <w:pPr>
        <w:spacing w:after="0" w:line="360" w:lineRule="auto"/>
        <w:jc w:val="both"/>
        <w:rPr>
          <w:rFonts w:ascii="Times New Roman" w:hAnsi="Times New Roman" w:cs="Times New Roman"/>
          <w:i/>
          <w:iCs/>
          <w:sz w:val="24"/>
          <w:szCs w:val="24"/>
          <w:lang w:val="en-US"/>
        </w:rPr>
      </w:pPr>
    </w:p>
    <w:p w14:paraId="43D0EDEF" w14:textId="77777777" w:rsidR="00B6751F" w:rsidRDefault="00B6751F">
      <w:pPr>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2BCDFF23" w14:textId="0E85F33C" w:rsidR="005642C7" w:rsidRPr="00F8193B" w:rsidRDefault="005642C7" w:rsidP="005E29D8">
      <w:pPr>
        <w:spacing w:line="360" w:lineRule="auto"/>
        <w:jc w:val="both"/>
        <w:rPr>
          <w:rFonts w:ascii="Times New Roman" w:hAnsi="Times New Roman" w:cs="Times New Roman"/>
          <w:i/>
          <w:iCs/>
          <w:sz w:val="24"/>
          <w:szCs w:val="24"/>
          <w:lang w:val="en-US"/>
        </w:rPr>
      </w:pPr>
      <w:r w:rsidRPr="00F8193B">
        <w:rPr>
          <w:rFonts w:ascii="Times New Roman" w:hAnsi="Times New Roman" w:cs="Times New Roman"/>
          <w:i/>
          <w:iCs/>
          <w:sz w:val="24"/>
          <w:szCs w:val="24"/>
          <w:lang w:val="en-US"/>
        </w:rPr>
        <w:lastRenderedPageBreak/>
        <w:t>DNA extraction and microsatellites characteristics</w:t>
      </w:r>
    </w:p>
    <w:p w14:paraId="18C1B3EA" w14:textId="3AA3CC8A" w:rsidR="005642C7" w:rsidRPr="006C4437" w:rsidRDefault="005642C7" w:rsidP="005E29D8">
      <w:pPr>
        <w:spacing w:after="0" w:line="360" w:lineRule="auto"/>
        <w:jc w:val="both"/>
        <w:rPr>
          <w:rFonts w:ascii="Times New Roman" w:hAnsi="Times New Roman" w:cs="Times New Roman"/>
          <w:strike/>
          <w:sz w:val="24"/>
          <w:szCs w:val="24"/>
          <w:lang w:val="en-US"/>
        </w:rPr>
      </w:pPr>
      <w:proofErr w:type="gramStart"/>
      <w:r w:rsidRPr="006C4437">
        <w:rPr>
          <w:rFonts w:ascii="Times New Roman" w:hAnsi="Times New Roman" w:cs="Times New Roman"/>
          <w:sz w:val="24"/>
          <w:szCs w:val="24"/>
          <w:lang w:val="en-US"/>
        </w:rPr>
        <w:t>Total</w:t>
      </w:r>
      <w:proofErr w:type="gramEnd"/>
      <w:r w:rsidRPr="006C4437">
        <w:rPr>
          <w:rFonts w:ascii="Times New Roman" w:hAnsi="Times New Roman" w:cs="Times New Roman"/>
          <w:sz w:val="24"/>
          <w:szCs w:val="24"/>
          <w:lang w:val="en-US"/>
        </w:rPr>
        <w:t xml:space="preserve"> genomic DNA of 87 individuals was extracted following a salting out procedure adjusted from </w:t>
      </w:r>
      <w:r w:rsidR="00F26928" w:rsidRPr="00F26928">
        <w:rPr>
          <w:rFonts w:ascii="Times New Roman" w:hAnsi="Times New Roman" w:cs="Times New Roman"/>
          <w:color w:val="000000"/>
          <w:sz w:val="24"/>
          <w:szCs w:val="24"/>
          <w:lang w:val="en-US"/>
        </w:rPr>
        <w:t>(Miller et al., 1988)</w:t>
      </w:r>
      <w:r w:rsidRPr="002712F9">
        <w:rPr>
          <w:rFonts w:ascii="Times New Roman" w:hAnsi="Times New Roman" w:cs="Times New Roman"/>
          <w:sz w:val="24"/>
          <w:szCs w:val="24"/>
          <w:lang w:val="en-US"/>
        </w:rPr>
        <w:t>.</w:t>
      </w:r>
      <w:r w:rsidRPr="006C4437">
        <w:rPr>
          <w:rFonts w:ascii="Times New Roman" w:hAnsi="Times New Roman" w:cs="Times New Roman"/>
          <w:sz w:val="24"/>
          <w:szCs w:val="24"/>
          <w:lang w:val="en-US"/>
        </w:rPr>
        <w:t xml:space="preserve"> These individuals were genotyped with 17 microsatellites previously isolated for the species</w:t>
      </w:r>
      <w:r w:rsidR="00ED1839">
        <w:rPr>
          <w:rFonts w:ascii="Times New Roman" w:hAnsi="Times New Roman" w:cs="Times New Roman"/>
          <w:sz w:val="24"/>
          <w:szCs w:val="24"/>
          <w:lang w:val="en-US"/>
        </w:rPr>
        <w:t xml:space="preserve">. </w:t>
      </w:r>
      <w:r w:rsidR="005937D4" w:rsidRPr="00095B9E">
        <w:rPr>
          <w:rFonts w:ascii="Times New Roman" w:hAnsi="Times New Roman" w:cs="Times New Roman"/>
          <w:sz w:val="24"/>
          <w:szCs w:val="24"/>
          <w:lang w:val="fr-FR"/>
        </w:rPr>
        <w:t xml:space="preserve">Seven microsatellites (Pcla 9, Pcla 10, Pcla 12, Pcla 14, Pcla 17, Pcla 81, Pcla a) were amplified as in </w:t>
      </w:r>
      <w:r w:rsidR="00F26928" w:rsidRPr="00F26928">
        <w:rPr>
          <w:rFonts w:ascii="Times New Roman" w:hAnsi="Times New Roman" w:cs="Times New Roman"/>
          <w:color w:val="000000"/>
          <w:sz w:val="24"/>
          <w:szCs w:val="24"/>
          <w:lang w:val="fr-FR"/>
        </w:rPr>
        <w:t xml:space="preserve">Agell et al., </w:t>
      </w:r>
      <w:proofErr w:type="gramStart"/>
      <w:r w:rsidR="00F26928" w:rsidRPr="00F26928">
        <w:rPr>
          <w:rFonts w:ascii="Times New Roman" w:hAnsi="Times New Roman" w:cs="Times New Roman"/>
          <w:color w:val="000000"/>
          <w:sz w:val="24"/>
          <w:szCs w:val="24"/>
          <w:lang w:val="fr-FR"/>
        </w:rPr>
        <w:t>2009;</w:t>
      </w:r>
      <w:proofErr w:type="gramEnd"/>
      <w:r w:rsidR="00F26928" w:rsidRPr="00F26928">
        <w:rPr>
          <w:rFonts w:ascii="Times New Roman" w:hAnsi="Times New Roman" w:cs="Times New Roman"/>
          <w:color w:val="000000"/>
          <w:sz w:val="24"/>
          <w:szCs w:val="24"/>
          <w:lang w:val="fr-FR"/>
        </w:rPr>
        <w:t xml:space="preserve"> Aurelle et al., 2010; Ledoux et al., 2018)</w:t>
      </w:r>
      <w:r w:rsidR="007A784B" w:rsidRPr="00095B9E">
        <w:rPr>
          <w:rFonts w:ascii="Times New Roman" w:hAnsi="Times New Roman" w:cs="Times New Roman"/>
          <w:sz w:val="24"/>
          <w:szCs w:val="24"/>
          <w:lang w:val="fr-FR"/>
        </w:rPr>
        <w:t xml:space="preserve">. </w:t>
      </w:r>
      <w:r w:rsidR="007A784B" w:rsidRPr="00967003">
        <w:rPr>
          <w:rFonts w:ascii="Times New Roman" w:hAnsi="Times New Roman" w:cs="Times New Roman"/>
          <w:sz w:val="24"/>
          <w:szCs w:val="24"/>
          <w:lang w:val="en-US"/>
        </w:rPr>
        <w:t>The remaining 10 were developed for this study</w:t>
      </w:r>
      <w:r w:rsidRPr="00967003">
        <w:rPr>
          <w:rFonts w:ascii="Times New Roman" w:hAnsi="Times New Roman" w:cs="Times New Roman"/>
          <w:sz w:val="24"/>
          <w:szCs w:val="24"/>
          <w:lang w:val="en-US"/>
        </w:rPr>
        <w:t xml:space="preserve"> and amplified with PCR conditions </w:t>
      </w:r>
      <w:r w:rsidR="007A784B" w:rsidRPr="00967003">
        <w:rPr>
          <w:rFonts w:ascii="Times New Roman" w:hAnsi="Times New Roman" w:cs="Times New Roman"/>
          <w:sz w:val="24"/>
          <w:szCs w:val="24"/>
          <w:lang w:val="en-US"/>
        </w:rPr>
        <w:t>as described in Table S1</w:t>
      </w:r>
      <w:r w:rsidRPr="00967003">
        <w:rPr>
          <w:rFonts w:ascii="Times New Roman" w:hAnsi="Times New Roman" w:cs="Times New Roman"/>
          <w:sz w:val="24"/>
          <w:szCs w:val="24"/>
          <w:lang w:val="en-US"/>
        </w:rPr>
        <w:t>.</w:t>
      </w:r>
      <w:r w:rsidRPr="006C4437">
        <w:rPr>
          <w:rFonts w:ascii="Times New Roman" w:hAnsi="Times New Roman" w:cs="Times New Roman"/>
          <w:sz w:val="24"/>
          <w:szCs w:val="24"/>
          <w:lang w:val="en-US"/>
        </w:rPr>
        <w:t xml:space="preserve"> PCR products were genotyped on an ABI3730 sequencer at the Plateforme Génome Transcriptome de Bordeaux (France; http://www4.bordeaux-aquitaine.inra.fr/pgtb) using the size standard ladder GeneScan 600-LIZ (Applied Biosystems). STRand v.2.4.59 was used for allele scoring (UC Davis Veterinary Genetics Laboratory). The genotyping procedures were validated by re-extracting and re-amplifying around ten percent of the samples. </w:t>
      </w:r>
    </w:p>
    <w:p w14:paraId="5A1FD573" w14:textId="77777777" w:rsidR="005642C7" w:rsidRDefault="005642C7" w:rsidP="005E29D8">
      <w:pPr>
        <w:spacing w:after="0" w:line="360" w:lineRule="auto"/>
        <w:jc w:val="both"/>
        <w:rPr>
          <w:rFonts w:ascii="Times New Roman" w:hAnsi="Times New Roman" w:cs="Times New Roman"/>
          <w:sz w:val="24"/>
          <w:szCs w:val="24"/>
          <w:lang w:val="en-US"/>
        </w:rPr>
      </w:pPr>
    </w:p>
    <w:p w14:paraId="124C7486" w14:textId="7A5F0D48" w:rsidR="005642C7" w:rsidRPr="00561A3B" w:rsidRDefault="005642C7" w:rsidP="005E29D8">
      <w:pPr>
        <w:spacing w:line="360" w:lineRule="auto"/>
        <w:jc w:val="both"/>
        <w:rPr>
          <w:rFonts w:ascii="Times New Roman" w:hAnsi="Times New Roman" w:cs="Times New Roman"/>
          <w:lang w:val="en-US"/>
        </w:rPr>
      </w:pPr>
      <w:r w:rsidRPr="00561A3B">
        <w:rPr>
          <w:rFonts w:ascii="Times New Roman" w:hAnsi="Times New Roman" w:cs="Times New Roman"/>
          <w:b/>
          <w:bCs/>
          <w:lang w:val="en-US"/>
        </w:rPr>
        <w:t>Table S1</w:t>
      </w:r>
      <w:r w:rsidRPr="00561A3B">
        <w:rPr>
          <w:rFonts w:ascii="Times New Roman" w:hAnsi="Times New Roman" w:cs="Times New Roman"/>
          <w:lang w:val="en-US"/>
        </w:rPr>
        <w:t xml:space="preserve">. Primer sequences, PCR conditions and genetic characteristics of specific microsatellites for </w:t>
      </w:r>
      <w:r w:rsidRPr="00561A3B">
        <w:rPr>
          <w:rFonts w:ascii="Times New Roman" w:hAnsi="Times New Roman" w:cs="Times New Roman"/>
          <w:i/>
          <w:iCs/>
          <w:lang w:val="en-US"/>
        </w:rPr>
        <w:t>Paramuricea clavata</w:t>
      </w:r>
      <w:r w:rsidRPr="00561A3B">
        <w:rPr>
          <w:rFonts w:ascii="Times New Roman" w:hAnsi="Times New Roman" w:cs="Times New Roman"/>
          <w:lang w:val="en-US"/>
        </w:rPr>
        <w:t>.</w:t>
      </w:r>
    </w:p>
    <w:tbl>
      <w:tblPr>
        <w:tblStyle w:val="PlainTable2"/>
        <w:tblW w:w="8059" w:type="dxa"/>
        <w:jc w:val="center"/>
        <w:tblLayout w:type="fixed"/>
        <w:tblLook w:val="04A0" w:firstRow="1" w:lastRow="0" w:firstColumn="1" w:lastColumn="0" w:noHBand="0" w:noVBand="1"/>
      </w:tblPr>
      <w:tblGrid>
        <w:gridCol w:w="762"/>
        <w:gridCol w:w="2946"/>
        <w:gridCol w:w="972"/>
        <w:gridCol w:w="810"/>
        <w:gridCol w:w="720"/>
        <w:gridCol w:w="908"/>
        <w:gridCol w:w="941"/>
      </w:tblGrid>
      <w:tr w:rsidR="00B6751F" w:rsidRPr="00967755" w14:paraId="5521B283" w14:textId="77777777" w:rsidTr="009670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 w:type="dxa"/>
            <w:vAlign w:val="center"/>
          </w:tcPr>
          <w:p w14:paraId="1A1EE0B2" w14:textId="77777777" w:rsidR="00B6751F" w:rsidRPr="00967755" w:rsidRDefault="00B6751F" w:rsidP="005E29D8">
            <w:pPr>
              <w:spacing w:line="360" w:lineRule="auto"/>
              <w:ind w:right="-162"/>
              <w:jc w:val="center"/>
              <w:rPr>
                <w:rFonts w:ascii="Times New Roman" w:hAnsi="Times New Roman" w:cs="Times New Roman"/>
                <w:b w:val="0"/>
                <w:bCs w:val="0"/>
                <w:sz w:val="16"/>
                <w:szCs w:val="16"/>
                <w:lang w:val="en-US"/>
              </w:rPr>
            </w:pPr>
            <w:r w:rsidRPr="00967755">
              <w:rPr>
                <w:rFonts w:ascii="Times New Roman" w:hAnsi="Times New Roman" w:cs="Times New Roman"/>
                <w:sz w:val="16"/>
                <w:szCs w:val="16"/>
                <w:lang w:val="en-US"/>
              </w:rPr>
              <w:t>Locus name</w:t>
            </w:r>
          </w:p>
        </w:tc>
        <w:tc>
          <w:tcPr>
            <w:tcW w:w="2946" w:type="dxa"/>
            <w:vAlign w:val="center"/>
          </w:tcPr>
          <w:p w14:paraId="2D9EBFFE" w14:textId="77777777" w:rsidR="00B6751F" w:rsidRPr="00967755" w:rsidRDefault="00B6751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rPr>
            </w:pPr>
            <w:r w:rsidRPr="00967755">
              <w:rPr>
                <w:rFonts w:ascii="Times New Roman" w:hAnsi="Times New Roman" w:cs="Times New Roman"/>
                <w:sz w:val="16"/>
                <w:szCs w:val="16"/>
                <w:lang w:val="en-US"/>
              </w:rPr>
              <w:t>Primer sequence (5’-3’)</w:t>
            </w:r>
          </w:p>
        </w:tc>
        <w:tc>
          <w:tcPr>
            <w:tcW w:w="972" w:type="dxa"/>
            <w:vAlign w:val="center"/>
          </w:tcPr>
          <w:p w14:paraId="3E383702" w14:textId="77777777" w:rsidR="00B6751F" w:rsidRPr="00967755" w:rsidRDefault="00B6751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rPr>
            </w:pPr>
            <w:r w:rsidRPr="00967755">
              <w:rPr>
                <w:rFonts w:ascii="Times New Roman" w:hAnsi="Times New Roman" w:cs="Times New Roman"/>
                <w:sz w:val="16"/>
                <w:szCs w:val="16"/>
                <w:lang w:val="en-US"/>
              </w:rPr>
              <w:t>Repeat motif</w:t>
            </w:r>
          </w:p>
        </w:tc>
        <w:tc>
          <w:tcPr>
            <w:tcW w:w="810" w:type="dxa"/>
            <w:vAlign w:val="center"/>
          </w:tcPr>
          <w:p w14:paraId="0DA3295D" w14:textId="77777777" w:rsidR="00B6751F" w:rsidRPr="00967755" w:rsidRDefault="00B6751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rPr>
            </w:pPr>
            <w:r w:rsidRPr="00967755">
              <w:rPr>
                <w:rFonts w:ascii="Times New Roman" w:hAnsi="Times New Roman" w:cs="Times New Roman"/>
                <w:sz w:val="16"/>
                <w:szCs w:val="16"/>
                <w:lang w:val="en-US"/>
              </w:rPr>
              <w:t>Number of cycles</w:t>
            </w:r>
          </w:p>
        </w:tc>
        <w:tc>
          <w:tcPr>
            <w:tcW w:w="720" w:type="dxa"/>
            <w:vAlign w:val="center"/>
          </w:tcPr>
          <w:p w14:paraId="47767BE6" w14:textId="77777777" w:rsidR="00B6751F" w:rsidRPr="00967755" w:rsidRDefault="00B6751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rPr>
            </w:pPr>
            <w:r w:rsidRPr="00967755">
              <w:rPr>
                <w:rFonts w:ascii="Times New Roman" w:hAnsi="Times New Roman" w:cs="Times New Roman"/>
                <w:sz w:val="16"/>
                <w:szCs w:val="16"/>
                <w:lang w:val="en-US"/>
              </w:rPr>
              <w:t>T</w:t>
            </w:r>
            <w:r w:rsidRPr="00967755">
              <w:rPr>
                <w:rFonts w:ascii="Times New Roman" w:hAnsi="Times New Roman" w:cs="Times New Roman"/>
                <w:sz w:val="16"/>
                <w:szCs w:val="16"/>
                <w:vertAlign w:val="subscript"/>
                <w:lang w:val="en-US"/>
              </w:rPr>
              <w:t>a</w:t>
            </w:r>
            <w:r w:rsidRPr="00967755">
              <w:rPr>
                <w:rFonts w:ascii="Times New Roman" w:hAnsi="Times New Roman" w:cs="Times New Roman"/>
                <w:sz w:val="16"/>
                <w:szCs w:val="16"/>
                <w:lang w:val="en-US"/>
              </w:rPr>
              <w:t>(</w:t>
            </w:r>
            <w:r w:rsidRPr="00967755">
              <w:rPr>
                <w:rFonts w:ascii="Times New Roman" w:hAnsi="Times New Roman" w:cs="Times New Roman"/>
                <w:sz w:val="16"/>
                <w:szCs w:val="16"/>
              </w:rPr>
              <w:t>º</w:t>
            </w:r>
            <w:r w:rsidRPr="00967755">
              <w:rPr>
                <w:rFonts w:ascii="Times New Roman" w:hAnsi="Times New Roman" w:cs="Times New Roman"/>
                <w:sz w:val="16"/>
                <w:szCs w:val="16"/>
                <w:lang w:val="en-US"/>
              </w:rPr>
              <w:t>C)</w:t>
            </w:r>
          </w:p>
        </w:tc>
        <w:tc>
          <w:tcPr>
            <w:tcW w:w="908" w:type="dxa"/>
            <w:vAlign w:val="center"/>
          </w:tcPr>
          <w:p w14:paraId="277BF95A" w14:textId="77777777" w:rsidR="00B6751F" w:rsidRPr="00967755" w:rsidRDefault="00B6751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rPr>
            </w:pPr>
            <w:r w:rsidRPr="00967755">
              <w:rPr>
                <w:rFonts w:ascii="Times New Roman" w:hAnsi="Times New Roman" w:cs="Times New Roman"/>
                <w:sz w:val="16"/>
                <w:szCs w:val="16"/>
                <w:lang w:val="en-US"/>
              </w:rPr>
              <w:t>Allele size range (bp)</w:t>
            </w:r>
          </w:p>
        </w:tc>
        <w:tc>
          <w:tcPr>
            <w:tcW w:w="941" w:type="dxa"/>
            <w:vAlign w:val="center"/>
          </w:tcPr>
          <w:p w14:paraId="28FB8B74" w14:textId="0699E3E9" w:rsidR="00B6751F" w:rsidRPr="00967755" w:rsidRDefault="00AE7B21"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Acce</w:t>
            </w:r>
            <w:r w:rsidR="00967003">
              <w:rPr>
                <w:rFonts w:ascii="Times New Roman" w:hAnsi="Times New Roman" w:cs="Times New Roman"/>
                <w:sz w:val="16"/>
                <w:szCs w:val="16"/>
                <w:lang w:val="en-US"/>
              </w:rPr>
              <w:t>s</w:t>
            </w:r>
            <w:r>
              <w:rPr>
                <w:rFonts w:ascii="Times New Roman" w:hAnsi="Times New Roman" w:cs="Times New Roman"/>
                <w:sz w:val="16"/>
                <w:szCs w:val="16"/>
                <w:lang w:val="en-US"/>
              </w:rPr>
              <w:t>sion number</w:t>
            </w:r>
          </w:p>
        </w:tc>
      </w:tr>
      <w:tr w:rsidR="00B6751F" w:rsidRPr="00967755" w14:paraId="7C8E1DDB" w14:textId="77777777" w:rsidTr="009670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 w:type="dxa"/>
            <w:tcBorders>
              <w:top w:val="nil"/>
              <w:bottom w:val="nil"/>
            </w:tcBorders>
            <w:vAlign w:val="center"/>
          </w:tcPr>
          <w:p w14:paraId="32AA2617" w14:textId="77777777" w:rsidR="00B6751F" w:rsidRPr="00967755" w:rsidRDefault="00B6751F" w:rsidP="005E29D8">
            <w:pPr>
              <w:spacing w:line="360" w:lineRule="auto"/>
              <w:jc w:val="center"/>
              <w:rPr>
                <w:rFonts w:ascii="Times New Roman" w:hAnsi="Times New Roman" w:cs="Times New Roman"/>
                <w:sz w:val="16"/>
                <w:szCs w:val="16"/>
                <w:lang w:val="en-US"/>
              </w:rPr>
            </w:pPr>
            <w:r w:rsidRPr="00967755">
              <w:rPr>
                <w:rFonts w:ascii="Times New Roman" w:hAnsi="Times New Roman" w:cs="Times New Roman"/>
                <w:sz w:val="16"/>
                <w:szCs w:val="16"/>
                <w:lang w:val="en-US"/>
              </w:rPr>
              <w:t>Pcla 20</w:t>
            </w:r>
          </w:p>
        </w:tc>
        <w:tc>
          <w:tcPr>
            <w:tcW w:w="2946" w:type="dxa"/>
            <w:tcBorders>
              <w:top w:val="nil"/>
              <w:bottom w:val="nil"/>
            </w:tcBorders>
            <w:vAlign w:val="center"/>
          </w:tcPr>
          <w:p w14:paraId="44841686" w14:textId="77777777" w:rsidR="00B6751F" w:rsidRPr="00F8193B" w:rsidRDefault="00B6751F"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F: TCGCCCAAAGATGAGTAGGG</w:t>
            </w:r>
          </w:p>
          <w:p w14:paraId="1A60E82D" w14:textId="77777777" w:rsidR="00B6751F" w:rsidRPr="00F8193B" w:rsidRDefault="00B6751F"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R: GTGTCTGCACATTTATGTTCGC</w:t>
            </w:r>
          </w:p>
        </w:tc>
        <w:tc>
          <w:tcPr>
            <w:tcW w:w="972" w:type="dxa"/>
            <w:tcBorders>
              <w:top w:val="nil"/>
              <w:bottom w:val="nil"/>
            </w:tcBorders>
            <w:vAlign w:val="center"/>
          </w:tcPr>
          <w:p w14:paraId="12B7C37E" w14:textId="77777777" w:rsidR="00B6751F" w:rsidRPr="00F8193B" w:rsidRDefault="00B6751F"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(AATA)</w:t>
            </w:r>
            <w:r w:rsidRPr="00F8193B">
              <w:rPr>
                <w:rFonts w:ascii="Times New Roman" w:hAnsi="Times New Roman" w:cs="Times New Roman"/>
                <w:sz w:val="14"/>
                <w:szCs w:val="14"/>
                <w:vertAlign w:val="subscript"/>
                <w:lang w:val="en-US"/>
              </w:rPr>
              <w:t>8</w:t>
            </w:r>
          </w:p>
        </w:tc>
        <w:tc>
          <w:tcPr>
            <w:tcW w:w="810" w:type="dxa"/>
            <w:tcBorders>
              <w:top w:val="nil"/>
              <w:bottom w:val="nil"/>
            </w:tcBorders>
          </w:tcPr>
          <w:p w14:paraId="2ED374A4" w14:textId="01DD1607" w:rsidR="00B6751F" w:rsidRPr="00A05E8E" w:rsidRDefault="00B6751F" w:rsidP="005E29D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DE0F6F">
              <w:rPr>
                <w:rFonts w:ascii="Times New Roman" w:hAnsi="Times New Roman" w:cs="Times New Roman"/>
                <w:sz w:val="16"/>
                <w:szCs w:val="16"/>
                <w:lang w:val="en-US"/>
              </w:rPr>
              <w:t>35</w:t>
            </w:r>
          </w:p>
        </w:tc>
        <w:tc>
          <w:tcPr>
            <w:tcW w:w="720" w:type="dxa"/>
            <w:tcBorders>
              <w:top w:val="nil"/>
              <w:bottom w:val="nil"/>
            </w:tcBorders>
          </w:tcPr>
          <w:p w14:paraId="012E9671" w14:textId="18863F01" w:rsidR="00B6751F" w:rsidRPr="00967755" w:rsidRDefault="00B6751F" w:rsidP="005E29D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56</w:t>
            </w:r>
          </w:p>
        </w:tc>
        <w:tc>
          <w:tcPr>
            <w:tcW w:w="908" w:type="dxa"/>
            <w:tcBorders>
              <w:top w:val="nil"/>
              <w:bottom w:val="nil"/>
            </w:tcBorders>
            <w:vAlign w:val="center"/>
          </w:tcPr>
          <w:p w14:paraId="734E1EE0" w14:textId="77777777" w:rsidR="00B6751F" w:rsidRPr="00F8193B" w:rsidRDefault="00B6751F"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245-269</w:t>
            </w:r>
          </w:p>
        </w:tc>
        <w:tc>
          <w:tcPr>
            <w:tcW w:w="941" w:type="dxa"/>
            <w:tcBorders>
              <w:top w:val="nil"/>
              <w:bottom w:val="nil"/>
            </w:tcBorders>
            <w:vAlign w:val="center"/>
          </w:tcPr>
          <w:p w14:paraId="79DBB3D0" w14:textId="0660F44E" w:rsidR="00B6751F" w:rsidRPr="00F8193B" w:rsidRDefault="00AE7B21"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4"/>
                <w:szCs w:val="14"/>
                <w:lang w:val="en-US"/>
              </w:rPr>
            </w:pPr>
            <w:r w:rsidRPr="00AE7B21">
              <w:rPr>
                <w:rFonts w:ascii="Times New Roman" w:hAnsi="Times New Roman" w:cs="Times New Roman"/>
                <w:i/>
                <w:iCs/>
                <w:sz w:val="14"/>
                <w:szCs w:val="14"/>
              </w:rPr>
              <w:t>PQ513430</w:t>
            </w:r>
          </w:p>
        </w:tc>
      </w:tr>
      <w:tr w:rsidR="00B6751F" w:rsidRPr="00967755" w14:paraId="57FCBB3C" w14:textId="77777777" w:rsidTr="00967003">
        <w:trPr>
          <w:jc w:val="center"/>
        </w:trPr>
        <w:tc>
          <w:tcPr>
            <w:cnfStyle w:val="001000000000" w:firstRow="0" w:lastRow="0" w:firstColumn="1" w:lastColumn="0" w:oddVBand="0" w:evenVBand="0" w:oddHBand="0" w:evenHBand="0" w:firstRowFirstColumn="0" w:firstRowLastColumn="0" w:lastRowFirstColumn="0" w:lastRowLastColumn="0"/>
            <w:tcW w:w="762" w:type="dxa"/>
            <w:tcBorders>
              <w:top w:val="nil"/>
              <w:bottom w:val="nil"/>
            </w:tcBorders>
            <w:vAlign w:val="center"/>
          </w:tcPr>
          <w:p w14:paraId="731C5EF4" w14:textId="77777777" w:rsidR="00B6751F" w:rsidRPr="00967755" w:rsidRDefault="00B6751F" w:rsidP="005E29D8">
            <w:pPr>
              <w:spacing w:line="360" w:lineRule="auto"/>
              <w:jc w:val="center"/>
              <w:rPr>
                <w:rFonts w:ascii="Times New Roman" w:hAnsi="Times New Roman" w:cs="Times New Roman"/>
                <w:sz w:val="16"/>
                <w:szCs w:val="16"/>
                <w:lang w:val="en-US"/>
              </w:rPr>
            </w:pPr>
            <w:r w:rsidRPr="00967755">
              <w:rPr>
                <w:rFonts w:ascii="Times New Roman" w:hAnsi="Times New Roman" w:cs="Times New Roman"/>
                <w:sz w:val="16"/>
                <w:szCs w:val="16"/>
                <w:lang w:val="en-US"/>
              </w:rPr>
              <w:t>Pcla 21</w:t>
            </w:r>
          </w:p>
        </w:tc>
        <w:tc>
          <w:tcPr>
            <w:tcW w:w="2946" w:type="dxa"/>
            <w:tcBorders>
              <w:top w:val="nil"/>
              <w:bottom w:val="nil"/>
            </w:tcBorders>
            <w:vAlign w:val="center"/>
          </w:tcPr>
          <w:p w14:paraId="2273B559" w14:textId="77777777" w:rsidR="00B6751F" w:rsidRPr="00F8193B" w:rsidRDefault="00B6751F"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F: CGGCGATGTAATTCAGCCAC</w:t>
            </w:r>
          </w:p>
          <w:p w14:paraId="4C00D0CD" w14:textId="77777777" w:rsidR="00B6751F" w:rsidRPr="00F8193B" w:rsidRDefault="00B6751F"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DC6F39">
              <w:rPr>
                <w:rFonts w:ascii="Times New Roman" w:hAnsi="Times New Roman" w:cs="Times New Roman"/>
                <w:sz w:val="14"/>
                <w:szCs w:val="14"/>
                <w:lang w:val="en-US"/>
              </w:rPr>
              <w:t>R:</w:t>
            </w:r>
            <w:r w:rsidRPr="00F8193B">
              <w:rPr>
                <w:rFonts w:ascii="Times New Roman" w:hAnsi="Times New Roman" w:cs="Times New Roman"/>
                <w:sz w:val="14"/>
                <w:szCs w:val="14"/>
                <w:lang w:val="en-US"/>
              </w:rPr>
              <w:t xml:space="preserve"> </w:t>
            </w:r>
            <w:r w:rsidRPr="00DC6F39">
              <w:rPr>
                <w:rFonts w:ascii="Times New Roman" w:hAnsi="Times New Roman" w:cs="Times New Roman"/>
                <w:sz w:val="14"/>
                <w:szCs w:val="14"/>
                <w:lang w:val="en-US"/>
              </w:rPr>
              <w:t>AGTCCTACAAGTTTTCGATATTTCTTG</w:t>
            </w:r>
          </w:p>
        </w:tc>
        <w:tc>
          <w:tcPr>
            <w:tcW w:w="972" w:type="dxa"/>
            <w:tcBorders>
              <w:top w:val="nil"/>
              <w:bottom w:val="nil"/>
            </w:tcBorders>
            <w:vAlign w:val="center"/>
          </w:tcPr>
          <w:p w14:paraId="56572E86" w14:textId="77777777" w:rsidR="00B6751F" w:rsidRPr="00F8193B" w:rsidRDefault="00B6751F" w:rsidP="005E29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(TGCG)</w:t>
            </w:r>
            <w:r w:rsidRPr="00F8193B">
              <w:rPr>
                <w:rFonts w:ascii="Times New Roman" w:hAnsi="Times New Roman" w:cs="Times New Roman"/>
                <w:sz w:val="14"/>
                <w:szCs w:val="14"/>
                <w:vertAlign w:val="subscript"/>
                <w:lang w:val="en-US"/>
              </w:rPr>
              <w:t>8</w:t>
            </w:r>
          </w:p>
        </w:tc>
        <w:tc>
          <w:tcPr>
            <w:tcW w:w="810" w:type="dxa"/>
            <w:tcBorders>
              <w:top w:val="nil"/>
              <w:bottom w:val="nil"/>
            </w:tcBorders>
          </w:tcPr>
          <w:p w14:paraId="69A0B3A7" w14:textId="44E6DE47" w:rsidR="00B6751F" w:rsidRPr="00A05E8E" w:rsidRDefault="00B6751F" w:rsidP="005E29D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3C7F82">
              <w:rPr>
                <w:rFonts w:ascii="Times New Roman" w:hAnsi="Times New Roman" w:cs="Times New Roman"/>
                <w:sz w:val="16"/>
                <w:szCs w:val="16"/>
                <w:lang w:val="en-US"/>
              </w:rPr>
              <w:t>35</w:t>
            </w:r>
          </w:p>
        </w:tc>
        <w:tc>
          <w:tcPr>
            <w:tcW w:w="720" w:type="dxa"/>
            <w:tcBorders>
              <w:top w:val="nil"/>
              <w:bottom w:val="nil"/>
            </w:tcBorders>
          </w:tcPr>
          <w:p w14:paraId="5518F9DD" w14:textId="20B77392" w:rsidR="00B6751F" w:rsidRPr="00967755" w:rsidRDefault="00B6751F" w:rsidP="005E29D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090294">
              <w:rPr>
                <w:rFonts w:ascii="Times New Roman" w:hAnsi="Times New Roman" w:cs="Times New Roman"/>
                <w:sz w:val="16"/>
                <w:szCs w:val="16"/>
                <w:lang w:val="en-US"/>
              </w:rPr>
              <w:t>56</w:t>
            </w:r>
          </w:p>
        </w:tc>
        <w:tc>
          <w:tcPr>
            <w:tcW w:w="908" w:type="dxa"/>
            <w:tcBorders>
              <w:top w:val="nil"/>
              <w:bottom w:val="nil"/>
            </w:tcBorders>
            <w:vAlign w:val="center"/>
          </w:tcPr>
          <w:p w14:paraId="3A367837" w14:textId="77777777" w:rsidR="00B6751F" w:rsidRPr="00F8193B" w:rsidRDefault="00B6751F" w:rsidP="005E29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236-287</w:t>
            </w:r>
          </w:p>
        </w:tc>
        <w:tc>
          <w:tcPr>
            <w:tcW w:w="941" w:type="dxa"/>
            <w:tcBorders>
              <w:top w:val="nil"/>
              <w:bottom w:val="nil"/>
            </w:tcBorders>
            <w:vAlign w:val="center"/>
          </w:tcPr>
          <w:p w14:paraId="04B612D2" w14:textId="738EA134" w:rsidR="00B6751F" w:rsidRPr="00F8193B" w:rsidRDefault="009B62D3"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4"/>
                <w:lang w:val="en-US"/>
              </w:rPr>
            </w:pPr>
            <w:r w:rsidRPr="009B62D3">
              <w:rPr>
                <w:rFonts w:ascii="Times New Roman" w:hAnsi="Times New Roman" w:cs="Times New Roman"/>
                <w:i/>
                <w:iCs/>
                <w:sz w:val="14"/>
                <w:szCs w:val="14"/>
              </w:rPr>
              <w:t>PQ513431</w:t>
            </w:r>
          </w:p>
        </w:tc>
      </w:tr>
      <w:tr w:rsidR="00B6751F" w:rsidRPr="00967755" w14:paraId="027334B4" w14:textId="77777777" w:rsidTr="009670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 w:type="dxa"/>
            <w:tcBorders>
              <w:top w:val="nil"/>
              <w:bottom w:val="nil"/>
            </w:tcBorders>
            <w:vAlign w:val="center"/>
          </w:tcPr>
          <w:p w14:paraId="15A7C870" w14:textId="77777777" w:rsidR="00B6751F" w:rsidRPr="00967755" w:rsidRDefault="00B6751F" w:rsidP="005E29D8">
            <w:pPr>
              <w:spacing w:line="360" w:lineRule="auto"/>
              <w:jc w:val="center"/>
              <w:rPr>
                <w:rFonts w:ascii="Times New Roman" w:hAnsi="Times New Roman" w:cs="Times New Roman"/>
                <w:sz w:val="16"/>
                <w:szCs w:val="16"/>
                <w:lang w:val="en-US"/>
              </w:rPr>
            </w:pPr>
            <w:r w:rsidRPr="00967755">
              <w:rPr>
                <w:rFonts w:ascii="Times New Roman" w:hAnsi="Times New Roman" w:cs="Times New Roman"/>
                <w:sz w:val="16"/>
                <w:szCs w:val="16"/>
                <w:lang w:val="en-US"/>
              </w:rPr>
              <w:t>Pcla 22</w:t>
            </w:r>
          </w:p>
        </w:tc>
        <w:tc>
          <w:tcPr>
            <w:tcW w:w="2946" w:type="dxa"/>
            <w:tcBorders>
              <w:top w:val="nil"/>
              <w:bottom w:val="nil"/>
            </w:tcBorders>
            <w:vAlign w:val="center"/>
          </w:tcPr>
          <w:p w14:paraId="60C129C8" w14:textId="77777777" w:rsidR="00B6751F" w:rsidRPr="00F8193B" w:rsidRDefault="00B6751F"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F: TCAACTAAAGGTAATCTGAATGGC</w:t>
            </w:r>
          </w:p>
          <w:p w14:paraId="6D6CC73A" w14:textId="77777777" w:rsidR="00B6751F" w:rsidRPr="00F8193B" w:rsidRDefault="00B6751F"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R: ATCGCATGACACGTTCTTATC</w:t>
            </w:r>
          </w:p>
        </w:tc>
        <w:tc>
          <w:tcPr>
            <w:tcW w:w="972" w:type="dxa"/>
            <w:tcBorders>
              <w:top w:val="nil"/>
              <w:bottom w:val="nil"/>
            </w:tcBorders>
            <w:vAlign w:val="center"/>
          </w:tcPr>
          <w:p w14:paraId="0123F9A7" w14:textId="77777777" w:rsidR="00B6751F" w:rsidRPr="00F8193B" w:rsidRDefault="00B6751F"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(TAT)</w:t>
            </w:r>
            <w:r w:rsidRPr="00F8193B">
              <w:rPr>
                <w:rFonts w:ascii="Times New Roman" w:hAnsi="Times New Roman" w:cs="Times New Roman"/>
                <w:sz w:val="14"/>
                <w:szCs w:val="14"/>
                <w:vertAlign w:val="subscript"/>
                <w:lang w:val="en-US"/>
              </w:rPr>
              <w:t>8</w:t>
            </w:r>
          </w:p>
        </w:tc>
        <w:tc>
          <w:tcPr>
            <w:tcW w:w="810" w:type="dxa"/>
            <w:tcBorders>
              <w:top w:val="nil"/>
              <w:bottom w:val="nil"/>
            </w:tcBorders>
          </w:tcPr>
          <w:p w14:paraId="5C2D3FA0" w14:textId="67EA323E" w:rsidR="00B6751F" w:rsidRPr="00A05E8E" w:rsidRDefault="00B6751F" w:rsidP="005E29D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DE0F6F">
              <w:rPr>
                <w:rFonts w:ascii="Times New Roman" w:hAnsi="Times New Roman" w:cs="Times New Roman"/>
                <w:sz w:val="16"/>
                <w:szCs w:val="16"/>
                <w:lang w:val="en-US"/>
              </w:rPr>
              <w:t>35</w:t>
            </w:r>
          </w:p>
        </w:tc>
        <w:tc>
          <w:tcPr>
            <w:tcW w:w="720" w:type="dxa"/>
            <w:tcBorders>
              <w:top w:val="nil"/>
              <w:bottom w:val="nil"/>
            </w:tcBorders>
          </w:tcPr>
          <w:p w14:paraId="4EEED3AA" w14:textId="38D9633C" w:rsidR="00B6751F" w:rsidRPr="00967755" w:rsidRDefault="00B6751F" w:rsidP="005E29D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090294">
              <w:rPr>
                <w:rFonts w:ascii="Times New Roman" w:hAnsi="Times New Roman" w:cs="Times New Roman"/>
                <w:sz w:val="16"/>
                <w:szCs w:val="16"/>
                <w:lang w:val="en-US"/>
              </w:rPr>
              <w:t>56</w:t>
            </w:r>
          </w:p>
        </w:tc>
        <w:tc>
          <w:tcPr>
            <w:tcW w:w="908" w:type="dxa"/>
            <w:tcBorders>
              <w:top w:val="nil"/>
              <w:bottom w:val="nil"/>
            </w:tcBorders>
            <w:vAlign w:val="center"/>
          </w:tcPr>
          <w:p w14:paraId="3B3AED56" w14:textId="77777777" w:rsidR="00B6751F" w:rsidRPr="00F8193B" w:rsidRDefault="00B6751F"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145-226</w:t>
            </w:r>
          </w:p>
        </w:tc>
        <w:tc>
          <w:tcPr>
            <w:tcW w:w="941" w:type="dxa"/>
            <w:tcBorders>
              <w:top w:val="nil"/>
              <w:bottom w:val="nil"/>
            </w:tcBorders>
            <w:vAlign w:val="center"/>
          </w:tcPr>
          <w:p w14:paraId="189E0D5C" w14:textId="3A964F18" w:rsidR="00B6751F" w:rsidRPr="00F8193B" w:rsidRDefault="009B62D3"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4"/>
                <w:szCs w:val="14"/>
                <w:lang w:val="en-US"/>
              </w:rPr>
            </w:pPr>
            <w:r w:rsidRPr="009B62D3">
              <w:rPr>
                <w:rFonts w:ascii="Times New Roman" w:hAnsi="Times New Roman" w:cs="Times New Roman"/>
                <w:i/>
                <w:iCs/>
                <w:sz w:val="14"/>
                <w:szCs w:val="14"/>
              </w:rPr>
              <w:t>PQ513432</w:t>
            </w:r>
          </w:p>
        </w:tc>
      </w:tr>
      <w:tr w:rsidR="00B6751F" w:rsidRPr="00967755" w14:paraId="35348778" w14:textId="77777777" w:rsidTr="00967003">
        <w:trPr>
          <w:jc w:val="center"/>
        </w:trPr>
        <w:tc>
          <w:tcPr>
            <w:cnfStyle w:val="001000000000" w:firstRow="0" w:lastRow="0" w:firstColumn="1" w:lastColumn="0" w:oddVBand="0" w:evenVBand="0" w:oddHBand="0" w:evenHBand="0" w:firstRowFirstColumn="0" w:firstRowLastColumn="0" w:lastRowFirstColumn="0" w:lastRowLastColumn="0"/>
            <w:tcW w:w="762" w:type="dxa"/>
            <w:tcBorders>
              <w:top w:val="nil"/>
              <w:bottom w:val="nil"/>
            </w:tcBorders>
            <w:vAlign w:val="center"/>
          </w:tcPr>
          <w:p w14:paraId="18B98C4C" w14:textId="77777777" w:rsidR="00B6751F" w:rsidRPr="00967755" w:rsidRDefault="00B6751F" w:rsidP="005E29D8">
            <w:pPr>
              <w:spacing w:line="360" w:lineRule="auto"/>
              <w:jc w:val="center"/>
              <w:rPr>
                <w:rFonts w:ascii="Times New Roman" w:hAnsi="Times New Roman" w:cs="Times New Roman"/>
                <w:b w:val="0"/>
                <w:bCs w:val="0"/>
                <w:sz w:val="16"/>
                <w:szCs w:val="16"/>
                <w:lang w:val="en-US"/>
              </w:rPr>
            </w:pPr>
            <w:r w:rsidRPr="00967755">
              <w:rPr>
                <w:rFonts w:ascii="Times New Roman" w:hAnsi="Times New Roman" w:cs="Times New Roman"/>
                <w:sz w:val="16"/>
                <w:szCs w:val="16"/>
                <w:lang w:val="en-US"/>
              </w:rPr>
              <w:t>Pcla 23</w:t>
            </w:r>
          </w:p>
        </w:tc>
        <w:tc>
          <w:tcPr>
            <w:tcW w:w="2946" w:type="dxa"/>
            <w:tcBorders>
              <w:top w:val="nil"/>
              <w:bottom w:val="nil"/>
            </w:tcBorders>
            <w:vAlign w:val="center"/>
          </w:tcPr>
          <w:p w14:paraId="21480E37" w14:textId="77777777" w:rsidR="00B6751F" w:rsidRPr="00F8193B" w:rsidRDefault="00B6751F"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F: GATATCTGGGCACCATCAGC</w:t>
            </w:r>
          </w:p>
          <w:p w14:paraId="64560CD9" w14:textId="77777777" w:rsidR="00B6751F" w:rsidRPr="00F8193B" w:rsidRDefault="00B6751F"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R: AGTTACGCAGATGTAAAGCTACC</w:t>
            </w:r>
          </w:p>
        </w:tc>
        <w:tc>
          <w:tcPr>
            <w:tcW w:w="972" w:type="dxa"/>
            <w:tcBorders>
              <w:top w:val="nil"/>
              <w:bottom w:val="nil"/>
            </w:tcBorders>
            <w:vAlign w:val="center"/>
          </w:tcPr>
          <w:p w14:paraId="5437DBDD" w14:textId="77777777" w:rsidR="00B6751F" w:rsidRPr="00F8193B" w:rsidRDefault="00B6751F" w:rsidP="005E29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(ATA)</w:t>
            </w:r>
            <w:r w:rsidRPr="00F8193B">
              <w:rPr>
                <w:rFonts w:ascii="Times New Roman" w:hAnsi="Times New Roman" w:cs="Times New Roman"/>
                <w:sz w:val="14"/>
                <w:szCs w:val="14"/>
                <w:vertAlign w:val="subscript"/>
                <w:lang w:val="en-US"/>
              </w:rPr>
              <w:t>8</w:t>
            </w:r>
          </w:p>
        </w:tc>
        <w:tc>
          <w:tcPr>
            <w:tcW w:w="810" w:type="dxa"/>
            <w:tcBorders>
              <w:top w:val="nil"/>
              <w:bottom w:val="nil"/>
            </w:tcBorders>
          </w:tcPr>
          <w:p w14:paraId="7DFA90DD" w14:textId="1E96564F" w:rsidR="00B6751F" w:rsidRPr="00A05E8E" w:rsidRDefault="00B6751F" w:rsidP="005E29D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DE0F6F">
              <w:rPr>
                <w:rFonts w:ascii="Times New Roman" w:hAnsi="Times New Roman" w:cs="Times New Roman"/>
                <w:sz w:val="16"/>
                <w:szCs w:val="16"/>
                <w:lang w:val="en-US"/>
              </w:rPr>
              <w:t>35</w:t>
            </w:r>
          </w:p>
        </w:tc>
        <w:tc>
          <w:tcPr>
            <w:tcW w:w="720" w:type="dxa"/>
            <w:tcBorders>
              <w:top w:val="nil"/>
              <w:bottom w:val="nil"/>
            </w:tcBorders>
          </w:tcPr>
          <w:p w14:paraId="1094577D" w14:textId="06C0BB4F" w:rsidR="00B6751F" w:rsidRPr="00967755" w:rsidRDefault="00B6751F" w:rsidP="005E29D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090294">
              <w:rPr>
                <w:rFonts w:ascii="Times New Roman" w:hAnsi="Times New Roman" w:cs="Times New Roman"/>
                <w:sz w:val="16"/>
                <w:szCs w:val="16"/>
                <w:lang w:val="en-US"/>
              </w:rPr>
              <w:t>56</w:t>
            </w:r>
          </w:p>
        </w:tc>
        <w:tc>
          <w:tcPr>
            <w:tcW w:w="908" w:type="dxa"/>
            <w:tcBorders>
              <w:top w:val="nil"/>
              <w:bottom w:val="nil"/>
            </w:tcBorders>
            <w:vAlign w:val="center"/>
          </w:tcPr>
          <w:p w14:paraId="25ED0AC9" w14:textId="77777777" w:rsidR="00B6751F" w:rsidRPr="00F8193B" w:rsidRDefault="00B6751F" w:rsidP="005E29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174-211</w:t>
            </w:r>
          </w:p>
        </w:tc>
        <w:tc>
          <w:tcPr>
            <w:tcW w:w="941" w:type="dxa"/>
            <w:tcBorders>
              <w:top w:val="nil"/>
              <w:bottom w:val="nil"/>
            </w:tcBorders>
            <w:vAlign w:val="center"/>
          </w:tcPr>
          <w:p w14:paraId="17E7DDCC" w14:textId="78C3470E" w:rsidR="00B6751F" w:rsidRPr="00F8193B" w:rsidRDefault="009B62D3"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4"/>
                <w:lang w:val="en-US"/>
              </w:rPr>
            </w:pPr>
            <w:r w:rsidRPr="009B62D3">
              <w:rPr>
                <w:rFonts w:ascii="Times New Roman" w:hAnsi="Times New Roman" w:cs="Times New Roman"/>
                <w:i/>
                <w:iCs/>
                <w:sz w:val="14"/>
                <w:szCs w:val="14"/>
              </w:rPr>
              <w:t>PQ513433</w:t>
            </w:r>
          </w:p>
        </w:tc>
      </w:tr>
      <w:tr w:rsidR="00B6751F" w:rsidRPr="00967755" w14:paraId="71E4C45B" w14:textId="77777777" w:rsidTr="009670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 w:type="dxa"/>
            <w:tcBorders>
              <w:top w:val="nil"/>
              <w:bottom w:val="nil"/>
            </w:tcBorders>
            <w:vAlign w:val="center"/>
          </w:tcPr>
          <w:p w14:paraId="3B3DCE73" w14:textId="77777777" w:rsidR="00B6751F" w:rsidRPr="00967755" w:rsidRDefault="00B6751F" w:rsidP="005E29D8">
            <w:pPr>
              <w:spacing w:line="360" w:lineRule="auto"/>
              <w:jc w:val="center"/>
              <w:rPr>
                <w:rFonts w:ascii="Times New Roman" w:hAnsi="Times New Roman" w:cs="Times New Roman"/>
                <w:sz w:val="16"/>
                <w:szCs w:val="16"/>
                <w:lang w:val="en-US"/>
              </w:rPr>
            </w:pPr>
            <w:r w:rsidRPr="00967755">
              <w:rPr>
                <w:rFonts w:ascii="Times New Roman" w:hAnsi="Times New Roman" w:cs="Times New Roman"/>
                <w:sz w:val="16"/>
                <w:szCs w:val="16"/>
                <w:lang w:val="en-US"/>
              </w:rPr>
              <w:t>Pcla 24</w:t>
            </w:r>
          </w:p>
        </w:tc>
        <w:tc>
          <w:tcPr>
            <w:tcW w:w="2946" w:type="dxa"/>
            <w:tcBorders>
              <w:top w:val="nil"/>
              <w:bottom w:val="nil"/>
            </w:tcBorders>
            <w:vAlign w:val="center"/>
          </w:tcPr>
          <w:p w14:paraId="4D25F309" w14:textId="77777777" w:rsidR="00B6751F" w:rsidRPr="00F8193B" w:rsidRDefault="00B6751F"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F: ACTGCCTCGTAACATAACAACG</w:t>
            </w:r>
          </w:p>
          <w:p w14:paraId="43E97144" w14:textId="77777777" w:rsidR="00B6751F" w:rsidRPr="00F8193B" w:rsidRDefault="00B6751F"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R: ATGGTCAAGAACCTTATGCAAG</w:t>
            </w:r>
          </w:p>
        </w:tc>
        <w:tc>
          <w:tcPr>
            <w:tcW w:w="972" w:type="dxa"/>
            <w:tcBorders>
              <w:top w:val="nil"/>
              <w:bottom w:val="nil"/>
            </w:tcBorders>
            <w:vAlign w:val="center"/>
          </w:tcPr>
          <w:p w14:paraId="6DAB251A" w14:textId="77777777" w:rsidR="00B6751F" w:rsidRPr="00F8193B" w:rsidRDefault="00B6751F"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(TTGA)</w:t>
            </w:r>
            <w:r w:rsidRPr="00F8193B">
              <w:rPr>
                <w:rFonts w:ascii="Times New Roman" w:hAnsi="Times New Roman" w:cs="Times New Roman"/>
                <w:sz w:val="14"/>
                <w:szCs w:val="14"/>
                <w:vertAlign w:val="subscript"/>
                <w:lang w:val="en-US"/>
              </w:rPr>
              <w:t>15</w:t>
            </w:r>
          </w:p>
        </w:tc>
        <w:tc>
          <w:tcPr>
            <w:tcW w:w="810" w:type="dxa"/>
            <w:tcBorders>
              <w:top w:val="nil"/>
              <w:bottom w:val="nil"/>
            </w:tcBorders>
          </w:tcPr>
          <w:p w14:paraId="59BB49C2" w14:textId="0879C9C1" w:rsidR="00B6751F" w:rsidRPr="00A05E8E" w:rsidRDefault="00B6751F" w:rsidP="005E29D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DE0F6F">
              <w:rPr>
                <w:rFonts w:ascii="Times New Roman" w:hAnsi="Times New Roman" w:cs="Times New Roman"/>
                <w:sz w:val="16"/>
                <w:szCs w:val="16"/>
                <w:lang w:val="en-US"/>
              </w:rPr>
              <w:t>35</w:t>
            </w:r>
          </w:p>
        </w:tc>
        <w:tc>
          <w:tcPr>
            <w:tcW w:w="720" w:type="dxa"/>
            <w:tcBorders>
              <w:top w:val="nil"/>
              <w:bottom w:val="nil"/>
            </w:tcBorders>
          </w:tcPr>
          <w:p w14:paraId="0109864D" w14:textId="2ADE7641" w:rsidR="00B6751F" w:rsidRPr="00967755" w:rsidRDefault="00B6751F" w:rsidP="005E29D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090294">
              <w:rPr>
                <w:rFonts w:ascii="Times New Roman" w:hAnsi="Times New Roman" w:cs="Times New Roman"/>
                <w:sz w:val="16"/>
                <w:szCs w:val="16"/>
                <w:lang w:val="en-US"/>
              </w:rPr>
              <w:t>56</w:t>
            </w:r>
          </w:p>
        </w:tc>
        <w:tc>
          <w:tcPr>
            <w:tcW w:w="908" w:type="dxa"/>
            <w:tcBorders>
              <w:top w:val="nil"/>
              <w:bottom w:val="nil"/>
            </w:tcBorders>
            <w:vAlign w:val="center"/>
          </w:tcPr>
          <w:p w14:paraId="6571DDE2" w14:textId="77777777" w:rsidR="00B6751F" w:rsidRPr="00F8193B" w:rsidRDefault="00B6751F"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179-233</w:t>
            </w:r>
          </w:p>
        </w:tc>
        <w:tc>
          <w:tcPr>
            <w:tcW w:w="941" w:type="dxa"/>
            <w:tcBorders>
              <w:top w:val="nil"/>
              <w:bottom w:val="nil"/>
            </w:tcBorders>
            <w:vAlign w:val="center"/>
          </w:tcPr>
          <w:p w14:paraId="091E7E6D" w14:textId="05EEBD83" w:rsidR="00B6751F" w:rsidRPr="00F8193B" w:rsidRDefault="009B62D3"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4"/>
                <w:szCs w:val="14"/>
                <w:lang w:val="en-US"/>
              </w:rPr>
            </w:pPr>
            <w:r w:rsidRPr="009B62D3">
              <w:rPr>
                <w:rFonts w:ascii="Times New Roman" w:hAnsi="Times New Roman" w:cs="Times New Roman"/>
                <w:i/>
                <w:iCs/>
                <w:sz w:val="14"/>
                <w:szCs w:val="14"/>
              </w:rPr>
              <w:t>PQ513434</w:t>
            </w:r>
          </w:p>
        </w:tc>
      </w:tr>
      <w:tr w:rsidR="00B6751F" w:rsidRPr="00967755" w14:paraId="4525DDA0" w14:textId="77777777" w:rsidTr="00967003">
        <w:trPr>
          <w:jc w:val="center"/>
        </w:trPr>
        <w:tc>
          <w:tcPr>
            <w:cnfStyle w:val="001000000000" w:firstRow="0" w:lastRow="0" w:firstColumn="1" w:lastColumn="0" w:oddVBand="0" w:evenVBand="0" w:oddHBand="0" w:evenHBand="0" w:firstRowFirstColumn="0" w:firstRowLastColumn="0" w:lastRowFirstColumn="0" w:lastRowLastColumn="0"/>
            <w:tcW w:w="762" w:type="dxa"/>
            <w:tcBorders>
              <w:top w:val="nil"/>
              <w:bottom w:val="nil"/>
            </w:tcBorders>
            <w:vAlign w:val="center"/>
          </w:tcPr>
          <w:p w14:paraId="704DD011" w14:textId="77777777" w:rsidR="00B6751F" w:rsidRPr="00967755" w:rsidRDefault="00B6751F" w:rsidP="005E29D8">
            <w:pPr>
              <w:spacing w:line="360" w:lineRule="auto"/>
              <w:jc w:val="center"/>
              <w:rPr>
                <w:rFonts w:ascii="Times New Roman" w:hAnsi="Times New Roman" w:cs="Times New Roman"/>
                <w:sz w:val="16"/>
                <w:szCs w:val="16"/>
                <w:lang w:val="en-US"/>
              </w:rPr>
            </w:pPr>
            <w:r w:rsidRPr="00967755">
              <w:rPr>
                <w:rFonts w:ascii="Times New Roman" w:hAnsi="Times New Roman" w:cs="Times New Roman"/>
                <w:sz w:val="16"/>
                <w:szCs w:val="16"/>
                <w:lang w:val="en-US"/>
              </w:rPr>
              <w:t>Pcla 25</w:t>
            </w:r>
          </w:p>
        </w:tc>
        <w:tc>
          <w:tcPr>
            <w:tcW w:w="2946" w:type="dxa"/>
            <w:tcBorders>
              <w:top w:val="nil"/>
              <w:bottom w:val="nil"/>
            </w:tcBorders>
            <w:vAlign w:val="center"/>
          </w:tcPr>
          <w:p w14:paraId="74340380" w14:textId="77777777" w:rsidR="00B6751F" w:rsidRPr="00F8193B" w:rsidRDefault="00B6751F"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F: CAAGACAGTTCCTGCATGGTC</w:t>
            </w:r>
          </w:p>
          <w:p w14:paraId="0A7731ED" w14:textId="77777777" w:rsidR="00B6751F" w:rsidRPr="00F8193B" w:rsidRDefault="00B6751F"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R: ACGCCTTATGTTTTCAGATACGAG</w:t>
            </w:r>
          </w:p>
        </w:tc>
        <w:tc>
          <w:tcPr>
            <w:tcW w:w="972" w:type="dxa"/>
            <w:tcBorders>
              <w:top w:val="nil"/>
              <w:bottom w:val="nil"/>
            </w:tcBorders>
            <w:vAlign w:val="center"/>
          </w:tcPr>
          <w:p w14:paraId="19C2FE48" w14:textId="77777777" w:rsidR="00B6751F" w:rsidRPr="00F8193B" w:rsidRDefault="00B6751F" w:rsidP="005E29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(TGC)</w:t>
            </w:r>
            <w:r w:rsidRPr="00F8193B">
              <w:rPr>
                <w:rFonts w:ascii="Times New Roman" w:hAnsi="Times New Roman" w:cs="Times New Roman"/>
                <w:sz w:val="14"/>
                <w:szCs w:val="14"/>
                <w:vertAlign w:val="subscript"/>
                <w:lang w:val="en-US"/>
              </w:rPr>
              <w:t>9</w:t>
            </w:r>
          </w:p>
        </w:tc>
        <w:tc>
          <w:tcPr>
            <w:tcW w:w="810" w:type="dxa"/>
            <w:tcBorders>
              <w:top w:val="nil"/>
              <w:bottom w:val="nil"/>
            </w:tcBorders>
          </w:tcPr>
          <w:p w14:paraId="68A1D7EF" w14:textId="433D954E" w:rsidR="00B6751F" w:rsidRPr="00A05E8E" w:rsidRDefault="00B6751F" w:rsidP="005E29D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DE0F6F">
              <w:rPr>
                <w:rFonts w:ascii="Times New Roman" w:hAnsi="Times New Roman" w:cs="Times New Roman"/>
                <w:sz w:val="16"/>
                <w:szCs w:val="16"/>
                <w:lang w:val="en-US"/>
              </w:rPr>
              <w:t>35</w:t>
            </w:r>
          </w:p>
        </w:tc>
        <w:tc>
          <w:tcPr>
            <w:tcW w:w="720" w:type="dxa"/>
            <w:tcBorders>
              <w:top w:val="nil"/>
              <w:bottom w:val="nil"/>
            </w:tcBorders>
          </w:tcPr>
          <w:p w14:paraId="23E5EC7A" w14:textId="336B6A10" w:rsidR="00B6751F" w:rsidRPr="00967755" w:rsidRDefault="00B6751F" w:rsidP="005E29D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090294">
              <w:rPr>
                <w:rFonts w:ascii="Times New Roman" w:hAnsi="Times New Roman" w:cs="Times New Roman"/>
                <w:sz w:val="16"/>
                <w:szCs w:val="16"/>
                <w:lang w:val="en-US"/>
              </w:rPr>
              <w:t>56</w:t>
            </w:r>
          </w:p>
        </w:tc>
        <w:tc>
          <w:tcPr>
            <w:tcW w:w="908" w:type="dxa"/>
            <w:tcBorders>
              <w:top w:val="nil"/>
              <w:bottom w:val="nil"/>
            </w:tcBorders>
            <w:vAlign w:val="center"/>
          </w:tcPr>
          <w:p w14:paraId="46ADD970" w14:textId="77777777" w:rsidR="00B6751F" w:rsidRPr="00F8193B" w:rsidRDefault="00B6751F" w:rsidP="005E29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197-223</w:t>
            </w:r>
          </w:p>
        </w:tc>
        <w:tc>
          <w:tcPr>
            <w:tcW w:w="941" w:type="dxa"/>
            <w:tcBorders>
              <w:top w:val="nil"/>
              <w:bottom w:val="nil"/>
            </w:tcBorders>
            <w:vAlign w:val="center"/>
          </w:tcPr>
          <w:p w14:paraId="1B9F30F5" w14:textId="4E2483B7" w:rsidR="00B6751F" w:rsidRPr="00F8193B" w:rsidRDefault="009B62D3"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4"/>
                <w:lang w:val="en-US"/>
              </w:rPr>
            </w:pPr>
            <w:r w:rsidRPr="009B62D3">
              <w:rPr>
                <w:rFonts w:ascii="Times New Roman" w:hAnsi="Times New Roman" w:cs="Times New Roman"/>
                <w:i/>
                <w:iCs/>
                <w:sz w:val="14"/>
                <w:szCs w:val="14"/>
              </w:rPr>
              <w:t>PQ513435</w:t>
            </w:r>
          </w:p>
        </w:tc>
      </w:tr>
      <w:tr w:rsidR="00B6751F" w:rsidRPr="00967755" w14:paraId="3C04226A" w14:textId="77777777" w:rsidTr="009670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 w:type="dxa"/>
            <w:tcBorders>
              <w:top w:val="nil"/>
              <w:bottom w:val="nil"/>
            </w:tcBorders>
            <w:vAlign w:val="center"/>
          </w:tcPr>
          <w:p w14:paraId="58B42CEC" w14:textId="77777777" w:rsidR="00B6751F" w:rsidRPr="00967755" w:rsidRDefault="00B6751F" w:rsidP="005E29D8">
            <w:pPr>
              <w:spacing w:line="360" w:lineRule="auto"/>
              <w:jc w:val="center"/>
              <w:rPr>
                <w:rFonts w:ascii="Times New Roman" w:hAnsi="Times New Roman" w:cs="Times New Roman"/>
                <w:sz w:val="16"/>
                <w:szCs w:val="16"/>
                <w:lang w:val="en-US"/>
              </w:rPr>
            </w:pPr>
            <w:r w:rsidRPr="00967755">
              <w:rPr>
                <w:rFonts w:ascii="Times New Roman" w:hAnsi="Times New Roman" w:cs="Times New Roman"/>
                <w:sz w:val="16"/>
                <w:szCs w:val="16"/>
                <w:lang w:val="en-US"/>
              </w:rPr>
              <w:t>Pcla 26</w:t>
            </w:r>
          </w:p>
        </w:tc>
        <w:tc>
          <w:tcPr>
            <w:tcW w:w="2946" w:type="dxa"/>
            <w:tcBorders>
              <w:top w:val="nil"/>
              <w:bottom w:val="nil"/>
            </w:tcBorders>
            <w:vAlign w:val="center"/>
          </w:tcPr>
          <w:p w14:paraId="132C45DC" w14:textId="77777777" w:rsidR="00B6751F" w:rsidRPr="00F8193B" w:rsidRDefault="00B6751F"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F: GACAAATCCGTAGGGACTAACAC</w:t>
            </w:r>
          </w:p>
          <w:p w14:paraId="2480C085" w14:textId="77777777" w:rsidR="00B6751F" w:rsidRPr="00F8193B" w:rsidRDefault="00B6751F"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R: CCCCGGCACTTTGTAATAAGC</w:t>
            </w:r>
          </w:p>
        </w:tc>
        <w:tc>
          <w:tcPr>
            <w:tcW w:w="972" w:type="dxa"/>
            <w:tcBorders>
              <w:top w:val="nil"/>
              <w:bottom w:val="nil"/>
            </w:tcBorders>
            <w:vAlign w:val="center"/>
          </w:tcPr>
          <w:p w14:paraId="7A667F9C" w14:textId="77777777" w:rsidR="00B6751F" w:rsidRPr="00F8193B" w:rsidRDefault="00B6751F"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(TAA)</w:t>
            </w:r>
            <w:r w:rsidRPr="00F8193B">
              <w:rPr>
                <w:rFonts w:ascii="Times New Roman" w:hAnsi="Times New Roman" w:cs="Times New Roman"/>
                <w:sz w:val="14"/>
                <w:szCs w:val="14"/>
                <w:vertAlign w:val="subscript"/>
                <w:lang w:val="en-US"/>
              </w:rPr>
              <w:t>14</w:t>
            </w:r>
          </w:p>
        </w:tc>
        <w:tc>
          <w:tcPr>
            <w:tcW w:w="810" w:type="dxa"/>
            <w:tcBorders>
              <w:top w:val="nil"/>
              <w:bottom w:val="nil"/>
            </w:tcBorders>
          </w:tcPr>
          <w:p w14:paraId="493A86F2" w14:textId="2C95A0E9" w:rsidR="00B6751F" w:rsidRPr="00A05E8E" w:rsidRDefault="00B6751F" w:rsidP="005E29D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DE0F6F">
              <w:rPr>
                <w:rFonts w:ascii="Times New Roman" w:hAnsi="Times New Roman" w:cs="Times New Roman"/>
                <w:sz w:val="16"/>
                <w:szCs w:val="16"/>
                <w:lang w:val="en-US"/>
              </w:rPr>
              <w:t>35</w:t>
            </w:r>
          </w:p>
        </w:tc>
        <w:tc>
          <w:tcPr>
            <w:tcW w:w="720" w:type="dxa"/>
            <w:tcBorders>
              <w:top w:val="nil"/>
              <w:bottom w:val="nil"/>
            </w:tcBorders>
          </w:tcPr>
          <w:p w14:paraId="6557D4BE" w14:textId="3AD0C878" w:rsidR="00B6751F" w:rsidRPr="00967755" w:rsidRDefault="00B6751F" w:rsidP="005E29D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090294">
              <w:rPr>
                <w:rFonts w:ascii="Times New Roman" w:hAnsi="Times New Roman" w:cs="Times New Roman"/>
                <w:sz w:val="16"/>
                <w:szCs w:val="16"/>
                <w:lang w:val="en-US"/>
              </w:rPr>
              <w:t>56</w:t>
            </w:r>
          </w:p>
        </w:tc>
        <w:tc>
          <w:tcPr>
            <w:tcW w:w="908" w:type="dxa"/>
            <w:tcBorders>
              <w:top w:val="nil"/>
              <w:bottom w:val="nil"/>
            </w:tcBorders>
            <w:vAlign w:val="center"/>
          </w:tcPr>
          <w:p w14:paraId="75896D43" w14:textId="77777777" w:rsidR="00B6751F" w:rsidRPr="00F8193B" w:rsidRDefault="00B6751F"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182-197</w:t>
            </w:r>
          </w:p>
        </w:tc>
        <w:tc>
          <w:tcPr>
            <w:tcW w:w="941" w:type="dxa"/>
            <w:tcBorders>
              <w:top w:val="nil"/>
              <w:bottom w:val="nil"/>
            </w:tcBorders>
            <w:vAlign w:val="center"/>
          </w:tcPr>
          <w:p w14:paraId="6FEB96C6" w14:textId="68C89206" w:rsidR="00B6751F" w:rsidRPr="00F8193B" w:rsidRDefault="009B62D3"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4"/>
                <w:szCs w:val="14"/>
                <w:lang w:val="en-US"/>
              </w:rPr>
            </w:pPr>
            <w:r w:rsidRPr="009B62D3">
              <w:rPr>
                <w:rFonts w:ascii="Times New Roman" w:hAnsi="Times New Roman" w:cs="Times New Roman"/>
                <w:i/>
                <w:iCs/>
                <w:sz w:val="14"/>
                <w:szCs w:val="14"/>
              </w:rPr>
              <w:t>PQ513436</w:t>
            </w:r>
          </w:p>
        </w:tc>
      </w:tr>
      <w:tr w:rsidR="00B6751F" w:rsidRPr="00967755" w14:paraId="3311D897" w14:textId="77777777" w:rsidTr="00967003">
        <w:trPr>
          <w:jc w:val="center"/>
        </w:trPr>
        <w:tc>
          <w:tcPr>
            <w:cnfStyle w:val="001000000000" w:firstRow="0" w:lastRow="0" w:firstColumn="1" w:lastColumn="0" w:oddVBand="0" w:evenVBand="0" w:oddHBand="0" w:evenHBand="0" w:firstRowFirstColumn="0" w:firstRowLastColumn="0" w:lastRowFirstColumn="0" w:lastRowLastColumn="0"/>
            <w:tcW w:w="762" w:type="dxa"/>
            <w:tcBorders>
              <w:top w:val="nil"/>
              <w:bottom w:val="nil"/>
            </w:tcBorders>
            <w:vAlign w:val="center"/>
          </w:tcPr>
          <w:p w14:paraId="05A91959" w14:textId="77777777" w:rsidR="00B6751F" w:rsidRPr="00967755" w:rsidRDefault="00B6751F" w:rsidP="005E29D8">
            <w:pPr>
              <w:spacing w:line="360" w:lineRule="auto"/>
              <w:jc w:val="center"/>
              <w:rPr>
                <w:rFonts w:ascii="Times New Roman" w:hAnsi="Times New Roman" w:cs="Times New Roman"/>
                <w:sz w:val="16"/>
                <w:szCs w:val="16"/>
                <w:lang w:val="en-US"/>
              </w:rPr>
            </w:pPr>
            <w:r w:rsidRPr="00967755">
              <w:rPr>
                <w:rFonts w:ascii="Times New Roman" w:hAnsi="Times New Roman" w:cs="Times New Roman"/>
                <w:sz w:val="16"/>
                <w:szCs w:val="16"/>
                <w:lang w:val="en-US"/>
              </w:rPr>
              <w:t>Pcla 27</w:t>
            </w:r>
          </w:p>
        </w:tc>
        <w:tc>
          <w:tcPr>
            <w:tcW w:w="2946" w:type="dxa"/>
            <w:tcBorders>
              <w:top w:val="nil"/>
              <w:bottom w:val="nil"/>
            </w:tcBorders>
            <w:vAlign w:val="center"/>
          </w:tcPr>
          <w:p w14:paraId="433E20D5" w14:textId="77777777" w:rsidR="00B6751F" w:rsidRPr="00F8193B" w:rsidRDefault="00B6751F"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F: GCCCGTCTTTTATCCATGCC</w:t>
            </w:r>
          </w:p>
          <w:p w14:paraId="417E5961" w14:textId="77777777" w:rsidR="00B6751F" w:rsidRPr="00F8193B" w:rsidRDefault="00B6751F"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R: CAACGTACGAGGATGTTGCC</w:t>
            </w:r>
          </w:p>
        </w:tc>
        <w:tc>
          <w:tcPr>
            <w:tcW w:w="972" w:type="dxa"/>
            <w:tcBorders>
              <w:top w:val="nil"/>
              <w:bottom w:val="nil"/>
            </w:tcBorders>
            <w:vAlign w:val="center"/>
          </w:tcPr>
          <w:p w14:paraId="201F031F" w14:textId="263391A1" w:rsidR="00B6751F" w:rsidRPr="00F8193B" w:rsidRDefault="00512D5A" w:rsidP="005E29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512D5A">
              <w:rPr>
                <w:rFonts w:ascii="Times New Roman" w:hAnsi="Times New Roman" w:cs="Times New Roman"/>
                <w:sz w:val="14"/>
                <w:szCs w:val="14"/>
                <w:lang w:val="en-US"/>
              </w:rPr>
              <w:t>(ATCA)</w:t>
            </w:r>
            <w:r w:rsidRPr="00967003">
              <w:rPr>
                <w:rFonts w:ascii="Times New Roman" w:hAnsi="Times New Roman" w:cs="Times New Roman"/>
                <w:sz w:val="14"/>
                <w:szCs w:val="14"/>
                <w:vertAlign w:val="subscript"/>
                <w:lang w:val="en-US"/>
              </w:rPr>
              <w:t>8</w:t>
            </w:r>
            <w:r w:rsidRPr="00512D5A">
              <w:rPr>
                <w:rFonts w:ascii="Times New Roman" w:hAnsi="Times New Roman" w:cs="Times New Roman"/>
                <w:sz w:val="14"/>
                <w:szCs w:val="14"/>
                <w:lang w:val="en-US"/>
              </w:rPr>
              <w:t>ATCC(ATCA)</w:t>
            </w:r>
            <w:r w:rsidRPr="00967003">
              <w:rPr>
                <w:rFonts w:ascii="Times New Roman" w:hAnsi="Times New Roman" w:cs="Times New Roman"/>
                <w:sz w:val="14"/>
                <w:szCs w:val="14"/>
                <w:vertAlign w:val="subscript"/>
                <w:lang w:val="en-US"/>
              </w:rPr>
              <w:t>8</w:t>
            </w:r>
            <w:r w:rsidRPr="00967003" w:rsidDel="00512D5A">
              <w:rPr>
                <w:rFonts w:ascii="Times New Roman" w:hAnsi="Times New Roman" w:cs="Times New Roman"/>
                <w:sz w:val="14"/>
                <w:szCs w:val="14"/>
                <w:vertAlign w:val="subscript"/>
                <w:lang w:val="en-US"/>
              </w:rPr>
              <w:t xml:space="preserve"> </w:t>
            </w:r>
          </w:p>
        </w:tc>
        <w:tc>
          <w:tcPr>
            <w:tcW w:w="810" w:type="dxa"/>
            <w:tcBorders>
              <w:top w:val="nil"/>
              <w:bottom w:val="nil"/>
            </w:tcBorders>
          </w:tcPr>
          <w:p w14:paraId="60C775A8" w14:textId="034AE0BE" w:rsidR="00B6751F" w:rsidRPr="00A05E8E" w:rsidRDefault="00B6751F" w:rsidP="005E29D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DE0F6F">
              <w:rPr>
                <w:rFonts w:ascii="Times New Roman" w:hAnsi="Times New Roman" w:cs="Times New Roman"/>
                <w:sz w:val="16"/>
                <w:szCs w:val="16"/>
                <w:lang w:val="en-US"/>
              </w:rPr>
              <w:t>35</w:t>
            </w:r>
          </w:p>
        </w:tc>
        <w:tc>
          <w:tcPr>
            <w:tcW w:w="720" w:type="dxa"/>
            <w:tcBorders>
              <w:top w:val="nil"/>
              <w:bottom w:val="nil"/>
            </w:tcBorders>
          </w:tcPr>
          <w:p w14:paraId="5EF98D1D" w14:textId="76A78991" w:rsidR="00B6751F" w:rsidRPr="00967755" w:rsidRDefault="00B6751F" w:rsidP="005E29D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090294">
              <w:rPr>
                <w:rFonts w:ascii="Times New Roman" w:hAnsi="Times New Roman" w:cs="Times New Roman"/>
                <w:sz w:val="16"/>
                <w:szCs w:val="16"/>
                <w:lang w:val="en-US"/>
              </w:rPr>
              <w:t>56</w:t>
            </w:r>
          </w:p>
        </w:tc>
        <w:tc>
          <w:tcPr>
            <w:tcW w:w="908" w:type="dxa"/>
            <w:tcBorders>
              <w:top w:val="nil"/>
              <w:bottom w:val="nil"/>
            </w:tcBorders>
            <w:vAlign w:val="center"/>
          </w:tcPr>
          <w:p w14:paraId="26A77EA2" w14:textId="77777777" w:rsidR="00B6751F" w:rsidRPr="00F8193B" w:rsidRDefault="00B6751F" w:rsidP="005E29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163-239</w:t>
            </w:r>
          </w:p>
        </w:tc>
        <w:tc>
          <w:tcPr>
            <w:tcW w:w="941" w:type="dxa"/>
            <w:tcBorders>
              <w:top w:val="nil"/>
              <w:bottom w:val="nil"/>
            </w:tcBorders>
            <w:vAlign w:val="center"/>
          </w:tcPr>
          <w:p w14:paraId="7ADE0925" w14:textId="0CA1399B" w:rsidR="00B6751F" w:rsidRPr="00F8193B" w:rsidRDefault="009B62D3"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4"/>
                <w:lang w:val="en-US"/>
              </w:rPr>
            </w:pPr>
            <w:r w:rsidRPr="009B62D3">
              <w:rPr>
                <w:rFonts w:ascii="Times New Roman" w:hAnsi="Times New Roman" w:cs="Times New Roman"/>
                <w:i/>
                <w:iCs/>
                <w:sz w:val="14"/>
                <w:szCs w:val="14"/>
              </w:rPr>
              <w:t>PQ513437</w:t>
            </w:r>
          </w:p>
        </w:tc>
      </w:tr>
      <w:tr w:rsidR="00B6751F" w:rsidRPr="00967755" w14:paraId="48CF8E1D" w14:textId="77777777" w:rsidTr="009670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 w:type="dxa"/>
            <w:tcBorders>
              <w:top w:val="nil"/>
              <w:bottom w:val="nil"/>
            </w:tcBorders>
            <w:vAlign w:val="center"/>
          </w:tcPr>
          <w:p w14:paraId="4EAEE4E8" w14:textId="77777777" w:rsidR="00B6751F" w:rsidRPr="00967755" w:rsidRDefault="00B6751F" w:rsidP="005E29D8">
            <w:pPr>
              <w:spacing w:line="360" w:lineRule="auto"/>
              <w:jc w:val="center"/>
              <w:rPr>
                <w:rFonts w:ascii="Times New Roman" w:hAnsi="Times New Roman" w:cs="Times New Roman"/>
                <w:sz w:val="16"/>
                <w:szCs w:val="16"/>
                <w:lang w:val="en-US"/>
              </w:rPr>
            </w:pPr>
            <w:r w:rsidRPr="00967755">
              <w:rPr>
                <w:rFonts w:ascii="Times New Roman" w:hAnsi="Times New Roman" w:cs="Times New Roman"/>
                <w:sz w:val="16"/>
                <w:szCs w:val="16"/>
                <w:lang w:val="en-US"/>
              </w:rPr>
              <w:t>Pcla 28</w:t>
            </w:r>
          </w:p>
        </w:tc>
        <w:tc>
          <w:tcPr>
            <w:tcW w:w="2946" w:type="dxa"/>
            <w:tcBorders>
              <w:top w:val="nil"/>
              <w:bottom w:val="nil"/>
            </w:tcBorders>
            <w:vAlign w:val="center"/>
          </w:tcPr>
          <w:p w14:paraId="26908022" w14:textId="77777777" w:rsidR="00B6751F" w:rsidRPr="00F8193B" w:rsidRDefault="00B6751F"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F: GTCATAGAGAACTATGCATGGCG</w:t>
            </w:r>
          </w:p>
          <w:p w14:paraId="109068C1" w14:textId="77777777" w:rsidR="00B6751F" w:rsidRPr="00F8193B" w:rsidRDefault="00B6751F"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R: TTGGCTACTGATTCACAAACG</w:t>
            </w:r>
          </w:p>
        </w:tc>
        <w:tc>
          <w:tcPr>
            <w:tcW w:w="972" w:type="dxa"/>
            <w:tcBorders>
              <w:top w:val="nil"/>
              <w:bottom w:val="nil"/>
            </w:tcBorders>
            <w:vAlign w:val="center"/>
          </w:tcPr>
          <w:p w14:paraId="0F0F63C5" w14:textId="77777777" w:rsidR="00B6751F" w:rsidRPr="00F8193B" w:rsidRDefault="00B6751F"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(TTAT)</w:t>
            </w:r>
            <w:r w:rsidRPr="00F8193B">
              <w:rPr>
                <w:rFonts w:ascii="Times New Roman" w:hAnsi="Times New Roman" w:cs="Times New Roman"/>
                <w:sz w:val="14"/>
                <w:szCs w:val="14"/>
                <w:vertAlign w:val="subscript"/>
                <w:lang w:val="en-US"/>
              </w:rPr>
              <w:t>7</w:t>
            </w:r>
          </w:p>
        </w:tc>
        <w:tc>
          <w:tcPr>
            <w:tcW w:w="810" w:type="dxa"/>
            <w:tcBorders>
              <w:top w:val="nil"/>
              <w:bottom w:val="nil"/>
            </w:tcBorders>
          </w:tcPr>
          <w:p w14:paraId="5C73441F" w14:textId="6A9C812F" w:rsidR="00B6751F" w:rsidRPr="00A05E8E" w:rsidRDefault="00B6751F" w:rsidP="005E29D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DE0F6F">
              <w:rPr>
                <w:rFonts w:ascii="Times New Roman" w:hAnsi="Times New Roman" w:cs="Times New Roman"/>
                <w:sz w:val="16"/>
                <w:szCs w:val="16"/>
                <w:lang w:val="en-US"/>
              </w:rPr>
              <w:t>35</w:t>
            </w:r>
          </w:p>
        </w:tc>
        <w:tc>
          <w:tcPr>
            <w:tcW w:w="720" w:type="dxa"/>
            <w:tcBorders>
              <w:top w:val="nil"/>
              <w:bottom w:val="nil"/>
            </w:tcBorders>
          </w:tcPr>
          <w:p w14:paraId="4D094502" w14:textId="1455880C" w:rsidR="00B6751F" w:rsidRPr="00967755" w:rsidRDefault="00B6751F" w:rsidP="005E29D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090294">
              <w:rPr>
                <w:rFonts w:ascii="Times New Roman" w:hAnsi="Times New Roman" w:cs="Times New Roman"/>
                <w:sz w:val="16"/>
                <w:szCs w:val="16"/>
                <w:lang w:val="en-US"/>
              </w:rPr>
              <w:t>56</w:t>
            </w:r>
          </w:p>
        </w:tc>
        <w:tc>
          <w:tcPr>
            <w:tcW w:w="908" w:type="dxa"/>
            <w:tcBorders>
              <w:top w:val="nil"/>
              <w:bottom w:val="nil"/>
            </w:tcBorders>
            <w:vAlign w:val="center"/>
          </w:tcPr>
          <w:p w14:paraId="77A93F35" w14:textId="77777777" w:rsidR="00B6751F" w:rsidRPr="00F8193B" w:rsidRDefault="00B6751F"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191-204</w:t>
            </w:r>
          </w:p>
        </w:tc>
        <w:tc>
          <w:tcPr>
            <w:tcW w:w="941" w:type="dxa"/>
            <w:tcBorders>
              <w:top w:val="nil"/>
              <w:bottom w:val="nil"/>
            </w:tcBorders>
            <w:vAlign w:val="center"/>
          </w:tcPr>
          <w:p w14:paraId="71F46B91" w14:textId="38A529AF" w:rsidR="00B6751F" w:rsidRPr="00F8193B" w:rsidRDefault="00967003"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4"/>
                <w:szCs w:val="14"/>
                <w:lang w:val="en-US"/>
              </w:rPr>
            </w:pPr>
            <w:r w:rsidRPr="00967003">
              <w:rPr>
                <w:rFonts w:ascii="Times New Roman" w:hAnsi="Times New Roman" w:cs="Times New Roman"/>
                <w:i/>
                <w:iCs/>
                <w:sz w:val="14"/>
                <w:szCs w:val="14"/>
              </w:rPr>
              <w:t>PQ513438</w:t>
            </w:r>
          </w:p>
        </w:tc>
      </w:tr>
      <w:tr w:rsidR="00B6751F" w:rsidRPr="00967755" w14:paraId="3AABFE1C" w14:textId="77777777" w:rsidTr="00967003">
        <w:trPr>
          <w:jc w:val="center"/>
        </w:trPr>
        <w:tc>
          <w:tcPr>
            <w:cnfStyle w:val="001000000000" w:firstRow="0" w:lastRow="0" w:firstColumn="1" w:lastColumn="0" w:oddVBand="0" w:evenVBand="0" w:oddHBand="0" w:evenHBand="0" w:firstRowFirstColumn="0" w:firstRowLastColumn="0" w:lastRowFirstColumn="0" w:lastRowLastColumn="0"/>
            <w:tcW w:w="762" w:type="dxa"/>
            <w:tcBorders>
              <w:top w:val="nil"/>
            </w:tcBorders>
            <w:vAlign w:val="center"/>
          </w:tcPr>
          <w:p w14:paraId="5D8BD2DD" w14:textId="77777777" w:rsidR="00B6751F" w:rsidRPr="00967755" w:rsidRDefault="00B6751F" w:rsidP="005E29D8">
            <w:pPr>
              <w:spacing w:line="360" w:lineRule="auto"/>
              <w:jc w:val="center"/>
              <w:rPr>
                <w:rFonts w:ascii="Times New Roman" w:hAnsi="Times New Roman" w:cs="Times New Roman"/>
                <w:sz w:val="16"/>
                <w:szCs w:val="16"/>
                <w:lang w:val="en-US"/>
              </w:rPr>
            </w:pPr>
            <w:r w:rsidRPr="00967755">
              <w:rPr>
                <w:rFonts w:ascii="Times New Roman" w:hAnsi="Times New Roman" w:cs="Times New Roman"/>
                <w:sz w:val="16"/>
                <w:szCs w:val="16"/>
                <w:lang w:val="en-US"/>
              </w:rPr>
              <w:t>Pcla 29</w:t>
            </w:r>
          </w:p>
        </w:tc>
        <w:tc>
          <w:tcPr>
            <w:tcW w:w="2946" w:type="dxa"/>
            <w:tcBorders>
              <w:top w:val="nil"/>
            </w:tcBorders>
            <w:vAlign w:val="center"/>
          </w:tcPr>
          <w:p w14:paraId="58254A71" w14:textId="77777777" w:rsidR="00B6751F" w:rsidRPr="00F8193B" w:rsidRDefault="00B6751F"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F: TAAACACCATGCCAAGTCCG</w:t>
            </w:r>
          </w:p>
          <w:p w14:paraId="29A5A8F1" w14:textId="77777777" w:rsidR="00B6751F" w:rsidRPr="00F8193B" w:rsidRDefault="00B6751F"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R: GTTGCACGTATGATGTAACTGG</w:t>
            </w:r>
          </w:p>
        </w:tc>
        <w:tc>
          <w:tcPr>
            <w:tcW w:w="972" w:type="dxa"/>
            <w:tcBorders>
              <w:top w:val="nil"/>
            </w:tcBorders>
            <w:vAlign w:val="center"/>
          </w:tcPr>
          <w:p w14:paraId="534F01DD" w14:textId="77777777" w:rsidR="00B6751F" w:rsidRPr="00F8193B" w:rsidRDefault="00B6751F" w:rsidP="005E29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(ATGT)</w:t>
            </w:r>
            <w:r w:rsidRPr="00F8193B">
              <w:rPr>
                <w:rFonts w:ascii="Times New Roman" w:hAnsi="Times New Roman" w:cs="Times New Roman"/>
                <w:sz w:val="14"/>
                <w:szCs w:val="14"/>
                <w:vertAlign w:val="subscript"/>
                <w:lang w:val="en-US"/>
              </w:rPr>
              <w:t>12</w:t>
            </w:r>
          </w:p>
        </w:tc>
        <w:tc>
          <w:tcPr>
            <w:tcW w:w="810" w:type="dxa"/>
            <w:tcBorders>
              <w:top w:val="nil"/>
            </w:tcBorders>
          </w:tcPr>
          <w:p w14:paraId="19074CBC" w14:textId="1114CFB5" w:rsidR="00B6751F" w:rsidRPr="00A05E8E" w:rsidRDefault="00B6751F" w:rsidP="005E29D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DE0F6F">
              <w:rPr>
                <w:rFonts w:ascii="Times New Roman" w:hAnsi="Times New Roman" w:cs="Times New Roman"/>
                <w:sz w:val="16"/>
                <w:szCs w:val="16"/>
                <w:lang w:val="en-US"/>
              </w:rPr>
              <w:t>35</w:t>
            </w:r>
          </w:p>
        </w:tc>
        <w:tc>
          <w:tcPr>
            <w:tcW w:w="720" w:type="dxa"/>
            <w:tcBorders>
              <w:top w:val="nil"/>
            </w:tcBorders>
          </w:tcPr>
          <w:p w14:paraId="48178CC8" w14:textId="3050FE51" w:rsidR="00B6751F" w:rsidRPr="00967755" w:rsidRDefault="00B6751F" w:rsidP="005E29D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090294">
              <w:rPr>
                <w:rFonts w:ascii="Times New Roman" w:hAnsi="Times New Roman" w:cs="Times New Roman"/>
                <w:sz w:val="16"/>
                <w:szCs w:val="16"/>
                <w:lang w:val="en-US"/>
              </w:rPr>
              <w:t>56</w:t>
            </w:r>
          </w:p>
        </w:tc>
        <w:tc>
          <w:tcPr>
            <w:tcW w:w="908" w:type="dxa"/>
            <w:tcBorders>
              <w:top w:val="nil"/>
            </w:tcBorders>
            <w:vAlign w:val="center"/>
          </w:tcPr>
          <w:p w14:paraId="4A80AF3F" w14:textId="77777777" w:rsidR="00B6751F" w:rsidRPr="00F8193B" w:rsidRDefault="00B6751F" w:rsidP="005E29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en-US"/>
              </w:rPr>
            </w:pPr>
            <w:r w:rsidRPr="00F8193B">
              <w:rPr>
                <w:rFonts w:ascii="Times New Roman" w:hAnsi="Times New Roman" w:cs="Times New Roman"/>
                <w:sz w:val="14"/>
                <w:szCs w:val="14"/>
                <w:lang w:val="en-US"/>
              </w:rPr>
              <w:t>175-257</w:t>
            </w:r>
          </w:p>
        </w:tc>
        <w:tc>
          <w:tcPr>
            <w:tcW w:w="941" w:type="dxa"/>
            <w:tcBorders>
              <w:top w:val="nil"/>
            </w:tcBorders>
            <w:vAlign w:val="center"/>
          </w:tcPr>
          <w:p w14:paraId="5032747F" w14:textId="4F12C703" w:rsidR="00B6751F" w:rsidRPr="00F8193B" w:rsidRDefault="00967003"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4"/>
                <w:szCs w:val="14"/>
                <w:lang w:val="en-US"/>
              </w:rPr>
            </w:pPr>
            <w:r w:rsidRPr="00967003">
              <w:rPr>
                <w:rFonts w:ascii="Times New Roman" w:hAnsi="Times New Roman" w:cs="Times New Roman"/>
                <w:i/>
                <w:iCs/>
                <w:sz w:val="14"/>
                <w:szCs w:val="14"/>
              </w:rPr>
              <w:t>PQ513439</w:t>
            </w:r>
          </w:p>
        </w:tc>
      </w:tr>
    </w:tbl>
    <w:p w14:paraId="73404712" w14:textId="77777777" w:rsidR="005642C7" w:rsidRDefault="005642C7" w:rsidP="005E29D8">
      <w:pPr>
        <w:spacing w:line="360" w:lineRule="auto"/>
        <w:jc w:val="both"/>
        <w:rPr>
          <w:rFonts w:ascii="Times New Roman" w:hAnsi="Times New Roman" w:cs="Times New Roman"/>
          <w:sz w:val="24"/>
          <w:szCs w:val="24"/>
        </w:rPr>
      </w:pPr>
    </w:p>
    <w:p w14:paraId="78D678FD" w14:textId="421DB044" w:rsidR="000F611C" w:rsidRPr="00B6751F" w:rsidRDefault="005642C7" w:rsidP="005E29D8">
      <w:pPr>
        <w:spacing w:after="0" w:line="360" w:lineRule="auto"/>
        <w:jc w:val="both"/>
        <w:rPr>
          <w:rFonts w:ascii="Times New Roman" w:hAnsi="Times New Roman" w:cs="Times New Roman"/>
          <w:sz w:val="24"/>
          <w:szCs w:val="24"/>
          <w:lang w:val="en-US"/>
        </w:rPr>
      </w:pPr>
      <w:r w:rsidRPr="006C4437">
        <w:rPr>
          <w:rFonts w:ascii="Times New Roman" w:hAnsi="Times New Roman" w:cs="Times New Roman"/>
          <w:sz w:val="24"/>
          <w:szCs w:val="24"/>
          <w:lang w:val="en-US"/>
        </w:rPr>
        <w:t xml:space="preserve">We used MICRO-CHECKER 2.2.3 </w:t>
      </w:r>
      <w:r w:rsidR="00F26928" w:rsidRPr="00F26928">
        <w:rPr>
          <w:rFonts w:ascii="Times New Roman" w:hAnsi="Times New Roman" w:cs="Times New Roman"/>
          <w:color w:val="000000"/>
          <w:sz w:val="24"/>
          <w:szCs w:val="24"/>
          <w:lang w:val="en-US"/>
        </w:rPr>
        <w:t>(van Oosterhout et al., 2004)</w:t>
      </w:r>
      <w:r w:rsidRPr="006C4437">
        <w:rPr>
          <w:rFonts w:ascii="Times New Roman" w:hAnsi="Times New Roman" w:cs="Times New Roman"/>
          <w:color w:val="000000"/>
          <w:sz w:val="24"/>
          <w:szCs w:val="24"/>
          <w:lang w:val="en-US"/>
        </w:rPr>
        <w:t xml:space="preserve"> </w:t>
      </w:r>
      <w:r w:rsidRPr="006C4437">
        <w:rPr>
          <w:rFonts w:ascii="Times New Roman" w:hAnsi="Times New Roman" w:cs="Times New Roman"/>
          <w:sz w:val="24"/>
          <w:szCs w:val="24"/>
          <w:lang w:val="en-US"/>
        </w:rPr>
        <w:t xml:space="preserve">to test scoring errors due to stutters and large allele dropout. Several R packages were used to estimate </w:t>
      </w:r>
      <w:r w:rsidR="00320DA1">
        <w:rPr>
          <w:rFonts w:ascii="Times New Roman" w:hAnsi="Times New Roman" w:cs="Times New Roman"/>
          <w:sz w:val="24"/>
          <w:szCs w:val="24"/>
          <w:lang w:val="en-US"/>
        </w:rPr>
        <w:t xml:space="preserve">missing data and </w:t>
      </w:r>
      <w:r w:rsidR="0072720E">
        <w:rPr>
          <w:rFonts w:ascii="Times New Roman" w:hAnsi="Times New Roman" w:cs="Times New Roman"/>
          <w:sz w:val="24"/>
          <w:szCs w:val="24"/>
          <w:lang w:val="en-US"/>
        </w:rPr>
        <w:t>genetic diversity</w:t>
      </w:r>
      <w:r w:rsidRPr="006C4437">
        <w:rPr>
          <w:rFonts w:ascii="Times New Roman" w:hAnsi="Times New Roman" w:cs="Times New Roman"/>
          <w:sz w:val="24"/>
          <w:szCs w:val="24"/>
          <w:lang w:val="en-US"/>
        </w:rPr>
        <w:t xml:space="preserve"> statistics. First, microsatellites data genotyped for 90 individuals </w:t>
      </w:r>
      <w:r>
        <w:rPr>
          <w:rFonts w:ascii="Times New Roman" w:hAnsi="Times New Roman" w:cs="Times New Roman"/>
          <w:sz w:val="24"/>
          <w:szCs w:val="24"/>
          <w:lang w:val="en-US"/>
        </w:rPr>
        <w:t xml:space="preserve">initially </w:t>
      </w:r>
      <w:r w:rsidRPr="006C4437">
        <w:rPr>
          <w:rFonts w:ascii="Times New Roman" w:hAnsi="Times New Roman" w:cs="Times New Roman"/>
          <w:sz w:val="24"/>
          <w:szCs w:val="24"/>
          <w:lang w:val="en-US"/>
        </w:rPr>
        <w:t xml:space="preserve">were </w:t>
      </w:r>
      <w:r w:rsidRPr="006C4437">
        <w:rPr>
          <w:rFonts w:ascii="Times New Roman" w:hAnsi="Times New Roman" w:cs="Times New Roman"/>
          <w:sz w:val="24"/>
          <w:szCs w:val="24"/>
          <w:lang w:val="en-US"/>
        </w:rPr>
        <w:lastRenderedPageBreak/>
        <w:t xml:space="preserve">stored into a </w:t>
      </w:r>
      <w:r w:rsidRPr="006C4437">
        <w:rPr>
          <w:rFonts w:ascii="Times New Roman" w:hAnsi="Times New Roman" w:cs="Times New Roman"/>
          <w:i/>
          <w:iCs/>
          <w:sz w:val="24"/>
          <w:szCs w:val="24"/>
          <w:lang w:val="en-US"/>
        </w:rPr>
        <w:t>genind</w:t>
      </w:r>
      <w:r w:rsidRPr="006C4437">
        <w:rPr>
          <w:rFonts w:ascii="Times New Roman" w:hAnsi="Times New Roman" w:cs="Times New Roman"/>
          <w:sz w:val="24"/>
          <w:szCs w:val="24"/>
          <w:lang w:val="en-US"/>
        </w:rPr>
        <w:t xml:space="preserve"> object created with </w:t>
      </w:r>
      <w:r w:rsidRPr="006C4437">
        <w:rPr>
          <w:rFonts w:ascii="Times New Roman" w:hAnsi="Times New Roman" w:cs="Times New Roman"/>
          <w:i/>
          <w:iCs/>
          <w:sz w:val="24"/>
          <w:szCs w:val="24"/>
          <w:lang w:val="en-US"/>
        </w:rPr>
        <w:t xml:space="preserve">adegenet </w:t>
      </w:r>
      <w:r w:rsidRPr="00333CB2">
        <w:rPr>
          <w:rFonts w:ascii="Times New Roman" w:hAnsi="Times New Roman" w:cs="Times New Roman"/>
          <w:sz w:val="24"/>
          <w:szCs w:val="24"/>
          <w:lang w:val="en-US"/>
        </w:rPr>
        <w:t>package</w:t>
      </w:r>
      <w:r w:rsidRPr="00333CB2">
        <w:rPr>
          <w:rFonts w:ascii="Times New Roman" w:hAnsi="Times New Roman" w:cs="Times New Roman"/>
          <w:i/>
          <w:iCs/>
          <w:sz w:val="24"/>
          <w:szCs w:val="24"/>
          <w:lang w:val="en-US"/>
        </w:rPr>
        <w:t xml:space="preserve"> </w:t>
      </w:r>
      <w:r w:rsidR="00F26928" w:rsidRPr="00F26928">
        <w:rPr>
          <w:rFonts w:eastAsia="Times New Roman"/>
          <w:lang w:val="en-US"/>
        </w:rPr>
        <w:t>(Goudet &amp; Jombart, 2022; Jombart, 2008)</w:t>
      </w:r>
      <w:r w:rsidRPr="00333CB2">
        <w:rPr>
          <w:rFonts w:ascii="Times New Roman" w:hAnsi="Times New Roman" w:cs="Times New Roman"/>
          <w:sz w:val="24"/>
          <w:szCs w:val="24"/>
          <w:lang w:val="en-US"/>
        </w:rPr>
        <w:t>. The percentage</w:t>
      </w:r>
      <w:r w:rsidRPr="006C4437">
        <w:rPr>
          <w:rFonts w:ascii="Times New Roman" w:hAnsi="Times New Roman" w:cs="Times New Roman"/>
          <w:sz w:val="24"/>
          <w:szCs w:val="24"/>
          <w:lang w:val="en-US"/>
        </w:rPr>
        <w:t xml:space="preserve"> of missing data was estimated using the function </w:t>
      </w:r>
      <w:r w:rsidRPr="006C4437">
        <w:rPr>
          <w:rFonts w:ascii="Times New Roman" w:hAnsi="Times New Roman" w:cs="Times New Roman"/>
          <w:i/>
          <w:iCs/>
          <w:sz w:val="24"/>
          <w:szCs w:val="24"/>
          <w:lang w:val="en-US"/>
        </w:rPr>
        <w:t>info_</w:t>
      </w:r>
      <w:proofErr w:type="gramStart"/>
      <w:r w:rsidRPr="006C4437">
        <w:rPr>
          <w:rFonts w:ascii="Times New Roman" w:hAnsi="Times New Roman" w:cs="Times New Roman"/>
          <w:i/>
          <w:iCs/>
          <w:sz w:val="24"/>
          <w:szCs w:val="24"/>
          <w:lang w:val="en-US"/>
        </w:rPr>
        <w:t>table</w:t>
      </w:r>
      <w:r>
        <w:rPr>
          <w:rFonts w:ascii="Times New Roman" w:hAnsi="Times New Roman" w:cs="Times New Roman"/>
          <w:i/>
          <w:iCs/>
          <w:sz w:val="24"/>
          <w:szCs w:val="24"/>
          <w:lang w:val="en-US"/>
        </w:rPr>
        <w:t>(</w:t>
      </w:r>
      <w:proofErr w:type="gramEnd"/>
      <w:r>
        <w:rPr>
          <w:rFonts w:ascii="Times New Roman" w:hAnsi="Times New Roman" w:cs="Times New Roman"/>
          <w:i/>
          <w:iCs/>
          <w:sz w:val="24"/>
          <w:szCs w:val="24"/>
          <w:lang w:val="en-US"/>
        </w:rPr>
        <w:t>)</w:t>
      </w:r>
      <w:r w:rsidRPr="006C4437">
        <w:rPr>
          <w:rFonts w:ascii="Times New Roman" w:hAnsi="Times New Roman" w:cs="Times New Roman"/>
          <w:sz w:val="24"/>
          <w:szCs w:val="24"/>
          <w:lang w:val="en-US"/>
        </w:rPr>
        <w:t xml:space="preserve"> from </w:t>
      </w:r>
      <w:r w:rsidRPr="006C4437">
        <w:rPr>
          <w:rFonts w:ascii="Times New Roman" w:hAnsi="Times New Roman" w:cs="Times New Roman"/>
          <w:i/>
          <w:iCs/>
          <w:sz w:val="24"/>
          <w:szCs w:val="24"/>
          <w:lang w:val="en-US"/>
        </w:rPr>
        <w:t xml:space="preserve">poppr </w:t>
      </w:r>
      <w:r w:rsidRPr="006C4437">
        <w:rPr>
          <w:rFonts w:ascii="Times New Roman" w:hAnsi="Times New Roman" w:cs="Times New Roman"/>
          <w:sz w:val="24"/>
          <w:szCs w:val="24"/>
          <w:lang w:val="en-US"/>
        </w:rPr>
        <w:t xml:space="preserve">package </w:t>
      </w:r>
      <w:r w:rsidR="00F26928" w:rsidRPr="00F26928">
        <w:rPr>
          <w:rFonts w:ascii="Times New Roman" w:hAnsi="Times New Roman" w:cs="Times New Roman"/>
          <w:color w:val="000000"/>
          <w:sz w:val="24"/>
          <w:szCs w:val="24"/>
          <w:lang w:val="en-US"/>
        </w:rPr>
        <w:t>(Kamvar et al., 2015)</w:t>
      </w:r>
      <w:r w:rsidRPr="006C4437">
        <w:rPr>
          <w:rFonts w:ascii="Times New Roman" w:hAnsi="Times New Roman" w:cs="Times New Roman"/>
          <w:sz w:val="24"/>
          <w:szCs w:val="24"/>
          <w:lang w:val="en-US"/>
        </w:rPr>
        <w:t xml:space="preserve"> in order to remove potential defective loci, using a total cutoff of 1% for each locus within the whole population of Medes Islands. </w:t>
      </w:r>
      <w:r w:rsidR="0072720E">
        <w:rPr>
          <w:rFonts w:ascii="Times New Roman" w:hAnsi="Times New Roman" w:cs="Times New Roman"/>
          <w:sz w:val="24"/>
          <w:szCs w:val="24"/>
          <w:lang w:val="en-US"/>
        </w:rPr>
        <w:t>Rarefied a</w:t>
      </w:r>
      <w:r w:rsidRPr="006C4437">
        <w:rPr>
          <w:rFonts w:ascii="Times New Roman" w:hAnsi="Times New Roman" w:cs="Times New Roman"/>
          <w:sz w:val="24"/>
          <w:szCs w:val="24"/>
          <w:lang w:val="en-US"/>
        </w:rPr>
        <w:t xml:space="preserve">llelic richness, gene diversity (Ht), observed (Ho) and expected heterozygosities (He) and Fis were </w:t>
      </w:r>
      <w:r w:rsidRPr="00B6751F">
        <w:rPr>
          <w:rFonts w:ascii="Times New Roman" w:hAnsi="Times New Roman" w:cs="Times New Roman"/>
          <w:sz w:val="24"/>
          <w:szCs w:val="24"/>
          <w:lang w:val="en-US"/>
        </w:rPr>
        <w:t xml:space="preserve">assessed for each locus and population using the packages </w:t>
      </w:r>
      <w:r w:rsidRPr="00333CB2">
        <w:rPr>
          <w:rFonts w:ascii="Times New Roman" w:hAnsi="Times New Roman" w:cs="Times New Roman"/>
          <w:i/>
          <w:iCs/>
          <w:sz w:val="24"/>
          <w:szCs w:val="24"/>
          <w:lang w:val="en-US"/>
        </w:rPr>
        <w:t>hierfstat</w:t>
      </w:r>
      <w:r w:rsidRPr="00333CB2">
        <w:rPr>
          <w:rFonts w:ascii="Times New Roman" w:hAnsi="Times New Roman" w:cs="Times New Roman"/>
          <w:sz w:val="24"/>
          <w:szCs w:val="24"/>
          <w:lang w:val="en-US"/>
        </w:rPr>
        <w:t xml:space="preserve"> </w:t>
      </w:r>
      <w:r w:rsidR="00F26928" w:rsidRPr="00F26928">
        <w:rPr>
          <w:rFonts w:eastAsia="Times New Roman"/>
          <w:lang w:val="en-US"/>
        </w:rPr>
        <w:t>(Goudet &amp; Jombart, 2022)</w:t>
      </w:r>
      <w:r w:rsidRPr="00B6751F">
        <w:rPr>
          <w:rFonts w:ascii="Times New Roman" w:hAnsi="Times New Roman" w:cs="Times New Roman"/>
          <w:sz w:val="24"/>
          <w:szCs w:val="24"/>
          <w:lang w:val="en-US"/>
        </w:rPr>
        <w:t xml:space="preserve"> and </w:t>
      </w:r>
      <w:r w:rsidRPr="00B6751F">
        <w:rPr>
          <w:rFonts w:ascii="Times New Roman" w:hAnsi="Times New Roman" w:cs="Times New Roman"/>
          <w:i/>
          <w:iCs/>
          <w:sz w:val="24"/>
          <w:szCs w:val="24"/>
          <w:lang w:val="en-US"/>
        </w:rPr>
        <w:t>pegas</w:t>
      </w:r>
      <w:r w:rsidRPr="00B6751F">
        <w:rPr>
          <w:rFonts w:ascii="Times New Roman" w:hAnsi="Times New Roman" w:cs="Times New Roman"/>
          <w:sz w:val="24"/>
          <w:szCs w:val="24"/>
          <w:lang w:val="en-US"/>
        </w:rPr>
        <w:t xml:space="preserve"> </w:t>
      </w:r>
      <w:r w:rsidR="00F26928" w:rsidRPr="00F26928">
        <w:rPr>
          <w:rFonts w:ascii="Times New Roman" w:hAnsi="Times New Roman" w:cs="Times New Roman"/>
          <w:color w:val="000000"/>
          <w:sz w:val="24"/>
          <w:szCs w:val="24"/>
          <w:lang w:val="en-US"/>
        </w:rPr>
        <w:t>(Paradis, 2010)</w:t>
      </w:r>
      <w:r w:rsidRPr="00B6751F">
        <w:rPr>
          <w:rFonts w:ascii="Times New Roman" w:hAnsi="Times New Roman" w:cs="Times New Roman"/>
          <w:sz w:val="24"/>
          <w:szCs w:val="24"/>
          <w:lang w:val="en-US"/>
        </w:rPr>
        <w:t xml:space="preserve">. Hardy-Weinberg equilibrium (HWE) was assessed using </w:t>
      </w:r>
      <w:r w:rsidRPr="00B6751F">
        <w:rPr>
          <w:rFonts w:ascii="Times New Roman" w:hAnsi="Times New Roman" w:cs="Times New Roman"/>
          <w:i/>
          <w:iCs/>
          <w:sz w:val="24"/>
          <w:szCs w:val="24"/>
          <w:lang w:val="en-US"/>
        </w:rPr>
        <w:t>hw.</w:t>
      </w:r>
      <w:proofErr w:type="gramStart"/>
      <w:r w:rsidRPr="00B6751F">
        <w:rPr>
          <w:rFonts w:ascii="Times New Roman" w:hAnsi="Times New Roman" w:cs="Times New Roman"/>
          <w:i/>
          <w:iCs/>
          <w:sz w:val="24"/>
          <w:szCs w:val="24"/>
          <w:lang w:val="en-US"/>
        </w:rPr>
        <w:t>test(</w:t>
      </w:r>
      <w:proofErr w:type="gramEnd"/>
      <w:r w:rsidRPr="00B6751F">
        <w:rPr>
          <w:rFonts w:ascii="Times New Roman" w:hAnsi="Times New Roman" w:cs="Times New Roman"/>
          <w:i/>
          <w:iCs/>
          <w:sz w:val="24"/>
          <w:szCs w:val="24"/>
          <w:lang w:val="en-US"/>
        </w:rPr>
        <w:t xml:space="preserve">) </w:t>
      </w:r>
      <w:r w:rsidRPr="00B6751F">
        <w:rPr>
          <w:rFonts w:ascii="Times New Roman" w:hAnsi="Times New Roman" w:cs="Times New Roman"/>
          <w:sz w:val="24"/>
          <w:szCs w:val="24"/>
          <w:lang w:val="en-US"/>
        </w:rPr>
        <w:t xml:space="preserve">in </w:t>
      </w:r>
      <w:r w:rsidRPr="00B6751F">
        <w:rPr>
          <w:rFonts w:ascii="Times New Roman" w:hAnsi="Times New Roman" w:cs="Times New Roman"/>
          <w:i/>
          <w:iCs/>
          <w:sz w:val="24"/>
          <w:szCs w:val="24"/>
          <w:lang w:val="en-US"/>
        </w:rPr>
        <w:t>pegas</w:t>
      </w:r>
      <w:r w:rsidRPr="00B6751F">
        <w:rPr>
          <w:rFonts w:ascii="Times New Roman" w:hAnsi="Times New Roman" w:cs="Times New Roman"/>
          <w:sz w:val="24"/>
          <w:szCs w:val="24"/>
          <w:lang w:val="en-US"/>
        </w:rPr>
        <w:t xml:space="preserve"> and </w:t>
      </w:r>
      <w:r w:rsidRPr="00B6751F">
        <w:rPr>
          <w:rFonts w:ascii="Times New Roman" w:hAnsi="Times New Roman" w:cs="Times New Roman"/>
          <w:i/>
          <w:iCs/>
          <w:sz w:val="24"/>
          <w:szCs w:val="24"/>
          <w:lang w:val="en-US"/>
        </w:rPr>
        <w:t>Genepop</w:t>
      </w:r>
      <w:r w:rsidRPr="00B6751F">
        <w:rPr>
          <w:rFonts w:ascii="Times New Roman" w:hAnsi="Times New Roman" w:cs="Times New Roman"/>
          <w:sz w:val="24"/>
          <w:szCs w:val="24"/>
          <w:lang w:val="en-US"/>
        </w:rPr>
        <w:t xml:space="preserve"> </w:t>
      </w:r>
      <w:r w:rsidR="00F26928" w:rsidRPr="00F26928">
        <w:rPr>
          <w:rFonts w:eastAsia="Times New Roman"/>
          <w:lang w:val="en-US"/>
        </w:rPr>
        <w:t>(Raymond &amp; Rousset, 1995; Rousset, 2008)</w:t>
      </w:r>
      <w:r w:rsidR="00736A6C" w:rsidRPr="00B6751F">
        <w:rPr>
          <w:rFonts w:ascii="Times New Roman" w:hAnsi="Times New Roman" w:cs="Times New Roman"/>
          <w:sz w:val="24"/>
          <w:szCs w:val="24"/>
          <w:lang w:val="en-US"/>
        </w:rPr>
        <w:t>.</w:t>
      </w:r>
      <w:r w:rsidRPr="00B6751F">
        <w:rPr>
          <w:rFonts w:ascii="Times New Roman" w:hAnsi="Times New Roman" w:cs="Times New Roman"/>
          <w:sz w:val="24"/>
          <w:szCs w:val="24"/>
          <w:lang w:val="en-US"/>
        </w:rPr>
        <w:t xml:space="preserve"> </w:t>
      </w:r>
      <w:r w:rsidR="001077D3" w:rsidRPr="00B6751F">
        <w:rPr>
          <w:rFonts w:ascii="Times New Roman" w:hAnsi="Times New Roman" w:cs="Times New Roman"/>
          <w:sz w:val="24"/>
          <w:szCs w:val="24"/>
          <w:lang w:val="en-US"/>
        </w:rPr>
        <w:t>L</w:t>
      </w:r>
      <w:r w:rsidRPr="00B6751F">
        <w:rPr>
          <w:rFonts w:ascii="Times New Roman" w:hAnsi="Times New Roman" w:cs="Times New Roman"/>
          <w:sz w:val="24"/>
          <w:szCs w:val="24"/>
          <w:lang w:val="en-US"/>
        </w:rPr>
        <w:t xml:space="preserve">inkage disequilibrium (LD) was </w:t>
      </w:r>
      <w:r w:rsidR="005F6CAC" w:rsidRPr="00B6751F">
        <w:rPr>
          <w:rFonts w:ascii="Times New Roman" w:hAnsi="Times New Roman" w:cs="Times New Roman"/>
          <w:sz w:val="24"/>
          <w:szCs w:val="24"/>
          <w:lang w:val="en-US"/>
        </w:rPr>
        <w:t>tested</w:t>
      </w:r>
      <w:r w:rsidRPr="00B6751F">
        <w:rPr>
          <w:rFonts w:ascii="Times New Roman" w:hAnsi="Times New Roman" w:cs="Times New Roman"/>
          <w:sz w:val="24"/>
          <w:szCs w:val="24"/>
          <w:lang w:val="en-US"/>
        </w:rPr>
        <w:t xml:space="preserve"> using </w:t>
      </w:r>
      <w:proofErr w:type="gramStart"/>
      <w:r w:rsidRPr="00B6751F">
        <w:rPr>
          <w:rFonts w:ascii="Times New Roman" w:hAnsi="Times New Roman" w:cs="Times New Roman"/>
          <w:i/>
          <w:iCs/>
          <w:sz w:val="24"/>
          <w:szCs w:val="24"/>
          <w:lang w:val="en-US"/>
        </w:rPr>
        <w:t>ia(</w:t>
      </w:r>
      <w:proofErr w:type="gramEnd"/>
      <w:r w:rsidRPr="00B6751F">
        <w:rPr>
          <w:rFonts w:ascii="Times New Roman" w:hAnsi="Times New Roman" w:cs="Times New Roman"/>
          <w:i/>
          <w:iCs/>
          <w:sz w:val="24"/>
          <w:szCs w:val="24"/>
          <w:lang w:val="en-US"/>
        </w:rPr>
        <w:t xml:space="preserve">) </w:t>
      </w:r>
      <w:r w:rsidRPr="00B6751F">
        <w:rPr>
          <w:rFonts w:ascii="Times New Roman" w:hAnsi="Times New Roman" w:cs="Times New Roman"/>
          <w:sz w:val="24"/>
          <w:szCs w:val="24"/>
          <w:lang w:val="en-US"/>
        </w:rPr>
        <w:t xml:space="preserve">by calculating the association index of alleles among different loci in </w:t>
      </w:r>
      <w:r w:rsidR="00D45478" w:rsidRPr="00B6751F">
        <w:rPr>
          <w:rFonts w:ascii="Times New Roman" w:hAnsi="Times New Roman" w:cs="Times New Roman"/>
          <w:sz w:val="24"/>
          <w:szCs w:val="24"/>
          <w:lang w:val="en-US"/>
        </w:rPr>
        <w:t>each</w:t>
      </w:r>
      <w:r w:rsidRPr="00B6751F">
        <w:rPr>
          <w:rFonts w:ascii="Times New Roman" w:hAnsi="Times New Roman" w:cs="Times New Roman"/>
          <w:sz w:val="24"/>
          <w:szCs w:val="24"/>
          <w:lang w:val="en-US"/>
        </w:rPr>
        <w:t xml:space="preserve"> populations </w:t>
      </w:r>
      <w:r w:rsidRPr="00333CB2">
        <w:rPr>
          <w:rFonts w:ascii="Times New Roman" w:hAnsi="Times New Roman" w:cs="Times New Roman"/>
          <w:sz w:val="24"/>
          <w:szCs w:val="24"/>
          <w:lang w:val="en-US"/>
        </w:rPr>
        <w:t xml:space="preserve">implemented in </w:t>
      </w:r>
      <w:r w:rsidRPr="00DD34AF">
        <w:rPr>
          <w:rFonts w:ascii="Times New Roman" w:hAnsi="Times New Roman" w:cs="Times New Roman"/>
          <w:i/>
          <w:iCs/>
          <w:sz w:val="24"/>
          <w:szCs w:val="24"/>
          <w:lang w:val="en-US"/>
        </w:rPr>
        <w:t xml:space="preserve">poppr </w:t>
      </w:r>
      <w:r w:rsidR="00F26928" w:rsidRPr="005B25DD">
        <w:rPr>
          <w:rFonts w:ascii="Times New Roman" w:eastAsia="Times New Roman" w:hAnsi="Times New Roman" w:cs="Times New Roman"/>
          <w:sz w:val="24"/>
          <w:szCs w:val="24"/>
          <w:lang w:val="en-US"/>
        </w:rPr>
        <w:t>(Agapow &amp; Burt, 2001; Brown et al., 1980)</w:t>
      </w:r>
      <w:r w:rsidRPr="00DD34AF">
        <w:rPr>
          <w:rFonts w:ascii="Times New Roman" w:hAnsi="Times New Roman" w:cs="Times New Roman"/>
          <w:sz w:val="24"/>
          <w:szCs w:val="24"/>
          <w:lang w:val="en-US"/>
        </w:rPr>
        <w:t>.</w:t>
      </w:r>
      <w:bookmarkEnd w:id="2"/>
    </w:p>
    <w:p w14:paraId="4FAC98F5" w14:textId="77777777" w:rsidR="00A71A38" w:rsidRDefault="00A71A38" w:rsidP="005E29D8">
      <w:pPr>
        <w:spacing w:after="0" w:line="360" w:lineRule="auto"/>
        <w:jc w:val="both"/>
        <w:rPr>
          <w:rFonts w:ascii="Times New Roman" w:hAnsi="Times New Roman" w:cs="Times New Roman"/>
          <w:sz w:val="24"/>
          <w:szCs w:val="24"/>
          <w:lang w:val="en-US"/>
        </w:rPr>
      </w:pPr>
    </w:p>
    <w:p w14:paraId="35E9A561" w14:textId="77777777" w:rsidR="00AE7B49" w:rsidRDefault="00AE7B49" w:rsidP="005E29D8">
      <w:pPr>
        <w:tabs>
          <w:tab w:val="left" w:pos="6663"/>
        </w:tabs>
        <w:spacing w:after="0" w:line="360" w:lineRule="auto"/>
        <w:jc w:val="both"/>
        <w:rPr>
          <w:rFonts w:ascii="Times New Roman" w:hAnsi="Times New Roman" w:cs="Times New Roman"/>
          <w:b/>
          <w:bCs/>
          <w:sz w:val="24"/>
          <w:szCs w:val="24"/>
          <w:lang w:val="en-US"/>
        </w:rPr>
      </w:pPr>
    </w:p>
    <w:p w14:paraId="6F971BDD"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210232F6"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30B5D0AF"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6B7FCD10"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687E279E"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2F36068B"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6090289E"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79EB8B07"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5889DC58"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41BD6B11"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0589C4B9"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411F6961"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2DFD17C6"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682F35AF"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7B5749E1"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270EDA56" w14:textId="77777777"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p>
    <w:p w14:paraId="047814ED" w14:textId="77777777" w:rsidR="00B6751F" w:rsidRDefault="00B6751F" w:rsidP="005E29D8">
      <w:pPr>
        <w:tabs>
          <w:tab w:val="left" w:pos="6663"/>
        </w:tabs>
        <w:spacing w:after="0" w:line="360" w:lineRule="auto"/>
        <w:jc w:val="both"/>
        <w:rPr>
          <w:rFonts w:ascii="Times New Roman" w:hAnsi="Times New Roman" w:cs="Times New Roman"/>
          <w:i/>
          <w:iCs/>
          <w:sz w:val="24"/>
          <w:szCs w:val="24"/>
          <w:lang w:val="en-US"/>
        </w:rPr>
      </w:pPr>
    </w:p>
    <w:p w14:paraId="3ADF10ED" w14:textId="77777777" w:rsidR="00B6751F" w:rsidRDefault="00B6751F" w:rsidP="005E29D8">
      <w:pPr>
        <w:tabs>
          <w:tab w:val="left" w:pos="6663"/>
        </w:tabs>
        <w:spacing w:after="0" w:line="360" w:lineRule="auto"/>
        <w:jc w:val="both"/>
        <w:rPr>
          <w:rFonts w:ascii="Times New Roman" w:hAnsi="Times New Roman" w:cs="Times New Roman"/>
          <w:i/>
          <w:iCs/>
          <w:sz w:val="24"/>
          <w:szCs w:val="24"/>
          <w:lang w:val="en-US"/>
        </w:rPr>
      </w:pPr>
    </w:p>
    <w:p w14:paraId="002291C5" w14:textId="77777777" w:rsidR="00B6751F" w:rsidRDefault="00B6751F" w:rsidP="005E29D8">
      <w:pPr>
        <w:tabs>
          <w:tab w:val="left" w:pos="6663"/>
        </w:tabs>
        <w:spacing w:after="0" w:line="360" w:lineRule="auto"/>
        <w:jc w:val="both"/>
        <w:rPr>
          <w:rFonts w:ascii="Times New Roman" w:hAnsi="Times New Roman" w:cs="Times New Roman"/>
          <w:i/>
          <w:iCs/>
          <w:sz w:val="24"/>
          <w:szCs w:val="24"/>
          <w:lang w:val="en-US"/>
        </w:rPr>
      </w:pPr>
    </w:p>
    <w:p w14:paraId="0E34185A" w14:textId="77777777" w:rsidR="00B6751F" w:rsidRDefault="00B6751F" w:rsidP="005E29D8">
      <w:pPr>
        <w:tabs>
          <w:tab w:val="left" w:pos="6663"/>
        </w:tabs>
        <w:spacing w:after="0" w:line="360" w:lineRule="auto"/>
        <w:jc w:val="both"/>
        <w:rPr>
          <w:rFonts w:ascii="Times New Roman" w:hAnsi="Times New Roman" w:cs="Times New Roman"/>
          <w:i/>
          <w:iCs/>
          <w:sz w:val="24"/>
          <w:szCs w:val="24"/>
          <w:lang w:val="en-US"/>
        </w:rPr>
      </w:pPr>
    </w:p>
    <w:p w14:paraId="7A6C78A6" w14:textId="2238A08E" w:rsidR="00AE7B49" w:rsidRDefault="00AE7B49" w:rsidP="005E29D8">
      <w:pPr>
        <w:tabs>
          <w:tab w:val="left" w:pos="6663"/>
        </w:tabs>
        <w:spacing w:after="0"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I</w:t>
      </w:r>
      <w:r w:rsidRPr="0024762B">
        <w:rPr>
          <w:rFonts w:ascii="Times New Roman" w:hAnsi="Times New Roman" w:cs="Times New Roman"/>
          <w:i/>
          <w:iCs/>
          <w:sz w:val="24"/>
          <w:szCs w:val="24"/>
          <w:lang w:val="en-US"/>
        </w:rPr>
        <w:t>ndividual fitness</w:t>
      </w:r>
      <w:r>
        <w:rPr>
          <w:rFonts w:ascii="Times New Roman" w:hAnsi="Times New Roman" w:cs="Times New Roman"/>
          <w:i/>
          <w:iCs/>
          <w:sz w:val="24"/>
          <w:szCs w:val="24"/>
          <w:lang w:val="en-US"/>
        </w:rPr>
        <w:t>:</w:t>
      </w:r>
      <w:r w:rsidRPr="0024762B">
        <w:rPr>
          <w:rFonts w:ascii="Times New Roman" w:hAnsi="Times New Roman" w:cs="Times New Roman"/>
          <w:i/>
          <w:iCs/>
          <w:sz w:val="24"/>
          <w:szCs w:val="24"/>
          <w:lang w:val="en-US"/>
        </w:rPr>
        <w:t xml:space="preserve"> modelling the response to thermal stress</w:t>
      </w:r>
      <w:r>
        <w:rPr>
          <w:rFonts w:ascii="Times New Roman" w:hAnsi="Times New Roman" w:cs="Times New Roman"/>
          <w:i/>
          <w:iCs/>
          <w:sz w:val="24"/>
          <w:szCs w:val="24"/>
          <w:lang w:val="en-US"/>
        </w:rPr>
        <w:t>.</w:t>
      </w:r>
    </w:p>
    <w:p w14:paraId="2E5D8060" w14:textId="77777777" w:rsidR="00AE7B49" w:rsidRDefault="00AE7B49" w:rsidP="005E29D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linear model 2 including the random factor ‘individual’ was retained (lowest statistically significant AIC = 710.88; df = 7</w:t>
      </w:r>
      <w:r w:rsidRPr="0086518F">
        <w:rPr>
          <w:rFonts w:ascii="Times New Roman" w:hAnsi="Times New Roman" w:cs="Times New Roman"/>
          <w:iCs/>
          <w:sz w:val="24"/>
          <w:szCs w:val="24"/>
          <w:lang w:val="en-US"/>
        </w:rPr>
        <w:t xml:space="preserve"> </w:t>
      </w:r>
      <w:r>
        <w:rPr>
          <w:rFonts w:ascii="Times New Roman" w:hAnsi="Times New Roman" w:cs="Times New Roman"/>
          <w:sz w:val="24"/>
          <w:szCs w:val="24"/>
          <w:lang w:val="en-US"/>
        </w:rPr>
        <w:t>[Chi-square = 15.5,</w:t>
      </w:r>
      <w:r w:rsidRPr="00C973B4">
        <w:rPr>
          <w:rFonts w:ascii="Times New Roman" w:hAnsi="Times New Roman" w:cs="Times New Roman"/>
          <w:i/>
          <w:sz w:val="24"/>
          <w:szCs w:val="24"/>
          <w:lang w:val="en-US"/>
        </w:rPr>
        <w:t xml:space="preserve"> p</w:t>
      </w:r>
      <w:r>
        <w:rPr>
          <w:rFonts w:ascii="Times New Roman" w:hAnsi="Times New Roman" w:cs="Times New Roman"/>
          <w:sz w:val="24"/>
          <w:szCs w:val="24"/>
          <w:lang w:val="en-US"/>
        </w:rPr>
        <w:t xml:space="preserve"> &lt; 0.001]). The ‘individual’ random factor had a significant effect, suggesting that each individual has a different baseline of resistance to necrosis. Regarding the fixed factors of the model, the deviance test showed that only the “year” factor was significant (T</w:t>
      </w:r>
      <w:r w:rsidRPr="00581B14">
        <w:rPr>
          <w:rFonts w:ascii="Times New Roman" w:hAnsi="Times New Roman" w:cs="Times New Roman"/>
          <w:sz w:val="24"/>
          <w:szCs w:val="24"/>
          <w:lang w:val="en-US"/>
        </w:rPr>
        <w:t xml:space="preserve">able </w:t>
      </w:r>
      <w:r w:rsidRPr="00FC4D2D">
        <w:rPr>
          <w:rFonts w:ascii="Times New Roman" w:hAnsi="Times New Roman" w:cs="Times New Roman"/>
          <w:sz w:val="24"/>
          <w:szCs w:val="24"/>
          <w:lang w:val="en-US"/>
        </w:rPr>
        <w:t>S2a</w:t>
      </w:r>
      <w:r w:rsidRPr="00581B14">
        <w:rPr>
          <w:rFonts w:ascii="Times New Roman" w:hAnsi="Times New Roman" w:cs="Times New Roman"/>
          <w:sz w:val="24"/>
          <w:szCs w:val="24"/>
          <w:lang w:val="en-US"/>
        </w:rPr>
        <w:t>)</w:t>
      </w:r>
      <w:r>
        <w:rPr>
          <w:rFonts w:ascii="Times New Roman" w:hAnsi="Times New Roman" w:cs="Times New Roman"/>
          <w:sz w:val="24"/>
          <w:szCs w:val="24"/>
          <w:lang w:val="en-US"/>
        </w:rPr>
        <w:t xml:space="preserve">, while </w:t>
      </w:r>
      <w:r>
        <w:rPr>
          <w:rFonts w:ascii="Times New Roman" w:hAnsi="Times New Roman" w:cs="Times New Roman"/>
          <w:i/>
          <w:iCs/>
          <w:sz w:val="24"/>
          <w:szCs w:val="24"/>
          <w:lang w:val="en-US"/>
        </w:rPr>
        <w:t xml:space="preserve">post-hoc </w:t>
      </w:r>
      <w:r>
        <w:rPr>
          <w:rFonts w:ascii="Times New Roman" w:hAnsi="Times New Roman" w:cs="Times New Roman"/>
          <w:sz w:val="24"/>
          <w:szCs w:val="24"/>
          <w:lang w:val="en-US"/>
        </w:rPr>
        <w:t xml:space="preserve">Tuckey test showed that significant differences were due to the year 2017 (Table </w:t>
      </w:r>
      <w:r w:rsidRPr="0086518F">
        <w:rPr>
          <w:rFonts w:ascii="Times New Roman" w:hAnsi="Times New Roman" w:cs="Times New Roman"/>
          <w:sz w:val="24"/>
          <w:szCs w:val="24"/>
          <w:lang w:val="en-US"/>
        </w:rPr>
        <w:t>S</w:t>
      </w:r>
      <w:r>
        <w:rPr>
          <w:rFonts w:ascii="Times New Roman" w:hAnsi="Times New Roman" w:cs="Times New Roman"/>
          <w:sz w:val="24"/>
          <w:szCs w:val="24"/>
          <w:lang w:val="en-US"/>
        </w:rPr>
        <w:t>2</w:t>
      </w:r>
      <w:r w:rsidRPr="0086518F">
        <w:rPr>
          <w:rFonts w:ascii="Times New Roman" w:hAnsi="Times New Roman" w:cs="Times New Roman"/>
          <w:sz w:val="24"/>
          <w:szCs w:val="24"/>
          <w:lang w:val="en-US"/>
        </w:rPr>
        <w:t>b</w:t>
      </w:r>
      <w:r>
        <w:rPr>
          <w:rFonts w:ascii="Times New Roman" w:hAnsi="Times New Roman" w:cs="Times New Roman"/>
          <w:sz w:val="24"/>
          <w:szCs w:val="24"/>
          <w:lang w:val="en-US"/>
        </w:rPr>
        <w:t>).</w:t>
      </w:r>
    </w:p>
    <w:p w14:paraId="2E18BFAC" w14:textId="77777777" w:rsidR="00E4166C" w:rsidRDefault="00E4166C" w:rsidP="005E29D8">
      <w:pPr>
        <w:spacing w:after="0" w:line="360" w:lineRule="auto"/>
        <w:jc w:val="both"/>
        <w:rPr>
          <w:rFonts w:ascii="Times New Roman" w:hAnsi="Times New Roman" w:cs="Times New Roman"/>
          <w:b/>
          <w:bCs/>
          <w:lang w:val="en-US"/>
        </w:rPr>
      </w:pPr>
    </w:p>
    <w:p w14:paraId="6D0F9376" w14:textId="77777777" w:rsidR="00AE7B49" w:rsidRDefault="00AE7B49" w:rsidP="005E29D8">
      <w:pPr>
        <w:spacing w:after="0" w:line="360" w:lineRule="auto"/>
        <w:jc w:val="both"/>
        <w:rPr>
          <w:rFonts w:ascii="Times New Roman" w:hAnsi="Times New Roman" w:cs="Times New Roman"/>
          <w:bCs/>
          <w:lang w:val="en-US"/>
        </w:rPr>
      </w:pPr>
      <w:r w:rsidRPr="007F5655">
        <w:rPr>
          <w:rFonts w:ascii="Times New Roman" w:hAnsi="Times New Roman" w:cs="Times New Roman"/>
          <w:b/>
          <w:bCs/>
          <w:lang w:val="en-US"/>
        </w:rPr>
        <w:t>Table</w:t>
      </w:r>
      <w:r>
        <w:rPr>
          <w:rFonts w:ascii="Times New Roman" w:hAnsi="Times New Roman" w:cs="Times New Roman"/>
          <w:b/>
          <w:bCs/>
          <w:lang w:val="en-US"/>
        </w:rPr>
        <w:t xml:space="preserve"> </w:t>
      </w:r>
      <w:r w:rsidRPr="007F5655">
        <w:rPr>
          <w:rFonts w:ascii="Times New Roman" w:hAnsi="Times New Roman" w:cs="Times New Roman"/>
          <w:b/>
          <w:bCs/>
          <w:lang w:val="en-US"/>
        </w:rPr>
        <w:t>S</w:t>
      </w:r>
      <w:r>
        <w:rPr>
          <w:rFonts w:ascii="Times New Roman" w:hAnsi="Times New Roman" w:cs="Times New Roman"/>
          <w:b/>
          <w:bCs/>
          <w:lang w:val="en-US"/>
        </w:rPr>
        <w:t>2</w:t>
      </w:r>
      <w:r w:rsidRPr="007F5655">
        <w:rPr>
          <w:rFonts w:ascii="Times New Roman" w:hAnsi="Times New Roman" w:cs="Times New Roman"/>
          <w:b/>
          <w:bCs/>
          <w:lang w:val="en-US"/>
        </w:rPr>
        <w:t>.</w:t>
      </w:r>
      <w:r w:rsidRPr="00057321">
        <w:rPr>
          <w:rFonts w:ascii="Times New Roman" w:hAnsi="Times New Roman" w:cs="Times New Roman"/>
          <w:lang w:val="en-US"/>
        </w:rPr>
        <w:t xml:space="preserve"> </w:t>
      </w:r>
      <w:r>
        <w:rPr>
          <w:rFonts w:ascii="Times New Roman" w:hAnsi="Times New Roman" w:cs="Times New Roman"/>
          <w:lang w:val="en-US"/>
        </w:rPr>
        <w:t xml:space="preserve">a) </w:t>
      </w:r>
      <w:r w:rsidRPr="00F8193B">
        <w:rPr>
          <w:rFonts w:ascii="Times New Roman" w:hAnsi="Times New Roman" w:cs="Times New Roman"/>
          <w:bCs/>
          <w:lang w:val="en-US"/>
        </w:rPr>
        <w:t>Analysis of deviance</w:t>
      </w:r>
      <w:r w:rsidRPr="00F8193B">
        <w:rPr>
          <w:rFonts w:ascii="Times New Roman" w:hAnsi="Times New Roman" w:cs="Times New Roman"/>
          <w:lang w:val="en-US"/>
        </w:rPr>
        <w:t xml:space="preserve"> for intercepts</w:t>
      </w:r>
      <w:r w:rsidRPr="00962A3E">
        <w:rPr>
          <w:rFonts w:ascii="Times New Roman" w:hAnsi="Times New Roman" w:cs="Times New Roman"/>
          <w:lang w:val="en-US"/>
        </w:rPr>
        <w:t xml:space="preserve"> using</w:t>
      </w:r>
      <w:r>
        <w:rPr>
          <w:rFonts w:ascii="Times New Roman" w:hAnsi="Times New Roman" w:cs="Times New Roman"/>
          <w:lang w:val="en-US"/>
        </w:rPr>
        <w:t xml:space="preserve"> </w:t>
      </w:r>
      <w:r w:rsidRPr="00962A3E">
        <w:rPr>
          <w:rFonts w:ascii="Times New Roman" w:hAnsi="Times New Roman" w:cs="Times New Roman"/>
          <w:lang w:val="en-US"/>
        </w:rPr>
        <w:t>‘population’ and ‘year’ as predictor variables</w:t>
      </w:r>
      <w:r>
        <w:rPr>
          <w:rFonts w:ascii="Times New Roman" w:hAnsi="Times New Roman" w:cs="Times New Roman"/>
          <w:lang w:val="en-US"/>
        </w:rPr>
        <w:t xml:space="preserve"> while ‘individual’ as random. </w:t>
      </w:r>
      <w:r w:rsidRPr="009033E7">
        <w:rPr>
          <w:rFonts w:ascii="Times New Roman" w:hAnsi="Times New Roman" w:cs="Times New Roman"/>
          <w:bCs/>
          <w:lang w:val="en-US"/>
        </w:rPr>
        <w:t xml:space="preserve">b) Tukey </w:t>
      </w:r>
      <w:r w:rsidRPr="009033E7">
        <w:rPr>
          <w:rFonts w:ascii="Times New Roman" w:hAnsi="Times New Roman" w:cs="Times New Roman"/>
          <w:bCs/>
          <w:i/>
          <w:iCs/>
          <w:lang w:val="en-US"/>
        </w:rPr>
        <w:t>post-hoc</w:t>
      </w:r>
      <w:r w:rsidRPr="009033E7">
        <w:rPr>
          <w:rFonts w:ascii="Times New Roman" w:hAnsi="Times New Roman" w:cs="Times New Roman"/>
          <w:bCs/>
          <w:lang w:val="en-US"/>
        </w:rPr>
        <w:t xml:space="preserve"> for ‘Year’</w:t>
      </w:r>
      <w:r>
        <w:rPr>
          <w:rFonts w:ascii="Times New Roman" w:hAnsi="Times New Roman" w:cs="Times New Roman"/>
          <w:bCs/>
          <w:lang w:val="en-US"/>
        </w:rPr>
        <w:t>. Significant values are highlighted in bold.</w:t>
      </w:r>
    </w:p>
    <w:p w14:paraId="09990B6F" w14:textId="77777777" w:rsidR="00AE7B49" w:rsidRDefault="00AE7B49" w:rsidP="005E29D8">
      <w:pPr>
        <w:spacing w:after="0" w:line="360" w:lineRule="auto"/>
        <w:jc w:val="both"/>
        <w:rPr>
          <w:rFonts w:ascii="Times New Roman" w:hAnsi="Times New Roman" w:cs="Times New Roman"/>
          <w:lang w:val="en-US"/>
        </w:rPr>
      </w:pPr>
    </w:p>
    <w:tbl>
      <w:tblPr>
        <w:tblStyle w:val="PlainTable2"/>
        <w:tblW w:w="0" w:type="auto"/>
        <w:jc w:val="center"/>
        <w:tblLook w:val="04A0" w:firstRow="1" w:lastRow="0" w:firstColumn="1" w:lastColumn="0" w:noHBand="0" w:noVBand="1"/>
      </w:tblPr>
      <w:tblGrid>
        <w:gridCol w:w="1505"/>
        <w:gridCol w:w="1548"/>
        <w:gridCol w:w="400"/>
        <w:gridCol w:w="1017"/>
      </w:tblGrid>
      <w:tr w:rsidR="00AE7B49" w:rsidRPr="0024762B" w14:paraId="1C6E5653" w14:textId="77777777" w:rsidTr="009266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tcBorders>
              <w:top w:val="nil"/>
              <w:bottom w:val="single" w:sz="4" w:space="0" w:color="auto"/>
              <w:right w:val="nil"/>
            </w:tcBorders>
            <w:vAlign w:val="center"/>
          </w:tcPr>
          <w:p w14:paraId="4F5854A6" w14:textId="77777777" w:rsidR="00AE7B49" w:rsidRPr="00057321" w:rsidRDefault="00AE7B49" w:rsidP="005E29D8">
            <w:pPr>
              <w:spacing w:line="360" w:lineRule="auto"/>
              <w:rPr>
                <w:rFonts w:ascii="Times New Roman" w:hAnsi="Times New Roman" w:cs="Times New Roman"/>
                <w:lang w:val="en-US"/>
              </w:rPr>
            </w:pPr>
            <w:r>
              <w:rPr>
                <w:rFonts w:ascii="Times New Roman" w:hAnsi="Times New Roman" w:cs="Times New Roman"/>
                <w:lang w:val="en-US"/>
              </w:rPr>
              <w:t>a)</w:t>
            </w:r>
          </w:p>
        </w:tc>
        <w:tc>
          <w:tcPr>
            <w:tcW w:w="1548" w:type="dxa"/>
            <w:tcBorders>
              <w:top w:val="nil"/>
              <w:left w:val="nil"/>
              <w:bottom w:val="single" w:sz="4" w:space="0" w:color="auto"/>
              <w:right w:val="nil"/>
            </w:tcBorders>
            <w:vAlign w:val="center"/>
          </w:tcPr>
          <w:p w14:paraId="0AB44E68" w14:textId="77777777" w:rsidR="00AE7B49" w:rsidRPr="00057321" w:rsidRDefault="00AE7B49"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400" w:type="dxa"/>
            <w:tcBorders>
              <w:top w:val="nil"/>
              <w:left w:val="nil"/>
              <w:bottom w:val="single" w:sz="4" w:space="0" w:color="auto"/>
              <w:right w:val="nil"/>
            </w:tcBorders>
            <w:vAlign w:val="center"/>
          </w:tcPr>
          <w:p w14:paraId="4230A70D" w14:textId="77777777" w:rsidR="00AE7B49" w:rsidRPr="00057321" w:rsidRDefault="00AE7B49"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lang w:val="en-US"/>
              </w:rPr>
            </w:pPr>
          </w:p>
        </w:tc>
        <w:tc>
          <w:tcPr>
            <w:tcW w:w="1017" w:type="dxa"/>
            <w:tcBorders>
              <w:top w:val="nil"/>
              <w:left w:val="nil"/>
              <w:bottom w:val="single" w:sz="4" w:space="0" w:color="auto"/>
            </w:tcBorders>
            <w:vAlign w:val="center"/>
          </w:tcPr>
          <w:p w14:paraId="5F856B32" w14:textId="77777777" w:rsidR="00AE7B49" w:rsidRPr="00057321" w:rsidRDefault="00AE7B49"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lang w:val="en-US"/>
              </w:rPr>
            </w:pPr>
          </w:p>
        </w:tc>
      </w:tr>
      <w:tr w:rsidR="00AE7B49" w:rsidRPr="0024762B" w14:paraId="7A70DBD2" w14:textId="77777777" w:rsidTr="00926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tcBorders>
              <w:top w:val="single" w:sz="4" w:space="0" w:color="auto"/>
              <w:bottom w:val="single" w:sz="4" w:space="0" w:color="auto"/>
              <w:right w:val="nil"/>
            </w:tcBorders>
            <w:vAlign w:val="center"/>
          </w:tcPr>
          <w:p w14:paraId="4FF27CFA" w14:textId="77777777" w:rsidR="00AE7B49" w:rsidRPr="00057321" w:rsidRDefault="00AE7B49" w:rsidP="00841AAC">
            <w:pPr>
              <w:spacing w:line="276" w:lineRule="auto"/>
              <w:jc w:val="center"/>
              <w:rPr>
                <w:rFonts w:ascii="Times New Roman" w:hAnsi="Times New Roman" w:cs="Times New Roman"/>
                <w:lang w:val="en-US"/>
              </w:rPr>
            </w:pPr>
            <w:r w:rsidRPr="00057321">
              <w:rPr>
                <w:rFonts w:ascii="Times New Roman" w:hAnsi="Times New Roman" w:cs="Times New Roman"/>
                <w:lang w:val="en-US"/>
              </w:rPr>
              <w:t>Model factor</w:t>
            </w:r>
          </w:p>
        </w:tc>
        <w:tc>
          <w:tcPr>
            <w:tcW w:w="1548" w:type="dxa"/>
            <w:tcBorders>
              <w:top w:val="single" w:sz="4" w:space="0" w:color="auto"/>
              <w:left w:val="nil"/>
              <w:bottom w:val="single" w:sz="4" w:space="0" w:color="auto"/>
              <w:right w:val="nil"/>
            </w:tcBorders>
            <w:vAlign w:val="center"/>
          </w:tcPr>
          <w:p w14:paraId="24B15FF5" w14:textId="77777777" w:rsidR="00AE7B49" w:rsidRPr="00057321" w:rsidRDefault="00AE7B49"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57321">
              <w:rPr>
                <w:rFonts w:ascii="Times New Roman" w:hAnsi="Times New Roman" w:cs="Times New Roman"/>
                <w:lang w:val="en-US"/>
              </w:rPr>
              <w:t>Chi-squared</w:t>
            </w:r>
          </w:p>
        </w:tc>
        <w:tc>
          <w:tcPr>
            <w:tcW w:w="400" w:type="dxa"/>
            <w:tcBorders>
              <w:top w:val="single" w:sz="4" w:space="0" w:color="auto"/>
              <w:left w:val="nil"/>
              <w:bottom w:val="single" w:sz="4" w:space="0" w:color="auto"/>
              <w:right w:val="nil"/>
            </w:tcBorders>
            <w:vAlign w:val="center"/>
          </w:tcPr>
          <w:p w14:paraId="43BB0B60" w14:textId="77777777" w:rsidR="00AE7B49" w:rsidRPr="00057321" w:rsidRDefault="00AE7B49"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US"/>
              </w:rPr>
            </w:pPr>
            <w:r w:rsidRPr="00057321">
              <w:rPr>
                <w:rFonts w:ascii="Times New Roman" w:hAnsi="Times New Roman" w:cs="Times New Roman"/>
                <w:i/>
                <w:lang w:val="en-US"/>
              </w:rPr>
              <w:t>df</w:t>
            </w:r>
          </w:p>
        </w:tc>
        <w:tc>
          <w:tcPr>
            <w:tcW w:w="1017" w:type="dxa"/>
            <w:tcBorders>
              <w:top w:val="single" w:sz="4" w:space="0" w:color="auto"/>
              <w:left w:val="nil"/>
              <w:bottom w:val="single" w:sz="4" w:space="0" w:color="auto"/>
            </w:tcBorders>
            <w:vAlign w:val="center"/>
          </w:tcPr>
          <w:p w14:paraId="79B045C0" w14:textId="77777777" w:rsidR="00AE7B49" w:rsidRPr="00057321" w:rsidRDefault="00AE7B49"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lang w:val="en-US"/>
              </w:rPr>
            </w:pPr>
            <w:r w:rsidRPr="00057321">
              <w:rPr>
                <w:rFonts w:ascii="Times New Roman" w:hAnsi="Times New Roman" w:cs="Times New Roman"/>
                <w:i/>
                <w:lang w:val="en-US"/>
              </w:rPr>
              <w:t>p</w:t>
            </w:r>
            <w:r w:rsidRPr="00057321">
              <w:rPr>
                <w:rFonts w:ascii="Times New Roman" w:hAnsi="Times New Roman" w:cs="Times New Roman"/>
                <w:lang w:val="en-US"/>
              </w:rPr>
              <w:t>-value</w:t>
            </w:r>
          </w:p>
        </w:tc>
      </w:tr>
      <w:tr w:rsidR="00AE7B49" w:rsidRPr="0024762B" w14:paraId="08CF31C3" w14:textId="77777777" w:rsidTr="0092669A">
        <w:trPr>
          <w:jc w:val="center"/>
        </w:trPr>
        <w:tc>
          <w:tcPr>
            <w:cnfStyle w:val="001000000000" w:firstRow="0" w:lastRow="0" w:firstColumn="1" w:lastColumn="0" w:oddVBand="0" w:evenVBand="0" w:oddHBand="0" w:evenHBand="0" w:firstRowFirstColumn="0" w:firstRowLastColumn="0" w:lastRowFirstColumn="0" w:lastRowLastColumn="0"/>
            <w:tcW w:w="1505" w:type="dxa"/>
            <w:tcBorders>
              <w:top w:val="single" w:sz="4" w:space="0" w:color="auto"/>
              <w:bottom w:val="nil"/>
              <w:right w:val="nil"/>
            </w:tcBorders>
          </w:tcPr>
          <w:p w14:paraId="56ADF7E8" w14:textId="77777777" w:rsidR="00AE7B49" w:rsidRPr="00057321" w:rsidRDefault="00AE7B49" w:rsidP="00841AAC">
            <w:pPr>
              <w:spacing w:line="276" w:lineRule="auto"/>
              <w:jc w:val="both"/>
              <w:rPr>
                <w:rFonts w:ascii="Times New Roman" w:hAnsi="Times New Roman" w:cs="Times New Roman"/>
                <w:lang w:val="en-US"/>
              </w:rPr>
            </w:pPr>
            <w:r w:rsidRPr="00057321">
              <w:rPr>
                <w:rFonts w:ascii="Times New Roman" w:hAnsi="Times New Roman" w:cs="Times New Roman"/>
                <w:lang w:val="en-US"/>
              </w:rPr>
              <w:t>Population</w:t>
            </w:r>
          </w:p>
        </w:tc>
        <w:tc>
          <w:tcPr>
            <w:tcW w:w="1548" w:type="dxa"/>
            <w:tcBorders>
              <w:top w:val="single" w:sz="4" w:space="0" w:color="auto"/>
              <w:left w:val="nil"/>
              <w:bottom w:val="nil"/>
              <w:right w:val="nil"/>
            </w:tcBorders>
          </w:tcPr>
          <w:p w14:paraId="6B0C596B" w14:textId="200E7047" w:rsidR="00AE7B49" w:rsidRPr="00057321" w:rsidRDefault="009325EA" w:rsidP="00841A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1.01</w:t>
            </w:r>
          </w:p>
        </w:tc>
        <w:tc>
          <w:tcPr>
            <w:tcW w:w="400" w:type="dxa"/>
            <w:tcBorders>
              <w:top w:val="single" w:sz="4" w:space="0" w:color="auto"/>
              <w:left w:val="nil"/>
              <w:bottom w:val="nil"/>
            </w:tcBorders>
          </w:tcPr>
          <w:p w14:paraId="53CF4B6A" w14:textId="77777777" w:rsidR="00AE7B49" w:rsidRPr="00057321" w:rsidRDefault="00AE7B49" w:rsidP="00841A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057321">
              <w:rPr>
                <w:rFonts w:ascii="Times New Roman" w:hAnsi="Times New Roman" w:cs="Times New Roman"/>
                <w:lang w:val="en-US"/>
              </w:rPr>
              <w:t>2</w:t>
            </w:r>
          </w:p>
        </w:tc>
        <w:tc>
          <w:tcPr>
            <w:tcW w:w="1017" w:type="dxa"/>
            <w:tcBorders>
              <w:top w:val="single" w:sz="4" w:space="0" w:color="auto"/>
              <w:left w:val="nil"/>
              <w:bottom w:val="nil"/>
            </w:tcBorders>
          </w:tcPr>
          <w:p w14:paraId="528D10ED" w14:textId="778B11DA" w:rsidR="00AE7B49" w:rsidRPr="00057321" w:rsidRDefault="00AE7B49" w:rsidP="00841A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057321">
              <w:rPr>
                <w:rFonts w:ascii="Times New Roman" w:hAnsi="Times New Roman" w:cs="Times New Roman"/>
                <w:lang w:val="en-US"/>
              </w:rPr>
              <w:t>0.6</w:t>
            </w:r>
            <w:r w:rsidR="009325EA">
              <w:rPr>
                <w:rFonts w:ascii="Times New Roman" w:hAnsi="Times New Roman" w:cs="Times New Roman"/>
                <w:lang w:val="en-US"/>
              </w:rPr>
              <w:t>0</w:t>
            </w:r>
          </w:p>
        </w:tc>
      </w:tr>
      <w:tr w:rsidR="00AE7B49" w:rsidRPr="0024762B" w14:paraId="4065106C" w14:textId="77777777" w:rsidTr="00926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5" w:type="dxa"/>
            <w:tcBorders>
              <w:top w:val="nil"/>
              <w:bottom w:val="single" w:sz="4" w:space="0" w:color="auto"/>
              <w:right w:val="nil"/>
            </w:tcBorders>
          </w:tcPr>
          <w:p w14:paraId="0FB4BB44" w14:textId="77777777" w:rsidR="00AE7B49" w:rsidRPr="00057321" w:rsidRDefault="00AE7B49" w:rsidP="00841AAC">
            <w:pPr>
              <w:spacing w:line="276" w:lineRule="auto"/>
              <w:jc w:val="both"/>
              <w:rPr>
                <w:rFonts w:ascii="Times New Roman" w:hAnsi="Times New Roman" w:cs="Times New Roman"/>
                <w:lang w:val="en-US"/>
              </w:rPr>
            </w:pPr>
            <w:r w:rsidRPr="00057321">
              <w:rPr>
                <w:rFonts w:ascii="Times New Roman" w:hAnsi="Times New Roman" w:cs="Times New Roman"/>
                <w:lang w:val="en-US"/>
              </w:rPr>
              <w:t>Year</w:t>
            </w:r>
          </w:p>
        </w:tc>
        <w:tc>
          <w:tcPr>
            <w:tcW w:w="1548" w:type="dxa"/>
            <w:tcBorders>
              <w:top w:val="nil"/>
              <w:left w:val="nil"/>
              <w:bottom w:val="single" w:sz="4" w:space="0" w:color="auto"/>
              <w:right w:val="nil"/>
            </w:tcBorders>
          </w:tcPr>
          <w:p w14:paraId="2380E6BD" w14:textId="5E0E9160" w:rsidR="00AE7B49" w:rsidRPr="00057321" w:rsidRDefault="00AE7B49"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57321">
              <w:rPr>
                <w:rFonts w:ascii="Times New Roman" w:hAnsi="Times New Roman" w:cs="Times New Roman"/>
                <w:lang w:val="en-US"/>
              </w:rPr>
              <w:t>5</w:t>
            </w:r>
            <w:r w:rsidR="009325EA">
              <w:rPr>
                <w:rFonts w:ascii="Times New Roman" w:hAnsi="Times New Roman" w:cs="Times New Roman"/>
                <w:lang w:val="en-US"/>
              </w:rPr>
              <w:t>61</w:t>
            </w:r>
            <w:r w:rsidRPr="00057321">
              <w:rPr>
                <w:rFonts w:ascii="Times New Roman" w:hAnsi="Times New Roman" w:cs="Times New Roman"/>
                <w:lang w:val="en-US"/>
              </w:rPr>
              <w:t>.</w:t>
            </w:r>
            <w:r w:rsidR="009325EA">
              <w:rPr>
                <w:rFonts w:ascii="Times New Roman" w:hAnsi="Times New Roman" w:cs="Times New Roman"/>
                <w:lang w:val="en-US"/>
              </w:rPr>
              <w:t>32</w:t>
            </w:r>
          </w:p>
        </w:tc>
        <w:tc>
          <w:tcPr>
            <w:tcW w:w="400" w:type="dxa"/>
            <w:tcBorders>
              <w:top w:val="nil"/>
              <w:left w:val="nil"/>
              <w:bottom w:val="single" w:sz="4" w:space="0" w:color="auto"/>
            </w:tcBorders>
          </w:tcPr>
          <w:p w14:paraId="23209BA1" w14:textId="77777777" w:rsidR="00AE7B49" w:rsidRPr="00057321" w:rsidRDefault="00AE7B49"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57321">
              <w:rPr>
                <w:rFonts w:ascii="Times New Roman" w:hAnsi="Times New Roman" w:cs="Times New Roman"/>
                <w:lang w:val="en-US"/>
              </w:rPr>
              <w:t>2</w:t>
            </w:r>
          </w:p>
        </w:tc>
        <w:tc>
          <w:tcPr>
            <w:tcW w:w="1017" w:type="dxa"/>
            <w:tcBorders>
              <w:top w:val="nil"/>
              <w:left w:val="nil"/>
              <w:bottom w:val="single" w:sz="4" w:space="0" w:color="auto"/>
            </w:tcBorders>
          </w:tcPr>
          <w:p w14:paraId="34FF4775" w14:textId="77777777" w:rsidR="00AE7B49" w:rsidRPr="00F8193B" w:rsidRDefault="00AE7B49"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US"/>
              </w:rPr>
            </w:pPr>
            <w:r w:rsidRPr="00F8193B">
              <w:rPr>
                <w:rFonts w:ascii="Times New Roman" w:hAnsi="Times New Roman" w:cs="Times New Roman"/>
                <w:b/>
                <w:bCs/>
                <w:lang w:val="en-US"/>
              </w:rPr>
              <w:t>&lt; 0.001</w:t>
            </w:r>
          </w:p>
        </w:tc>
      </w:tr>
    </w:tbl>
    <w:p w14:paraId="0033CC91" w14:textId="77777777" w:rsidR="00AE7B49" w:rsidRDefault="00AE7B49" w:rsidP="005E29D8">
      <w:pPr>
        <w:spacing w:after="0" w:line="360" w:lineRule="auto"/>
        <w:jc w:val="both"/>
        <w:rPr>
          <w:rFonts w:ascii="Times New Roman" w:hAnsi="Times New Roman" w:cs="Times New Roman"/>
          <w:b/>
          <w:lang w:val="en-US"/>
        </w:rPr>
      </w:pPr>
    </w:p>
    <w:tbl>
      <w:tblPr>
        <w:tblStyle w:val="PlainTable2"/>
        <w:tblW w:w="4433" w:type="dxa"/>
        <w:jc w:val="center"/>
        <w:tblBorders>
          <w:top w:val="single" w:sz="4" w:space="0" w:color="auto"/>
          <w:bottom w:val="single" w:sz="4" w:space="0" w:color="auto"/>
        </w:tblBorders>
        <w:tblLook w:val="04A0" w:firstRow="1" w:lastRow="0" w:firstColumn="1" w:lastColumn="0" w:noHBand="0" w:noVBand="1"/>
      </w:tblPr>
      <w:tblGrid>
        <w:gridCol w:w="1378"/>
        <w:gridCol w:w="1108"/>
        <w:gridCol w:w="924"/>
        <w:gridCol w:w="1023"/>
      </w:tblGrid>
      <w:tr w:rsidR="00AE7B49" w:rsidRPr="0024762B" w14:paraId="6AD483B3" w14:textId="77777777" w:rsidTr="00B675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il"/>
              <w:bottom w:val="single" w:sz="4" w:space="0" w:color="auto"/>
            </w:tcBorders>
            <w:vAlign w:val="center"/>
          </w:tcPr>
          <w:p w14:paraId="2A0AF00E" w14:textId="77777777" w:rsidR="00AE7B49" w:rsidRPr="00057321" w:rsidRDefault="00AE7B49" w:rsidP="005E29D8">
            <w:pPr>
              <w:spacing w:line="360" w:lineRule="auto"/>
              <w:rPr>
                <w:rFonts w:ascii="Times New Roman" w:hAnsi="Times New Roman" w:cs="Times New Roman"/>
                <w:lang w:val="en-US"/>
              </w:rPr>
            </w:pPr>
            <w:r>
              <w:rPr>
                <w:rFonts w:ascii="Times New Roman" w:hAnsi="Times New Roman" w:cs="Times New Roman"/>
                <w:lang w:val="en-US"/>
              </w:rPr>
              <w:t>b)</w:t>
            </w:r>
          </w:p>
        </w:tc>
        <w:tc>
          <w:tcPr>
            <w:tcW w:w="1108" w:type="dxa"/>
            <w:tcBorders>
              <w:top w:val="nil"/>
              <w:bottom w:val="single" w:sz="4" w:space="0" w:color="auto"/>
            </w:tcBorders>
            <w:vAlign w:val="center"/>
          </w:tcPr>
          <w:p w14:paraId="00A80D80" w14:textId="77777777" w:rsidR="00AE7B49" w:rsidRPr="00057321" w:rsidRDefault="00AE7B49"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924" w:type="dxa"/>
            <w:tcBorders>
              <w:top w:val="nil"/>
              <w:bottom w:val="single" w:sz="4" w:space="0" w:color="auto"/>
            </w:tcBorders>
            <w:vAlign w:val="center"/>
          </w:tcPr>
          <w:p w14:paraId="4A1A94C2" w14:textId="77777777" w:rsidR="00AE7B49" w:rsidRPr="00057321" w:rsidRDefault="00AE7B49"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lang w:val="en-US"/>
              </w:rPr>
            </w:pPr>
          </w:p>
        </w:tc>
        <w:tc>
          <w:tcPr>
            <w:tcW w:w="1023" w:type="dxa"/>
            <w:tcBorders>
              <w:top w:val="nil"/>
              <w:bottom w:val="single" w:sz="4" w:space="0" w:color="auto"/>
            </w:tcBorders>
            <w:vAlign w:val="center"/>
          </w:tcPr>
          <w:p w14:paraId="78C9A539" w14:textId="77777777" w:rsidR="00AE7B49" w:rsidRPr="00057321" w:rsidRDefault="00AE7B49"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lang w:val="en-US"/>
              </w:rPr>
            </w:pPr>
          </w:p>
        </w:tc>
      </w:tr>
      <w:tr w:rsidR="00AE7B49" w:rsidRPr="0024762B" w14:paraId="122E8772" w14:textId="77777777" w:rsidTr="00B67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8" w:type="dxa"/>
            <w:tcBorders>
              <w:top w:val="single" w:sz="4" w:space="0" w:color="auto"/>
              <w:bottom w:val="single" w:sz="4" w:space="0" w:color="auto"/>
            </w:tcBorders>
            <w:vAlign w:val="center"/>
          </w:tcPr>
          <w:p w14:paraId="75CD5DF0" w14:textId="77777777" w:rsidR="00AE7B49" w:rsidRPr="00057321" w:rsidRDefault="00AE7B49" w:rsidP="00841AAC">
            <w:pPr>
              <w:spacing w:line="276" w:lineRule="auto"/>
              <w:jc w:val="center"/>
              <w:rPr>
                <w:rFonts w:ascii="Times New Roman" w:hAnsi="Times New Roman" w:cs="Times New Roman"/>
                <w:lang w:val="en-US"/>
              </w:rPr>
            </w:pPr>
            <w:r w:rsidRPr="00057321">
              <w:rPr>
                <w:rFonts w:ascii="Times New Roman" w:hAnsi="Times New Roman" w:cs="Times New Roman"/>
                <w:lang w:val="en-US"/>
              </w:rPr>
              <w:t>Comparison</w:t>
            </w:r>
          </w:p>
        </w:tc>
        <w:tc>
          <w:tcPr>
            <w:tcW w:w="1108" w:type="dxa"/>
            <w:tcBorders>
              <w:top w:val="single" w:sz="4" w:space="0" w:color="auto"/>
              <w:bottom w:val="single" w:sz="4" w:space="0" w:color="auto"/>
            </w:tcBorders>
            <w:vAlign w:val="center"/>
          </w:tcPr>
          <w:p w14:paraId="6299C063" w14:textId="77777777" w:rsidR="00AE7B49" w:rsidRPr="00057321" w:rsidRDefault="00AE7B49"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57321">
              <w:rPr>
                <w:rFonts w:ascii="Times New Roman" w:hAnsi="Times New Roman" w:cs="Times New Roman"/>
                <w:lang w:val="en-US"/>
              </w:rPr>
              <w:t>Mean difference</w:t>
            </w:r>
          </w:p>
        </w:tc>
        <w:tc>
          <w:tcPr>
            <w:tcW w:w="924" w:type="dxa"/>
            <w:tcBorders>
              <w:top w:val="single" w:sz="4" w:space="0" w:color="auto"/>
              <w:bottom w:val="single" w:sz="4" w:space="0" w:color="auto"/>
            </w:tcBorders>
            <w:vAlign w:val="center"/>
          </w:tcPr>
          <w:p w14:paraId="3F768E13" w14:textId="77777777" w:rsidR="00AE7B49" w:rsidRPr="00057321" w:rsidRDefault="00AE7B49"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US"/>
              </w:rPr>
            </w:pPr>
            <w:r w:rsidRPr="00057321">
              <w:rPr>
                <w:rFonts w:ascii="Times New Roman" w:hAnsi="Times New Roman" w:cs="Times New Roman"/>
                <w:i/>
                <w:lang w:val="en-US"/>
              </w:rPr>
              <w:t>z</w:t>
            </w:r>
            <w:r w:rsidRPr="00057321">
              <w:rPr>
                <w:rFonts w:ascii="Times New Roman" w:hAnsi="Times New Roman" w:cs="Times New Roman"/>
                <w:lang w:val="en-US"/>
              </w:rPr>
              <w:t xml:space="preserve"> value</w:t>
            </w:r>
          </w:p>
        </w:tc>
        <w:tc>
          <w:tcPr>
            <w:tcW w:w="1023" w:type="dxa"/>
            <w:tcBorders>
              <w:top w:val="single" w:sz="4" w:space="0" w:color="auto"/>
              <w:bottom w:val="single" w:sz="4" w:space="0" w:color="auto"/>
            </w:tcBorders>
            <w:vAlign w:val="center"/>
          </w:tcPr>
          <w:p w14:paraId="42354F43" w14:textId="77777777" w:rsidR="00AE7B49" w:rsidRPr="00057321" w:rsidRDefault="00AE7B49"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lang w:val="en-US"/>
              </w:rPr>
            </w:pPr>
            <w:r w:rsidRPr="00057321">
              <w:rPr>
                <w:rFonts w:ascii="Times New Roman" w:hAnsi="Times New Roman" w:cs="Times New Roman"/>
                <w:i/>
                <w:lang w:val="en-US"/>
              </w:rPr>
              <w:t>p-value</w:t>
            </w:r>
          </w:p>
        </w:tc>
      </w:tr>
      <w:tr w:rsidR="00AE7B49" w:rsidRPr="0024762B" w14:paraId="74E4D03C" w14:textId="77777777" w:rsidTr="00B6751F">
        <w:trPr>
          <w:jc w:val="center"/>
        </w:trPr>
        <w:tc>
          <w:tcPr>
            <w:cnfStyle w:val="001000000000" w:firstRow="0" w:lastRow="0" w:firstColumn="1" w:lastColumn="0" w:oddVBand="0" w:evenVBand="0" w:oddHBand="0" w:evenHBand="0" w:firstRowFirstColumn="0" w:firstRowLastColumn="0" w:lastRowFirstColumn="0" w:lastRowLastColumn="0"/>
            <w:tcW w:w="1378" w:type="dxa"/>
            <w:tcBorders>
              <w:top w:val="single" w:sz="4" w:space="0" w:color="auto"/>
              <w:bottom w:val="nil"/>
            </w:tcBorders>
          </w:tcPr>
          <w:p w14:paraId="1E0EEC8B" w14:textId="77777777" w:rsidR="00AE7B49" w:rsidRPr="00057321" w:rsidRDefault="00AE7B49" w:rsidP="00841AAC">
            <w:pPr>
              <w:spacing w:line="276" w:lineRule="auto"/>
              <w:jc w:val="both"/>
              <w:rPr>
                <w:rFonts w:ascii="Times New Roman" w:hAnsi="Times New Roman" w:cs="Times New Roman"/>
                <w:lang w:val="en-US"/>
              </w:rPr>
            </w:pPr>
            <w:r w:rsidRPr="00057321">
              <w:rPr>
                <w:rFonts w:ascii="Times New Roman" w:hAnsi="Times New Roman" w:cs="Times New Roman"/>
                <w:lang w:val="en-US"/>
              </w:rPr>
              <w:t>2016 - 2015</w:t>
            </w:r>
          </w:p>
        </w:tc>
        <w:tc>
          <w:tcPr>
            <w:tcW w:w="1108" w:type="dxa"/>
            <w:tcBorders>
              <w:top w:val="single" w:sz="4" w:space="0" w:color="auto"/>
              <w:bottom w:val="nil"/>
            </w:tcBorders>
          </w:tcPr>
          <w:p w14:paraId="3D9558F4" w14:textId="42DD6597" w:rsidR="00AE7B49" w:rsidRPr="00057321" w:rsidRDefault="00AE7B49" w:rsidP="00841A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057321">
              <w:rPr>
                <w:rFonts w:ascii="Times New Roman" w:hAnsi="Times New Roman" w:cs="Times New Roman"/>
                <w:lang w:val="en-US"/>
              </w:rPr>
              <w:t>0.3</w:t>
            </w:r>
            <w:r w:rsidR="009325EA">
              <w:rPr>
                <w:rFonts w:ascii="Times New Roman" w:hAnsi="Times New Roman" w:cs="Times New Roman"/>
                <w:lang w:val="en-US"/>
              </w:rPr>
              <w:t>7</w:t>
            </w:r>
          </w:p>
        </w:tc>
        <w:tc>
          <w:tcPr>
            <w:tcW w:w="924" w:type="dxa"/>
            <w:tcBorders>
              <w:top w:val="single" w:sz="4" w:space="0" w:color="auto"/>
              <w:bottom w:val="nil"/>
            </w:tcBorders>
          </w:tcPr>
          <w:p w14:paraId="258254EB" w14:textId="6292CDBC" w:rsidR="00AE7B49" w:rsidRPr="00057321" w:rsidRDefault="00AE7B49" w:rsidP="00841A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057321">
              <w:rPr>
                <w:rFonts w:ascii="Times New Roman" w:hAnsi="Times New Roman" w:cs="Times New Roman"/>
                <w:lang w:val="en-US"/>
              </w:rPr>
              <w:t>1.</w:t>
            </w:r>
            <w:r w:rsidR="009325EA">
              <w:rPr>
                <w:rFonts w:ascii="Times New Roman" w:hAnsi="Times New Roman" w:cs="Times New Roman"/>
                <w:lang w:val="en-US"/>
              </w:rPr>
              <w:t>5</w:t>
            </w:r>
          </w:p>
        </w:tc>
        <w:tc>
          <w:tcPr>
            <w:tcW w:w="1023" w:type="dxa"/>
            <w:tcBorders>
              <w:top w:val="single" w:sz="4" w:space="0" w:color="auto"/>
              <w:bottom w:val="nil"/>
            </w:tcBorders>
          </w:tcPr>
          <w:p w14:paraId="140091C4" w14:textId="34EB9876" w:rsidR="00AE7B49" w:rsidRPr="00057321" w:rsidRDefault="00AE7B49" w:rsidP="00841A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lang w:val="en-US"/>
              </w:rPr>
            </w:pPr>
            <w:r w:rsidRPr="00057321">
              <w:rPr>
                <w:rFonts w:ascii="Times New Roman" w:hAnsi="Times New Roman" w:cs="Times New Roman"/>
                <w:iCs/>
                <w:lang w:val="en-US"/>
              </w:rPr>
              <w:t>0.3</w:t>
            </w:r>
            <w:r w:rsidR="005A54CE">
              <w:rPr>
                <w:rFonts w:ascii="Times New Roman" w:hAnsi="Times New Roman" w:cs="Times New Roman"/>
                <w:iCs/>
                <w:lang w:val="en-US"/>
              </w:rPr>
              <w:t>1</w:t>
            </w:r>
          </w:p>
        </w:tc>
      </w:tr>
      <w:tr w:rsidR="00AE7B49" w:rsidRPr="0024762B" w14:paraId="0BBD439F" w14:textId="77777777" w:rsidTr="00B67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8" w:type="dxa"/>
            <w:tcBorders>
              <w:top w:val="nil"/>
              <w:bottom w:val="nil"/>
            </w:tcBorders>
          </w:tcPr>
          <w:p w14:paraId="09158B4E" w14:textId="77777777" w:rsidR="00AE7B49" w:rsidRPr="00057321" w:rsidRDefault="00AE7B49" w:rsidP="00841AAC">
            <w:pPr>
              <w:spacing w:line="276" w:lineRule="auto"/>
              <w:jc w:val="both"/>
              <w:rPr>
                <w:rFonts w:ascii="Times New Roman" w:hAnsi="Times New Roman" w:cs="Times New Roman"/>
                <w:lang w:val="en-US"/>
              </w:rPr>
            </w:pPr>
            <w:r w:rsidRPr="00057321">
              <w:rPr>
                <w:rFonts w:ascii="Times New Roman" w:hAnsi="Times New Roman" w:cs="Times New Roman"/>
                <w:lang w:val="en-US"/>
              </w:rPr>
              <w:t>2017 - 2015</w:t>
            </w:r>
          </w:p>
        </w:tc>
        <w:tc>
          <w:tcPr>
            <w:tcW w:w="1108" w:type="dxa"/>
            <w:tcBorders>
              <w:top w:val="nil"/>
              <w:bottom w:val="nil"/>
            </w:tcBorders>
          </w:tcPr>
          <w:p w14:paraId="1A8DEC68" w14:textId="043DA91B" w:rsidR="00AE7B49" w:rsidRPr="00057321" w:rsidRDefault="00AE7B49"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57321">
              <w:rPr>
                <w:rFonts w:ascii="Times New Roman" w:hAnsi="Times New Roman" w:cs="Times New Roman"/>
                <w:lang w:val="en-US"/>
              </w:rPr>
              <w:t>3.</w:t>
            </w:r>
            <w:r w:rsidR="009325EA">
              <w:rPr>
                <w:rFonts w:ascii="Times New Roman" w:hAnsi="Times New Roman" w:cs="Times New Roman"/>
                <w:lang w:val="en-US"/>
              </w:rPr>
              <w:t>25</w:t>
            </w:r>
          </w:p>
        </w:tc>
        <w:tc>
          <w:tcPr>
            <w:tcW w:w="924" w:type="dxa"/>
            <w:tcBorders>
              <w:top w:val="nil"/>
              <w:bottom w:val="nil"/>
            </w:tcBorders>
          </w:tcPr>
          <w:p w14:paraId="51B306AE" w14:textId="13844286" w:rsidR="00AE7B49" w:rsidRPr="00057321" w:rsidRDefault="009325EA"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12</w:t>
            </w:r>
            <w:r w:rsidR="00AE7B49" w:rsidRPr="00057321">
              <w:rPr>
                <w:rFonts w:ascii="Times New Roman" w:hAnsi="Times New Roman" w:cs="Times New Roman"/>
                <w:lang w:val="en-US"/>
              </w:rPr>
              <w:t>.</w:t>
            </w:r>
            <w:r w:rsidR="005A54CE">
              <w:rPr>
                <w:rFonts w:ascii="Times New Roman" w:hAnsi="Times New Roman" w:cs="Times New Roman"/>
                <w:lang w:val="en-US"/>
              </w:rPr>
              <w:t>7</w:t>
            </w:r>
          </w:p>
        </w:tc>
        <w:tc>
          <w:tcPr>
            <w:tcW w:w="1023" w:type="dxa"/>
            <w:tcBorders>
              <w:top w:val="nil"/>
              <w:bottom w:val="nil"/>
            </w:tcBorders>
          </w:tcPr>
          <w:p w14:paraId="5C142431" w14:textId="77777777" w:rsidR="00AE7B49" w:rsidRPr="00F8193B" w:rsidRDefault="00AE7B49" w:rsidP="00841AA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lang w:val="en-US"/>
              </w:rPr>
            </w:pPr>
            <w:r w:rsidRPr="00F8193B">
              <w:rPr>
                <w:rFonts w:ascii="Times New Roman" w:hAnsi="Times New Roman" w:cs="Times New Roman"/>
                <w:b/>
                <w:bCs/>
                <w:iCs/>
                <w:lang w:val="en-US"/>
              </w:rPr>
              <w:t>&lt; 0.001</w:t>
            </w:r>
          </w:p>
        </w:tc>
      </w:tr>
      <w:tr w:rsidR="00AE7B49" w:rsidRPr="0024762B" w14:paraId="6DF5A323" w14:textId="77777777" w:rsidTr="00B6751F">
        <w:trPr>
          <w:jc w:val="center"/>
        </w:trPr>
        <w:tc>
          <w:tcPr>
            <w:cnfStyle w:val="001000000000" w:firstRow="0" w:lastRow="0" w:firstColumn="1" w:lastColumn="0" w:oddVBand="0" w:evenVBand="0" w:oddHBand="0" w:evenHBand="0" w:firstRowFirstColumn="0" w:firstRowLastColumn="0" w:lastRowFirstColumn="0" w:lastRowLastColumn="0"/>
            <w:tcW w:w="1378" w:type="dxa"/>
            <w:tcBorders>
              <w:top w:val="nil"/>
              <w:bottom w:val="single" w:sz="4" w:space="0" w:color="auto"/>
            </w:tcBorders>
          </w:tcPr>
          <w:p w14:paraId="76D7D9BD" w14:textId="77777777" w:rsidR="00AE7B49" w:rsidRPr="00057321" w:rsidRDefault="00AE7B49" w:rsidP="00841AAC">
            <w:pPr>
              <w:spacing w:line="276" w:lineRule="auto"/>
              <w:jc w:val="both"/>
              <w:rPr>
                <w:rFonts w:ascii="Times New Roman" w:hAnsi="Times New Roman" w:cs="Times New Roman"/>
                <w:lang w:val="en-US"/>
              </w:rPr>
            </w:pPr>
            <w:r w:rsidRPr="00057321">
              <w:rPr>
                <w:rFonts w:ascii="Times New Roman" w:hAnsi="Times New Roman" w:cs="Times New Roman"/>
                <w:lang w:val="en-US"/>
              </w:rPr>
              <w:t>2017 - 2016</w:t>
            </w:r>
          </w:p>
        </w:tc>
        <w:tc>
          <w:tcPr>
            <w:tcW w:w="1108" w:type="dxa"/>
            <w:tcBorders>
              <w:top w:val="nil"/>
              <w:bottom w:val="single" w:sz="4" w:space="0" w:color="auto"/>
            </w:tcBorders>
          </w:tcPr>
          <w:p w14:paraId="51C92397" w14:textId="16044B9A" w:rsidR="00AE7B49" w:rsidRPr="00057321" w:rsidRDefault="009325EA" w:rsidP="00841A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2.88</w:t>
            </w:r>
          </w:p>
        </w:tc>
        <w:tc>
          <w:tcPr>
            <w:tcW w:w="924" w:type="dxa"/>
            <w:tcBorders>
              <w:top w:val="nil"/>
              <w:bottom w:val="single" w:sz="4" w:space="0" w:color="auto"/>
            </w:tcBorders>
          </w:tcPr>
          <w:p w14:paraId="2C67427B" w14:textId="607698FD" w:rsidR="00AE7B49" w:rsidRPr="00057321" w:rsidRDefault="00AE7B49" w:rsidP="00841A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057321">
              <w:rPr>
                <w:rFonts w:ascii="Times New Roman" w:hAnsi="Times New Roman" w:cs="Times New Roman"/>
                <w:lang w:val="en-US"/>
              </w:rPr>
              <w:t>1</w:t>
            </w:r>
            <w:r w:rsidR="005A54CE">
              <w:rPr>
                <w:rFonts w:ascii="Times New Roman" w:hAnsi="Times New Roman" w:cs="Times New Roman"/>
                <w:lang w:val="en-US"/>
              </w:rPr>
              <w:t>1</w:t>
            </w:r>
            <w:r w:rsidRPr="00057321">
              <w:rPr>
                <w:rFonts w:ascii="Times New Roman" w:hAnsi="Times New Roman" w:cs="Times New Roman"/>
                <w:lang w:val="en-US"/>
              </w:rPr>
              <w:t>.2</w:t>
            </w:r>
          </w:p>
        </w:tc>
        <w:tc>
          <w:tcPr>
            <w:tcW w:w="1023" w:type="dxa"/>
            <w:tcBorders>
              <w:top w:val="nil"/>
              <w:bottom w:val="single" w:sz="4" w:space="0" w:color="auto"/>
            </w:tcBorders>
          </w:tcPr>
          <w:p w14:paraId="106E2E5F" w14:textId="77777777" w:rsidR="00AE7B49" w:rsidRPr="00F8193B" w:rsidRDefault="00AE7B49" w:rsidP="00841AA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lang w:val="en-US"/>
              </w:rPr>
            </w:pPr>
            <w:r w:rsidRPr="00F8193B">
              <w:rPr>
                <w:rFonts w:ascii="Times New Roman" w:hAnsi="Times New Roman" w:cs="Times New Roman"/>
                <w:b/>
                <w:bCs/>
                <w:iCs/>
                <w:lang w:val="en-US"/>
              </w:rPr>
              <w:t>&lt; 0.001</w:t>
            </w:r>
          </w:p>
        </w:tc>
      </w:tr>
    </w:tbl>
    <w:p w14:paraId="03807180" w14:textId="77777777" w:rsidR="00AE7B49" w:rsidRPr="00F22738" w:rsidRDefault="00AE7B49" w:rsidP="005E29D8">
      <w:pPr>
        <w:spacing w:after="0" w:line="360" w:lineRule="auto"/>
        <w:jc w:val="both"/>
        <w:rPr>
          <w:rFonts w:ascii="Times New Roman" w:hAnsi="Times New Roman" w:cs="Times New Roman"/>
          <w:b/>
          <w:bCs/>
          <w:noProof/>
          <w:sz w:val="24"/>
          <w:szCs w:val="24"/>
          <w:lang w:val="en-US"/>
        </w:rPr>
      </w:pPr>
    </w:p>
    <w:p w14:paraId="718EF1AC" w14:textId="77777777" w:rsidR="00AE7B49" w:rsidRDefault="00AE7B49" w:rsidP="005E29D8">
      <w:pPr>
        <w:spacing w:after="0" w:line="360" w:lineRule="auto"/>
        <w:jc w:val="both"/>
        <w:rPr>
          <w:rFonts w:ascii="Times New Roman" w:hAnsi="Times New Roman" w:cs="Times New Roman"/>
          <w:i/>
          <w:iCs/>
          <w:sz w:val="24"/>
          <w:szCs w:val="24"/>
          <w:lang w:val="en-US"/>
        </w:rPr>
      </w:pPr>
    </w:p>
    <w:p w14:paraId="6860D097" w14:textId="77777777" w:rsidR="00EA062C" w:rsidRPr="00EA062C" w:rsidRDefault="00EA062C" w:rsidP="005E29D8">
      <w:pPr>
        <w:spacing w:after="0" w:line="360" w:lineRule="auto"/>
        <w:jc w:val="both"/>
        <w:rPr>
          <w:rFonts w:ascii="Times New Roman" w:hAnsi="Times New Roman" w:cs="Times New Roman"/>
          <w:b/>
          <w:bCs/>
          <w:sz w:val="24"/>
          <w:szCs w:val="24"/>
          <w:lang w:val="en-US"/>
        </w:rPr>
      </w:pPr>
    </w:p>
    <w:p w14:paraId="42BEED8C" w14:textId="77777777" w:rsidR="009904A8" w:rsidRDefault="009904A8" w:rsidP="005E29D8">
      <w:pPr>
        <w:spacing w:before="240" w:after="0" w:line="360" w:lineRule="auto"/>
        <w:jc w:val="both"/>
        <w:rPr>
          <w:rFonts w:ascii="Times New Roman" w:hAnsi="Times New Roman" w:cs="Times New Roman"/>
          <w:b/>
          <w:bCs/>
          <w:sz w:val="24"/>
          <w:szCs w:val="24"/>
          <w:lang w:val="en-US"/>
        </w:rPr>
      </w:pPr>
    </w:p>
    <w:p w14:paraId="0CCAED8A" w14:textId="77777777" w:rsidR="00AE7B49" w:rsidRDefault="00AE7B49" w:rsidP="005E29D8">
      <w:pPr>
        <w:spacing w:after="0" w:line="360" w:lineRule="auto"/>
        <w:jc w:val="both"/>
        <w:rPr>
          <w:rFonts w:ascii="Times New Roman" w:hAnsi="Times New Roman" w:cs="Times New Roman"/>
          <w:i/>
          <w:iCs/>
          <w:sz w:val="24"/>
          <w:szCs w:val="24"/>
          <w:lang w:val="en-US"/>
        </w:rPr>
      </w:pPr>
      <w:bookmarkStart w:id="3" w:name="_Hlk139384367"/>
    </w:p>
    <w:p w14:paraId="181A59D1" w14:textId="067DEA87" w:rsidR="00AE7B49" w:rsidRDefault="00AE7B49" w:rsidP="005E29D8">
      <w:pPr>
        <w:spacing w:after="0" w:line="360" w:lineRule="auto"/>
        <w:jc w:val="both"/>
        <w:rPr>
          <w:rFonts w:ascii="Times New Roman" w:hAnsi="Times New Roman" w:cs="Times New Roman"/>
          <w:i/>
          <w:iCs/>
          <w:sz w:val="24"/>
          <w:szCs w:val="24"/>
          <w:lang w:val="en-US"/>
        </w:rPr>
      </w:pPr>
    </w:p>
    <w:p w14:paraId="279AE3A2" w14:textId="7C1B863B" w:rsidR="00E4166C" w:rsidRDefault="00E4166C" w:rsidP="005E29D8">
      <w:pPr>
        <w:spacing w:after="0" w:line="360" w:lineRule="auto"/>
        <w:jc w:val="both"/>
        <w:rPr>
          <w:rFonts w:ascii="Times New Roman" w:hAnsi="Times New Roman" w:cs="Times New Roman"/>
          <w:i/>
          <w:iCs/>
          <w:sz w:val="24"/>
          <w:szCs w:val="24"/>
          <w:lang w:val="en-US"/>
        </w:rPr>
      </w:pPr>
    </w:p>
    <w:p w14:paraId="27393EF8" w14:textId="77777777" w:rsidR="00AE7B49" w:rsidRDefault="00AE7B49" w:rsidP="005E29D8">
      <w:pPr>
        <w:spacing w:after="0" w:line="360" w:lineRule="auto"/>
        <w:jc w:val="both"/>
        <w:rPr>
          <w:rFonts w:ascii="Times New Roman" w:hAnsi="Times New Roman" w:cs="Times New Roman"/>
          <w:i/>
          <w:iCs/>
          <w:sz w:val="24"/>
          <w:szCs w:val="24"/>
          <w:lang w:val="en-US"/>
        </w:rPr>
      </w:pPr>
    </w:p>
    <w:p w14:paraId="37BF3BEE" w14:textId="77777777" w:rsidR="00AE7B49" w:rsidRDefault="00AE7B49" w:rsidP="005E29D8">
      <w:pPr>
        <w:spacing w:after="0" w:line="360" w:lineRule="auto"/>
        <w:jc w:val="both"/>
        <w:rPr>
          <w:rFonts w:ascii="Times New Roman" w:hAnsi="Times New Roman" w:cs="Times New Roman"/>
          <w:i/>
          <w:iCs/>
          <w:sz w:val="24"/>
          <w:szCs w:val="24"/>
          <w:lang w:val="en-US"/>
        </w:rPr>
      </w:pPr>
    </w:p>
    <w:p w14:paraId="29BB6928" w14:textId="77777777" w:rsidR="00B6751F" w:rsidRDefault="00B6751F" w:rsidP="005E29D8">
      <w:pPr>
        <w:spacing w:after="0" w:line="360" w:lineRule="auto"/>
        <w:jc w:val="both"/>
        <w:rPr>
          <w:rFonts w:ascii="Times New Roman" w:hAnsi="Times New Roman" w:cs="Times New Roman"/>
          <w:i/>
          <w:iCs/>
          <w:sz w:val="24"/>
          <w:szCs w:val="24"/>
          <w:lang w:val="en-US"/>
        </w:rPr>
      </w:pPr>
    </w:p>
    <w:p w14:paraId="34F8CAD3" w14:textId="77777777" w:rsidR="00B6751F" w:rsidRDefault="00B6751F" w:rsidP="005E29D8">
      <w:pPr>
        <w:spacing w:after="0" w:line="360" w:lineRule="auto"/>
        <w:jc w:val="both"/>
        <w:rPr>
          <w:rFonts w:ascii="Times New Roman" w:hAnsi="Times New Roman" w:cs="Times New Roman"/>
          <w:i/>
          <w:iCs/>
          <w:sz w:val="24"/>
          <w:szCs w:val="24"/>
          <w:lang w:val="en-US"/>
        </w:rPr>
      </w:pPr>
    </w:p>
    <w:p w14:paraId="0E53882A" w14:textId="77777777" w:rsidR="00B6751F" w:rsidRDefault="00B6751F" w:rsidP="005E29D8">
      <w:pPr>
        <w:spacing w:after="0" w:line="360" w:lineRule="auto"/>
        <w:jc w:val="both"/>
        <w:rPr>
          <w:rFonts w:ascii="Times New Roman" w:hAnsi="Times New Roman" w:cs="Times New Roman"/>
          <w:i/>
          <w:iCs/>
          <w:sz w:val="24"/>
          <w:szCs w:val="24"/>
          <w:lang w:val="en-US"/>
        </w:rPr>
      </w:pPr>
    </w:p>
    <w:p w14:paraId="04565046" w14:textId="77777777" w:rsidR="00841AAC" w:rsidRDefault="00841AAC" w:rsidP="005E29D8">
      <w:pPr>
        <w:spacing w:after="0" w:line="360" w:lineRule="auto"/>
        <w:jc w:val="both"/>
        <w:rPr>
          <w:rFonts w:ascii="Times New Roman" w:hAnsi="Times New Roman" w:cs="Times New Roman"/>
          <w:i/>
          <w:iCs/>
          <w:sz w:val="24"/>
          <w:szCs w:val="24"/>
          <w:lang w:val="en-US"/>
        </w:rPr>
      </w:pPr>
    </w:p>
    <w:p w14:paraId="4AA69175" w14:textId="77777777" w:rsidR="003816A6" w:rsidRDefault="003816A6" w:rsidP="005E29D8">
      <w:pPr>
        <w:spacing w:after="0" w:line="360" w:lineRule="auto"/>
        <w:jc w:val="both"/>
        <w:rPr>
          <w:rFonts w:ascii="Times New Roman" w:hAnsi="Times New Roman" w:cs="Times New Roman"/>
          <w:i/>
          <w:iCs/>
          <w:sz w:val="24"/>
          <w:szCs w:val="24"/>
          <w:lang w:val="en-US"/>
        </w:rPr>
      </w:pPr>
    </w:p>
    <w:p w14:paraId="0660E670" w14:textId="27445AA6" w:rsidR="00791D74" w:rsidRDefault="00791D74" w:rsidP="005E29D8">
      <w:pPr>
        <w:spacing w:after="0"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Genetic component: Genetic structure and individual heterosis.</w:t>
      </w:r>
      <w:bookmarkEnd w:id="3"/>
    </w:p>
    <w:p w14:paraId="6181655A" w14:textId="77777777" w:rsidR="00A65C59" w:rsidRDefault="00A65C59" w:rsidP="005E29D8">
      <w:pPr>
        <w:spacing w:after="0" w:line="360" w:lineRule="auto"/>
        <w:jc w:val="both"/>
        <w:rPr>
          <w:rFonts w:ascii="Times New Roman" w:hAnsi="Times New Roman" w:cs="Times New Roman"/>
          <w:i/>
          <w:iCs/>
          <w:sz w:val="24"/>
          <w:szCs w:val="24"/>
          <w:lang w:val="en-US"/>
        </w:rPr>
      </w:pPr>
    </w:p>
    <w:p w14:paraId="158C1F7A" w14:textId="724534F6" w:rsidR="001077D3" w:rsidRDefault="00AE7B49" w:rsidP="005E29D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Using </w:t>
      </w:r>
      <w:r w:rsidRPr="006C4437">
        <w:rPr>
          <w:rFonts w:ascii="Times New Roman" w:hAnsi="Times New Roman" w:cs="Times New Roman"/>
          <w:sz w:val="24"/>
          <w:szCs w:val="24"/>
          <w:lang w:val="en-US"/>
        </w:rPr>
        <w:t>MICRO-CHECKER 2.2.3</w:t>
      </w:r>
      <w:r>
        <w:rPr>
          <w:rFonts w:ascii="Times New Roman" w:hAnsi="Times New Roman" w:cs="Times New Roman"/>
          <w:sz w:val="24"/>
          <w:szCs w:val="24"/>
          <w:lang w:val="en-US"/>
        </w:rPr>
        <w:t xml:space="preserve">, we did not </w:t>
      </w:r>
      <w:proofErr w:type="gramStart"/>
      <w:r>
        <w:rPr>
          <w:rFonts w:ascii="Times New Roman" w:hAnsi="Times New Roman" w:cs="Times New Roman"/>
          <w:sz w:val="24"/>
          <w:szCs w:val="24"/>
          <w:lang w:val="en-US"/>
        </w:rPr>
        <w:t>detected</w:t>
      </w:r>
      <w:proofErr w:type="gramEnd"/>
      <w:r>
        <w:rPr>
          <w:rFonts w:ascii="Times New Roman" w:hAnsi="Times New Roman" w:cs="Times New Roman"/>
          <w:sz w:val="24"/>
          <w:szCs w:val="24"/>
          <w:lang w:val="en-US"/>
        </w:rPr>
        <w:t xml:space="preserve"> errors linked to stutters or large allele dropouts. </w:t>
      </w:r>
      <w:r w:rsidR="00D45478">
        <w:rPr>
          <w:rFonts w:ascii="Times New Roman" w:hAnsi="Times New Roman" w:cs="Times New Roman"/>
          <w:sz w:val="24"/>
          <w:szCs w:val="24"/>
          <w:lang w:val="en-US"/>
        </w:rPr>
        <w:t>Three l</w:t>
      </w:r>
      <w:r w:rsidR="00C96DD0" w:rsidRPr="006F5C76">
        <w:rPr>
          <w:rFonts w:ascii="Times New Roman" w:hAnsi="Times New Roman" w:cs="Times New Roman"/>
          <w:sz w:val="24"/>
          <w:szCs w:val="24"/>
          <w:lang w:val="en-US"/>
        </w:rPr>
        <w:t xml:space="preserve">oci with </w:t>
      </w:r>
      <w:r w:rsidR="00C96DD0">
        <w:rPr>
          <w:rFonts w:ascii="Times New Roman" w:hAnsi="Times New Roman" w:cs="Times New Roman"/>
          <w:sz w:val="24"/>
          <w:szCs w:val="24"/>
          <w:lang w:val="en-US"/>
        </w:rPr>
        <w:t>high p</w:t>
      </w:r>
      <w:r w:rsidR="00C96DD0" w:rsidRPr="006F5C76">
        <w:rPr>
          <w:rFonts w:ascii="Times New Roman" w:hAnsi="Times New Roman" w:cs="Times New Roman"/>
          <w:sz w:val="24"/>
          <w:szCs w:val="24"/>
          <w:lang w:val="en-US"/>
        </w:rPr>
        <w:t xml:space="preserve">roportions of missing data </w:t>
      </w:r>
      <w:r w:rsidR="00C96DD0">
        <w:rPr>
          <w:rFonts w:ascii="Times New Roman" w:hAnsi="Times New Roman" w:cs="Times New Roman"/>
          <w:sz w:val="24"/>
          <w:szCs w:val="24"/>
          <w:lang w:val="en-US"/>
        </w:rPr>
        <w:t xml:space="preserve">in the </w:t>
      </w:r>
      <w:r w:rsidR="00C96DD0" w:rsidRPr="006F5C76">
        <w:rPr>
          <w:rFonts w:ascii="Times New Roman" w:hAnsi="Times New Roman" w:cs="Times New Roman"/>
          <w:sz w:val="24"/>
          <w:szCs w:val="24"/>
          <w:lang w:val="en-US"/>
        </w:rPr>
        <w:t>population</w:t>
      </w:r>
      <w:r w:rsidR="00315C91">
        <w:rPr>
          <w:rFonts w:ascii="Times New Roman" w:hAnsi="Times New Roman" w:cs="Times New Roman"/>
          <w:sz w:val="24"/>
          <w:szCs w:val="24"/>
          <w:lang w:val="en-US"/>
        </w:rPr>
        <w:t xml:space="preserve"> were eliminated:</w:t>
      </w:r>
      <w:r w:rsidR="00C96DD0" w:rsidRPr="006F5C76">
        <w:rPr>
          <w:rFonts w:ascii="Times New Roman" w:hAnsi="Times New Roman" w:cs="Times New Roman"/>
          <w:sz w:val="24"/>
          <w:szCs w:val="24"/>
          <w:lang w:val="en-US"/>
        </w:rPr>
        <w:t xml:space="preserve"> Pcla20 </w:t>
      </w:r>
      <w:r w:rsidR="00C96DD0">
        <w:rPr>
          <w:rFonts w:ascii="Times New Roman" w:hAnsi="Times New Roman" w:cs="Times New Roman"/>
          <w:sz w:val="24"/>
          <w:szCs w:val="24"/>
          <w:lang w:val="en-US"/>
        </w:rPr>
        <w:t>(</w:t>
      </w:r>
      <w:r w:rsidR="00C96DD0" w:rsidRPr="006F5C76">
        <w:rPr>
          <w:rFonts w:ascii="Times New Roman" w:hAnsi="Times New Roman" w:cs="Times New Roman"/>
          <w:sz w:val="24"/>
          <w:szCs w:val="24"/>
          <w:lang w:val="en-US"/>
        </w:rPr>
        <w:t>62%</w:t>
      </w:r>
      <w:r w:rsidR="00C96DD0">
        <w:rPr>
          <w:rFonts w:ascii="Times New Roman" w:hAnsi="Times New Roman" w:cs="Times New Roman"/>
          <w:sz w:val="24"/>
          <w:szCs w:val="24"/>
          <w:lang w:val="en-US"/>
        </w:rPr>
        <w:t xml:space="preserve">), </w:t>
      </w:r>
      <w:r w:rsidR="00C96DD0" w:rsidRPr="006F5C76">
        <w:rPr>
          <w:rFonts w:ascii="Times New Roman" w:hAnsi="Times New Roman" w:cs="Times New Roman"/>
          <w:sz w:val="24"/>
          <w:szCs w:val="24"/>
          <w:lang w:val="en-US"/>
        </w:rPr>
        <w:t xml:space="preserve">Pcla10 </w:t>
      </w:r>
      <w:r w:rsidR="00C96DD0">
        <w:rPr>
          <w:rFonts w:ascii="Times New Roman" w:hAnsi="Times New Roman" w:cs="Times New Roman"/>
          <w:sz w:val="24"/>
          <w:szCs w:val="24"/>
          <w:lang w:val="en-US"/>
        </w:rPr>
        <w:t>(</w:t>
      </w:r>
      <w:r w:rsidR="00C96DD0" w:rsidRPr="006F5C76">
        <w:rPr>
          <w:rFonts w:ascii="Times New Roman" w:hAnsi="Times New Roman" w:cs="Times New Roman"/>
          <w:sz w:val="24"/>
          <w:szCs w:val="24"/>
          <w:lang w:val="en-US"/>
        </w:rPr>
        <w:t>~21%</w:t>
      </w:r>
      <w:r w:rsidR="00C96DD0">
        <w:rPr>
          <w:rFonts w:ascii="Times New Roman" w:hAnsi="Times New Roman" w:cs="Times New Roman"/>
          <w:sz w:val="24"/>
          <w:szCs w:val="24"/>
          <w:lang w:val="en-US"/>
        </w:rPr>
        <w:t>)</w:t>
      </w:r>
      <w:r w:rsidR="00C96DD0" w:rsidRPr="006F5C76">
        <w:rPr>
          <w:rFonts w:ascii="Times New Roman" w:hAnsi="Times New Roman" w:cs="Times New Roman"/>
          <w:sz w:val="24"/>
          <w:szCs w:val="24"/>
          <w:lang w:val="en-US"/>
        </w:rPr>
        <w:t xml:space="preserve"> and Pcla29 </w:t>
      </w:r>
      <w:r w:rsidR="00C96DD0">
        <w:rPr>
          <w:rFonts w:ascii="Times New Roman" w:hAnsi="Times New Roman" w:cs="Times New Roman"/>
          <w:sz w:val="24"/>
          <w:szCs w:val="24"/>
          <w:lang w:val="en-US"/>
        </w:rPr>
        <w:t>(</w:t>
      </w:r>
      <w:r w:rsidR="00C96DD0" w:rsidRPr="006F5C76">
        <w:rPr>
          <w:rFonts w:ascii="Times New Roman" w:hAnsi="Times New Roman" w:cs="Times New Roman"/>
          <w:sz w:val="24"/>
          <w:szCs w:val="24"/>
          <w:lang w:val="en-US"/>
        </w:rPr>
        <w:t>~12%</w:t>
      </w:r>
      <w:r w:rsidR="00C96DD0">
        <w:rPr>
          <w:rFonts w:ascii="Times New Roman" w:hAnsi="Times New Roman" w:cs="Times New Roman"/>
          <w:sz w:val="24"/>
          <w:szCs w:val="24"/>
          <w:lang w:val="en-US"/>
        </w:rPr>
        <w:t xml:space="preserve">). </w:t>
      </w:r>
      <w:r w:rsidR="00D45478">
        <w:rPr>
          <w:rFonts w:ascii="Times New Roman" w:hAnsi="Times New Roman" w:cs="Times New Roman"/>
          <w:sz w:val="24"/>
          <w:szCs w:val="24"/>
          <w:lang w:val="en-US"/>
        </w:rPr>
        <w:t>Rarefied a</w:t>
      </w:r>
      <w:r w:rsidR="00C7310E">
        <w:rPr>
          <w:rFonts w:ascii="Times New Roman" w:hAnsi="Times New Roman" w:cs="Times New Roman"/>
          <w:sz w:val="24"/>
          <w:szCs w:val="24"/>
          <w:lang w:val="en-US"/>
        </w:rPr>
        <w:t xml:space="preserve">llelic </w:t>
      </w:r>
      <w:r w:rsidR="001E6EAE">
        <w:rPr>
          <w:rFonts w:ascii="Times New Roman" w:hAnsi="Times New Roman" w:cs="Times New Roman"/>
          <w:sz w:val="24"/>
          <w:szCs w:val="24"/>
          <w:lang w:val="en-US"/>
        </w:rPr>
        <w:t>r</w:t>
      </w:r>
      <w:r w:rsidR="00C7310E">
        <w:rPr>
          <w:rFonts w:ascii="Times New Roman" w:hAnsi="Times New Roman" w:cs="Times New Roman"/>
          <w:sz w:val="24"/>
          <w:szCs w:val="24"/>
          <w:lang w:val="en-US"/>
        </w:rPr>
        <w:t>ichness (Ar)</w:t>
      </w:r>
      <w:r w:rsidR="001E6EAE">
        <w:rPr>
          <w:rFonts w:ascii="Times New Roman" w:hAnsi="Times New Roman" w:cs="Times New Roman"/>
          <w:sz w:val="24"/>
          <w:szCs w:val="24"/>
          <w:lang w:val="en-US"/>
        </w:rPr>
        <w:t xml:space="preserve"> ranged from 3 </w:t>
      </w:r>
      <w:r w:rsidR="00D45478">
        <w:rPr>
          <w:rFonts w:ascii="Times New Roman" w:hAnsi="Times New Roman" w:cs="Times New Roman"/>
          <w:sz w:val="24"/>
          <w:szCs w:val="24"/>
          <w:lang w:val="en-US"/>
        </w:rPr>
        <w:t xml:space="preserve">(Pcla23 in Vaca, Pota and Tascons) </w:t>
      </w:r>
      <w:r w:rsidR="001E6EAE">
        <w:rPr>
          <w:rFonts w:ascii="Times New Roman" w:hAnsi="Times New Roman" w:cs="Times New Roman"/>
          <w:sz w:val="24"/>
          <w:szCs w:val="24"/>
          <w:lang w:val="en-US"/>
        </w:rPr>
        <w:t>to 1</w:t>
      </w:r>
      <w:r w:rsidR="0087560D">
        <w:rPr>
          <w:rFonts w:ascii="Times New Roman" w:hAnsi="Times New Roman" w:cs="Times New Roman"/>
          <w:sz w:val="24"/>
          <w:szCs w:val="24"/>
          <w:lang w:val="en-US"/>
        </w:rPr>
        <w:t>2</w:t>
      </w:r>
      <w:r w:rsidR="001E6EAE">
        <w:rPr>
          <w:rFonts w:ascii="Times New Roman" w:hAnsi="Times New Roman" w:cs="Times New Roman"/>
          <w:sz w:val="24"/>
          <w:szCs w:val="24"/>
          <w:lang w:val="en-US"/>
        </w:rPr>
        <w:t>.</w:t>
      </w:r>
      <w:r w:rsidR="0087560D">
        <w:rPr>
          <w:rFonts w:ascii="Times New Roman" w:hAnsi="Times New Roman" w:cs="Times New Roman"/>
          <w:sz w:val="24"/>
          <w:szCs w:val="24"/>
          <w:lang w:val="en-US"/>
        </w:rPr>
        <w:t>0</w:t>
      </w:r>
      <w:r w:rsidR="001E6EAE">
        <w:rPr>
          <w:rFonts w:ascii="Times New Roman" w:hAnsi="Times New Roman" w:cs="Times New Roman"/>
          <w:sz w:val="24"/>
          <w:szCs w:val="24"/>
          <w:lang w:val="en-US"/>
        </w:rPr>
        <w:t>8</w:t>
      </w:r>
      <w:r w:rsidR="003F491A">
        <w:rPr>
          <w:rFonts w:ascii="Times New Roman" w:hAnsi="Times New Roman" w:cs="Times New Roman"/>
          <w:sz w:val="24"/>
          <w:szCs w:val="24"/>
          <w:lang w:val="en-US"/>
        </w:rPr>
        <w:t xml:space="preserve"> </w:t>
      </w:r>
      <w:r w:rsidR="00D45478">
        <w:rPr>
          <w:rFonts w:ascii="Times New Roman" w:hAnsi="Times New Roman" w:cs="Times New Roman"/>
          <w:sz w:val="24"/>
          <w:szCs w:val="24"/>
          <w:lang w:val="en-US"/>
        </w:rPr>
        <w:t xml:space="preserve">(Pcla14 in Pota) </w:t>
      </w:r>
      <w:r w:rsidR="00253CEB">
        <w:rPr>
          <w:rFonts w:ascii="Times New Roman" w:hAnsi="Times New Roman" w:cs="Times New Roman"/>
          <w:sz w:val="24"/>
          <w:szCs w:val="24"/>
          <w:lang w:val="en-US"/>
        </w:rPr>
        <w:t>(</w:t>
      </w:r>
      <w:r w:rsidR="00D25D19">
        <w:rPr>
          <w:rFonts w:ascii="Times New Roman" w:hAnsi="Times New Roman" w:cs="Times New Roman"/>
          <w:sz w:val="24"/>
          <w:szCs w:val="24"/>
          <w:lang w:val="en-US"/>
        </w:rPr>
        <w:t>T</w:t>
      </w:r>
      <w:r w:rsidR="00253CEB">
        <w:rPr>
          <w:rFonts w:ascii="Times New Roman" w:hAnsi="Times New Roman" w:cs="Times New Roman"/>
          <w:sz w:val="24"/>
          <w:szCs w:val="24"/>
          <w:lang w:val="en-US"/>
        </w:rPr>
        <w:t>able S</w:t>
      </w:r>
      <w:r w:rsidR="0087560D">
        <w:rPr>
          <w:rFonts w:ascii="Times New Roman" w:hAnsi="Times New Roman" w:cs="Times New Roman"/>
          <w:sz w:val="24"/>
          <w:szCs w:val="24"/>
          <w:lang w:val="en-US"/>
        </w:rPr>
        <w:t>3</w:t>
      </w:r>
      <w:r w:rsidR="00253CEB">
        <w:rPr>
          <w:rFonts w:ascii="Times New Roman" w:hAnsi="Times New Roman" w:cs="Times New Roman"/>
          <w:sz w:val="24"/>
          <w:szCs w:val="24"/>
          <w:lang w:val="en-US"/>
        </w:rPr>
        <w:t xml:space="preserve">). </w:t>
      </w:r>
      <w:r w:rsidR="00D45478">
        <w:rPr>
          <w:rFonts w:ascii="Times New Roman" w:hAnsi="Times New Roman" w:cs="Times New Roman"/>
          <w:sz w:val="24"/>
          <w:szCs w:val="24"/>
          <w:lang w:val="en-US"/>
        </w:rPr>
        <w:t>O</w:t>
      </w:r>
      <w:r w:rsidR="00C96DD0">
        <w:rPr>
          <w:rFonts w:ascii="Times New Roman" w:hAnsi="Times New Roman" w:cs="Times New Roman"/>
          <w:sz w:val="24"/>
          <w:szCs w:val="24"/>
          <w:lang w:val="en-US"/>
        </w:rPr>
        <w:t xml:space="preserve">bserved heterozygosities (Ho) ranged from 0.44 </w:t>
      </w:r>
      <w:r w:rsidR="00D45478">
        <w:rPr>
          <w:rFonts w:ascii="Times New Roman" w:hAnsi="Times New Roman" w:cs="Times New Roman"/>
          <w:sz w:val="24"/>
          <w:szCs w:val="24"/>
          <w:lang w:val="en-US"/>
        </w:rPr>
        <w:t xml:space="preserve">(Pcla22) </w:t>
      </w:r>
      <w:r w:rsidR="00C96DD0">
        <w:rPr>
          <w:rFonts w:ascii="Times New Roman" w:hAnsi="Times New Roman" w:cs="Times New Roman"/>
          <w:sz w:val="24"/>
          <w:szCs w:val="24"/>
          <w:lang w:val="en-US"/>
        </w:rPr>
        <w:t>to 0.8</w:t>
      </w:r>
      <w:r w:rsidR="00D45478">
        <w:rPr>
          <w:rFonts w:ascii="Times New Roman" w:hAnsi="Times New Roman" w:cs="Times New Roman"/>
          <w:sz w:val="24"/>
          <w:szCs w:val="24"/>
          <w:lang w:val="en-US"/>
        </w:rPr>
        <w:t>9 (Pcla9) (</w:t>
      </w:r>
      <w:r w:rsidR="00D25D19">
        <w:rPr>
          <w:rFonts w:ascii="Times New Roman" w:hAnsi="Times New Roman" w:cs="Times New Roman"/>
          <w:sz w:val="24"/>
          <w:szCs w:val="24"/>
          <w:lang w:val="en-US"/>
        </w:rPr>
        <w:t>T</w:t>
      </w:r>
      <w:r w:rsidR="00C96DD0">
        <w:rPr>
          <w:rFonts w:ascii="Times New Roman" w:hAnsi="Times New Roman" w:cs="Times New Roman"/>
          <w:sz w:val="24"/>
          <w:szCs w:val="24"/>
          <w:lang w:val="en-US"/>
        </w:rPr>
        <w:t>able S</w:t>
      </w:r>
      <w:r w:rsidR="00B30584">
        <w:rPr>
          <w:rFonts w:ascii="Times New Roman" w:hAnsi="Times New Roman" w:cs="Times New Roman"/>
          <w:sz w:val="24"/>
          <w:szCs w:val="24"/>
          <w:lang w:val="en-US"/>
        </w:rPr>
        <w:t>3</w:t>
      </w:r>
      <w:r w:rsidR="00C96DD0">
        <w:rPr>
          <w:rFonts w:ascii="Times New Roman" w:hAnsi="Times New Roman" w:cs="Times New Roman"/>
          <w:sz w:val="24"/>
          <w:szCs w:val="24"/>
          <w:lang w:val="en-US"/>
        </w:rPr>
        <w:t xml:space="preserve">). Similar values of gene diversity (Ht) </w:t>
      </w:r>
      <w:r w:rsidR="00D45478">
        <w:rPr>
          <w:rFonts w:ascii="Times New Roman" w:hAnsi="Times New Roman" w:cs="Times New Roman"/>
          <w:sz w:val="24"/>
          <w:szCs w:val="24"/>
          <w:lang w:val="en-US"/>
        </w:rPr>
        <w:t>ranged</w:t>
      </w:r>
      <w:r w:rsidR="00B30584">
        <w:rPr>
          <w:rFonts w:ascii="Times New Roman" w:hAnsi="Times New Roman" w:cs="Times New Roman"/>
          <w:sz w:val="24"/>
          <w:szCs w:val="24"/>
          <w:lang w:val="en-US"/>
        </w:rPr>
        <w:t xml:space="preserve"> from </w:t>
      </w:r>
      <w:r w:rsidR="00377C89">
        <w:rPr>
          <w:rFonts w:ascii="Times New Roman" w:hAnsi="Times New Roman" w:cs="Times New Roman"/>
          <w:sz w:val="24"/>
          <w:szCs w:val="24"/>
          <w:lang w:val="en-US"/>
        </w:rPr>
        <w:t>0.51</w:t>
      </w:r>
      <w:r w:rsidR="00D45478">
        <w:rPr>
          <w:rFonts w:ascii="Times New Roman" w:hAnsi="Times New Roman" w:cs="Times New Roman"/>
          <w:sz w:val="24"/>
          <w:szCs w:val="24"/>
          <w:lang w:val="en-US"/>
        </w:rPr>
        <w:t xml:space="preserve"> (Pcla24) to </w:t>
      </w:r>
      <w:r w:rsidR="00377C89">
        <w:rPr>
          <w:rFonts w:ascii="Times New Roman" w:hAnsi="Times New Roman" w:cs="Times New Roman"/>
          <w:sz w:val="24"/>
          <w:szCs w:val="24"/>
          <w:lang w:val="en-US"/>
        </w:rPr>
        <w:t xml:space="preserve">0.9 </w:t>
      </w:r>
      <w:r w:rsidR="00D45478">
        <w:rPr>
          <w:rFonts w:ascii="Times New Roman" w:hAnsi="Times New Roman" w:cs="Times New Roman"/>
          <w:sz w:val="24"/>
          <w:szCs w:val="24"/>
          <w:lang w:val="en-US"/>
        </w:rPr>
        <w:t xml:space="preserve">(Pcla14) </w:t>
      </w:r>
      <w:r w:rsidR="00C96DD0">
        <w:rPr>
          <w:rFonts w:ascii="Times New Roman" w:hAnsi="Times New Roman" w:cs="Times New Roman"/>
          <w:sz w:val="24"/>
          <w:szCs w:val="24"/>
          <w:lang w:val="en-US"/>
        </w:rPr>
        <w:t>(</w:t>
      </w:r>
      <w:r w:rsidR="00D25D19">
        <w:rPr>
          <w:rFonts w:ascii="Times New Roman" w:hAnsi="Times New Roman" w:cs="Times New Roman"/>
          <w:sz w:val="24"/>
          <w:szCs w:val="24"/>
          <w:lang w:val="en-US"/>
        </w:rPr>
        <w:t>T</w:t>
      </w:r>
      <w:r w:rsidR="00C96DD0">
        <w:rPr>
          <w:rFonts w:ascii="Times New Roman" w:hAnsi="Times New Roman" w:cs="Times New Roman"/>
          <w:sz w:val="24"/>
          <w:szCs w:val="24"/>
          <w:lang w:val="en-US"/>
        </w:rPr>
        <w:t>able S</w:t>
      </w:r>
      <w:r w:rsidR="00B30584">
        <w:rPr>
          <w:rFonts w:ascii="Times New Roman" w:hAnsi="Times New Roman" w:cs="Times New Roman"/>
          <w:sz w:val="24"/>
          <w:szCs w:val="24"/>
          <w:lang w:val="en-US"/>
        </w:rPr>
        <w:t>3</w:t>
      </w:r>
      <w:r w:rsidR="00C96DD0">
        <w:rPr>
          <w:rFonts w:ascii="Times New Roman" w:hAnsi="Times New Roman" w:cs="Times New Roman"/>
          <w:sz w:val="24"/>
          <w:szCs w:val="24"/>
          <w:lang w:val="en-US"/>
        </w:rPr>
        <w:t>)</w:t>
      </w:r>
    </w:p>
    <w:p w14:paraId="024165C6" w14:textId="77777777" w:rsidR="001077D3" w:rsidRPr="006F5C76" w:rsidRDefault="001077D3" w:rsidP="005E29D8">
      <w:pPr>
        <w:spacing w:line="360" w:lineRule="auto"/>
        <w:jc w:val="both"/>
        <w:rPr>
          <w:rFonts w:ascii="Times New Roman" w:hAnsi="Times New Roman" w:cs="Times New Roman"/>
          <w:sz w:val="24"/>
          <w:szCs w:val="24"/>
          <w:lang w:val="en-US"/>
        </w:rPr>
      </w:pPr>
    </w:p>
    <w:p w14:paraId="3E089FE4" w14:textId="7DDD5AEC" w:rsidR="00DB71CD" w:rsidRDefault="00C96DD0" w:rsidP="005E29D8">
      <w:pPr>
        <w:spacing w:line="360" w:lineRule="auto"/>
        <w:jc w:val="both"/>
        <w:rPr>
          <w:rFonts w:ascii="Times New Roman" w:hAnsi="Times New Roman" w:cs="Times New Roman"/>
          <w:b/>
          <w:bCs/>
          <w:sz w:val="24"/>
          <w:szCs w:val="24"/>
          <w:lang w:val="en-US"/>
        </w:rPr>
      </w:pPr>
      <w:r w:rsidRPr="00C462F0">
        <w:rPr>
          <w:rFonts w:ascii="Times New Roman" w:hAnsi="Times New Roman" w:cs="Times New Roman"/>
          <w:b/>
          <w:bCs/>
          <w:lang w:val="en-US"/>
        </w:rPr>
        <w:t>Table S</w:t>
      </w:r>
      <w:r w:rsidR="00B30584" w:rsidRPr="00C462F0">
        <w:rPr>
          <w:rFonts w:ascii="Times New Roman" w:hAnsi="Times New Roman" w:cs="Times New Roman"/>
          <w:b/>
          <w:bCs/>
          <w:lang w:val="en-US"/>
        </w:rPr>
        <w:t>3</w:t>
      </w:r>
      <w:r w:rsidRPr="00C462F0">
        <w:rPr>
          <w:rFonts w:ascii="Times New Roman" w:hAnsi="Times New Roman" w:cs="Times New Roman"/>
          <w:b/>
          <w:bCs/>
          <w:lang w:val="en-US"/>
        </w:rPr>
        <w:t>.</w:t>
      </w:r>
      <w:r w:rsidR="00DB71CD" w:rsidRPr="00C462F0">
        <w:rPr>
          <w:rFonts w:ascii="Times New Roman" w:hAnsi="Times New Roman" w:cs="Times New Roman"/>
          <w:b/>
          <w:bCs/>
          <w:lang w:val="en-US"/>
        </w:rPr>
        <w:t xml:space="preserve"> </w:t>
      </w:r>
      <w:r w:rsidR="00D45478">
        <w:rPr>
          <w:rFonts w:ascii="Times New Roman" w:hAnsi="Times New Roman" w:cs="Times New Roman"/>
          <w:lang w:val="en-US"/>
        </w:rPr>
        <w:t>Rarefied a</w:t>
      </w:r>
      <w:r w:rsidRPr="00C462F0">
        <w:rPr>
          <w:rFonts w:ascii="Times New Roman" w:hAnsi="Times New Roman" w:cs="Times New Roman"/>
          <w:lang w:val="en-US"/>
        </w:rPr>
        <w:t xml:space="preserve">llelic richness </w:t>
      </w:r>
      <w:r w:rsidR="00C9571B" w:rsidRPr="00C462F0">
        <w:rPr>
          <w:rFonts w:ascii="Times New Roman" w:hAnsi="Times New Roman" w:cs="Times New Roman"/>
          <w:lang w:val="en-US"/>
        </w:rPr>
        <w:t>(Ar)</w:t>
      </w:r>
      <w:r w:rsidR="0087560D">
        <w:rPr>
          <w:rFonts w:ascii="Times New Roman" w:hAnsi="Times New Roman" w:cs="Times New Roman"/>
          <w:lang w:val="en-US"/>
        </w:rPr>
        <w:t xml:space="preserve"> </w:t>
      </w:r>
      <w:r w:rsidRPr="00C462F0">
        <w:rPr>
          <w:rFonts w:ascii="Times New Roman" w:hAnsi="Times New Roman" w:cs="Times New Roman"/>
          <w:lang w:val="en-US"/>
        </w:rPr>
        <w:t>estimates</w:t>
      </w:r>
      <w:r w:rsidR="003F491A" w:rsidRPr="00C462F0">
        <w:rPr>
          <w:rFonts w:ascii="Times New Roman" w:hAnsi="Times New Roman" w:cs="Times New Roman"/>
          <w:lang w:val="en-US"/>
        </w:rPr>
        <w:t xml:space="preserve"> for 14 microsatellite loci </w:t>
      </w:r>
      <w:r w:rsidRPr="00C462F0">
        <w:rPr>
          <w:rFonts w:ascii="Times New Roman" w:hAnsi="Times New Roman" w:cs="Times New Roman"/>
          <w:lang w:val="en-US"/>
        </w:rPr>
        <w:t>per population</w:t>
      </w:r>
      <w:r w:rsidR="003F491A" w:rsidRPr="00C462F0">
        <w:rPr>
          <w:rFonts w:ascii="Times New Roman" w:hAnsi="Times New Roman" w:cs="Times New Roman"/>
          <w:lang w:val="en-US"/>
        </w:rPr>
        <w:t>.</w:t>
      </w:r>
      <w:bookmarkStart w:id="4" w:name="_Hlk126590577"/>
      <w:r w:rsidR="005C2885" w:rsidRPr="00C462F0">
        <w:rPr>
          <w:rFonts w:ascii="Times New Roman" w:hAnsi="Times New Roman" w:cs="Times New Roman"/>
          <w:lang w:val="en-US"/>
        </w:rPr>
        <w:t xml:space="preserve"> </w:t>
      </w:r>
      <w:r w:rsidR="005232CE" w:rsidRPr="00C462F0">
        <w:rPr>
          <w:rFonts w:ascii="Times New Roman" w:hAnsi="Times New Roman" w:cs="Times New Roman"/>
          <w:lang w:val="en-US"/>
        </w:rPr>
        <w:t xml:space="preserve">Overall statistics </w:t>
      </w:r>
      <w:r w:rsidR="005C2885" w:rsidRPr="00C462F0">
        <w:rPr>
          <w:rFonts w:ascii="Times New Roman" w:hAnsi="Times New Roman" w:cs="Times New Roman"/>
          <w:lang w:val="en-US"/>
        </w:rPr>
        <w:t xml:space="preserve">for </w:t>
      </w:r>
      <w:r w:rsidR="005232CE" w:rsidRPr="00C462F0">
        <w:rPr>
          <w:rFonts w:ascii="Times New Roman" w:hAnsi="Times New Roman" w:cs="Times New Roman"/>
          <w:lang w:val="en-US"/>
        </w:rPr>
        <w:t>all loc</w:t>
      </w:r>
      <w:r w:rsidR="0087560D">
        <w:rPr>
          <w:rFonts w:ascii="Times New Roman" w:hAnsi="Times New Roman" w:cs="Times New Roman"/>
          <w:lang w:val="en-US"/>
        </w:rPr>
        <w:t>i</w:t>
      </w:r>
      <w:r w:rsidR="00DB71CD" w:rsidRPr="00C462F0">
        <w:rPr>
          <w:rFonts w:ascii="Times New Roman" w:hAnsi="Times New Roman" w:cs="Times New Roman"/>
          <w:lang w:val="en-US"/>
        </w:rPr>
        <w:t xml:space="preserve"> including</w:t>
      </w:r>
      <w:r w:rsidR="005232CE" w:rsidRPr="00C462F0">
        <w:rPr>
          <w:rFonts w:ascii="Times New Roman" w:hAnsi="Times New Roman" w:cs="Times New Roman"/>
          <w:lang w:val="en-US"/>
        </w:rPr>
        <w:t xml:space="preserve"> </w:t>
      </w:r>
      <w:r w:rsidR="00D45478" w:rsidRPr="00C462F0">
        <w:rPr>
          <w:rFonts w:ascii="Times New Roman" w:hAnsi="Times New Roman" w:cs="Times New Roman"/>
          <w:lang w:val="en-US"/>
        </w:rPr>
        <w:t xml:space="preserve">observed heterozygosity </w:t>
      </w:r>
      <w:r w:rsidR="005232CE" w:rsidRPr="00C462F0">
        <w:rPr>
          <w:rFonts w:ascii="Times New Roman" w:hAnsi="Times New Roman" w:cs="Times New Roman"/>
          <w:lang w:val="en-US"/>
        </w:rPr>
        <w:t>(</w:t>
      </w:r>
      <w:r w:rsidR="00D45478" w:rsidRPr="00C462F0">
        <w:rPr>
          <w:rFonts w:ascii="Times New Roman" w:hAnsi="Times New Roman" w:cs="Times New Roman"/>
          <w:lang w:val="en-US"/>
        </w:rPr>
        <w:t>Ho</w:t>
      </w:r>
      <w:r w:rsidR="005232CE" w:rsidRPr="00C462F0">
        <w:rPr>
          <w:rFonts w:ascii="Times New Roman" w:hAnsi="Times New Roman" w:cs="Times New Roman"/>
          <w:lang w:val="en-US"/>
        </w:rPr>
        <w:t xml:space="preserve">), </w:t>
      </w:r>
      <w:r w:rsidR="00D45478" w:rsidRPr="00C462F0">
        <w:rPr>
          <w:rFonts w:ascii="Times New Roman" w:hAnsi="Times New Roman" w:cs="Times New Roman"/>
          <w:lang w:val="en-US"/>
        </w:rPr>
        <w:t xml:space="preserve">gene diversities </w:t>
      </w:r>
      <w:r w:rsidR="005232CE" w:rsidRPr="00C462F0">
        <w:rPr>
          <w:rFonts w:ascii="Times New Roman" w:hAnsi="Times New Roman" w:cs="Times New Roman"/>
          <w:lang w:val="en-US"/>
        </w:rPr>
        <w:t>(</w:t>
      </w:r>
      <w:r w:rsidR="00D45478" w:rsidRPr="00C462F0">
        <w:rPr>
          <w:rFonts w:ascii="Times New Roman" w:hAnsi="Times New Roman" w:cs="Times New Roman"/>
          <w:lang w:val="en-US"/>
        </w:rPr>
        <w:t>Hs</w:t>
      </w:r>
      <w:r w:rsidR="005232CE" w:rsidRPr="00C462F0">
        <w:rPr>
          <w:rFonts w:ascii="Times New Roman" w:hAnsi="Times New Roman" w:cs="Times New Roman"/>
          <w:lang w:val="en-US"/>
        </w:rPr>
        <w:t>) and Fis.</w:t>
      </w:r>
      <w:bookmarkEnd w:id="4"/>
      <w:r w:rsidR="005232CE" w:rsidRPr="00C462F0">
        <w:rPr>
          <w:rFonts w:ascii="Times New Roman" w:hAnsi="Times New Roman" w:cs="Times New Roman"/>
          <w:lang w:val="en-US"/>
        </w:rPr>
        <w:t xml:space="preserve"> </w:t>
      </w:r>
    </w:p>
    <w:tbl>
      <w:tblPr>
        <w:tblStyle w:val="PlainTable2"/>
        <w:tblW w:w="0" w:type="auto"/>
        <w:jc w:val="center"/>
        <w:tblLook w:val="04A0" w:firstRow="1" w:lastRow="0" w:firstColumn="1" w:lastColumn="0" w:noHBand="0" w:noVBand="1"/>
      </w:tblPr>
      <w:tblGrid>
        <w:gridCol w:w="833"/>
        <w:gridCol w:w="888"/>
        <w:gridCol w:w="1294"/>
        <w:gridCol w:w="872"/>
        <w:gridCol w:w="566"/>
        <w:gridCol w:w="566"/>
        <w:gridCol w:w="422"/>
        <w:gridCol w:w="211"/>
        <w:gridCol w:w="111"/>
        <w:gridCol w:w="222"/>
        <w:gridCol w:w="222"/>
      </w:tblGrid>
      <w:tr w:rsidR="008913FF" w:rsidRPr="0087560D" w14:paraId="1EB74212" w14:textId="77777777" w:rsidTr="00F2692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F809DA8" w14:textId="77777777" w:rsidR="008913FF" w:rsidRPr="0087560D" w:rsidRDefault="008913FF" w:rsidP="005E29D8">
            <w:pPr>
              <w:spacing w:line="360" w:lineRule="auto"/>
              <w:jc w:val="center"/>
              <w:rPr>
                <w:rFonts w:ascii="Times New Roman" w:eastAsia="Times New Roman" w:hAnsi="Times New Roman" w:cs="Times New Roman"/>
                <w:sz w:val="20"/>
                <w:szCs w:val="20"/>
                <w:lang w:val="en-US" w:eastAsia="es-CO"/>
              </w:rPr>
            </w:pPr>
          </w:p>
        </w:tc>
        <w:tc>
          <w:tcPr>
            <w:tcW w:w="0" w:type="auto"/>
            <w:gridSpan w:val="3"/>
            <w:tcBorders>
              <w:right w:val="nil"/>
            </w:tcBorders>
            <w:noWrap/>
          </w:tcPr>
          <w:p w14:paraId="232DE5FB" w14:textId="1196FD5B" w:rsidR="008913FF" w:rsidRPr="0087560D" w:rsidRDefault="008913F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eastAsia="Times New Roman" w:hAnsi="Times New Roman" w:cs="Times New Roman"/>
                <w:color w:val="000000"/>
                <w:sz w:val="20"/>
                <w:szCs w:val="20"/>
                <w:lang w:eastAsia="es-CO"/>
              </w:rPr>
              <w:t>Allelic richness</w:t>
            </w:r>
          </w:p>
        </w:tc>
        <w:tc>
          <w:tcPr>
            <w:tcW w:w="0" w:type="auto"/>
            <w:tcBorders>
              <w:top w:val="nil"/>
              <w:left w:val="nil"/>
              <w:bottom w:val="single" w:sz="4" w:space="0" w:color="auto"/>
            </w:tcBorders>
          </w:tcPr>
          <w:p w14:paraId="32DC87CE" w14:textId="77777777" w:rsidR="008913FF" w:rsidRPr="0087560D" w:rsidRDefault="008913F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top w:val="nil"/>
              <w:bottom w:val="single" w:sz="4" w:space="0" w:color="auto"/>
            </w:tcBorders>
          </w:tcPr>
          <w:p w14:paraId="5152B776" w14:textId="77777777" w:rsidR="008913FF" w:rsidRPr="0087560D" w:rsidRDefault="008913F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top w:val="nil"/>
              <w:bottom w:val="single" w:sz="4" w:space="0" w:color="auto"/>
            </w:tcBorders>
          </w:tcPr>
          <w:p w14:paraId="6D550A99" w14:textId="77777777" w:rsidR="008913FF" w:rsidRPr="0087560D" w:rsidRDefault="008913F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gridSpan w:val="2"/>
            <w:tcBorders>
              <w:top w:val="nil"/>
              <w:bottom w:val="single" w:sz="4" w:space="0" w:color="auto"/>
            </w:tcBorders>
          </w:tcPr>
          <w:p w14:paraId="72847C86" w14:textId="77777777" w:rsidR="008913FF" w:rsidRPr="0087560D" w:rsidRDefault="008913F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top w:val="nil"/>
              <w:bottom w:val="single" w:sz="4" w:space="0" w:color="auto"/>
            </w:tcBorders>
          </w:tcPr>
          <w:p w14:paraId="5FAA2514" w14:textId="77777777" w:rsidR="008913FF" w:rsidRPr="0087560D" w:rsidRDefault="008913F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top w:val="nil"/>
              <w:bottom w:val="single" w:sz="4" w:space="0" w:color="auto"/>
            </w:tcBorders>
          </w:tcPr>
          <w:p w14:paraId="1D5D489C" w14:textId="77777777" w:rsidR="008913FF" w:rsidRPr="0087560D" w:rsidRDefault="008913FF" w:rsidP="005E2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45478" w:rsidRPr="0087560D" w14:paraId="3EA90C12" w14:textId="08CD13BC" w:rsidTr="00F26928">
        <w:trPr>
          <w:gridAfter w:val="3"/>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85B4B27" w14:textId="77777777" w:rsidR="00D45478" w:rsidRPr="0087560D" w:rsidRDefault="00D45478" w:rsidP="005E29D8">
            <w:pPr>
              <w:spacing w:line="360" w:lineRule="auto"/>
              <w:jc w:val="center"/>
              <w:rPr>
                <w:rFonts w:ascii="Times New Roman" w:eastAsia="Times New Roman" w:hAnsi="Times New Roman" w:cs="Times New Roman"/>
                <w:sz w:val="20"/>
                <w:szCs w:val="20"/>
                <w:lang w:val="en-US" w:eastAsia="es-CO"/>
              </w:rPr>
            </w:pPr>
          </w:p>
        </w:tc>
        <w:tc>
          <w:tcPr>
            <w:tcW w:w="0" w:type="auto"/>
            <w:noWrap/>
            <w:hideMark/>
          </w:tcPr>
          <w:p w14:paraId="415EF534" w14:textId="77777777" w:rsidR="00D45478" w:rsidRPr="0087560D" w:rsidRDefault="00D45478"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eastAsia="Times New Roman" w:hAnsi="Times New Roman" w:cs="Times New Roman"/>
                <w:color w:val="000000"/>
                <w:sz w:val="20"/>
                <w:szCs w:val="20"/>
                <w:lang w:eastAsia="es-CO"/>
              </w:rPr>
              <w:t>La Vaca</w:t>
            </w:r>
          </w:p>
        </w:tc>
        <w:tc>
          <w:tcPr>
            <w:tcW w:w="0" w:type="auto"/>
            <w:noWrap/>
            <w:hideMark/>
          </w:tcPr>
          <w:p w14:paraId="72F1A427" w14:textId="77777777" w:rsidR="00D45478" w:rsidRPr="0087560D" w:rsidRDefault="00D45478"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eastAsia="Times New Roman" w:hAnsi="Times New Roman" w:cs="Times New Roman"/>
                <w:color w:val="000000"/>
                <w:sz w:val="20"/>
                <w:szCs w:val="20"/>
                <w:lang w:eastAsia="es-CO"/>
              </w:rPr>
              <w:t>Pota del Llop</w:t>
            </w:r>
          </w:p>
        </w:tc>
        <w:tc>
          <w:tcPr>
            <w:tcW w:w="0" w:type="auto"/>
            <w:tcBorders>
              <w:right w:val="single" w:sz="4" w:space="0" w:color="auto"/>
            </w:tcBorders>
            <w:noWrap/>
            <w:hideMark/>
          </w:tcPr>
          <w:p w14:paraId="3B336B52" w14:textId="77777777" w:rsidR="00D45478" w:rsidRPr="0087560D" w:rsidRDefault="00D45478"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eastAsia="Times New Roman" w:hAnsi="Times New Roman" w:cs="Times New Roman"/>
                <w:color w:val="000000"/>
                <w:sz w:val="20"/>
                <w:szCs w:val="20"/>
                <w:lang w:eastAsia="es-CO"/>
              </w:rPr>
              <w:t>Tascons</w:t>
            </w:r>
          </w:p>
        </w:tc>
        <w:tc>
          <w:tcPr>
            <w:tcW w:w="0" w:type="auto"/>
            <w:tcBorders>
              <w:top w:val="single" w:sz="4" w:space="0" w:color="auto"/>
              <w:left w:val="single" w:sz="4" w:space="0" w:color="auto"/>
            </w:tcBorders>
          </w:tcPr>
          <w:p w14:paraId="5E8E1733" w14:textId="114A5EA4" w:rsidR="00D45478" w:rsidRPr="0087560D" w:rsidRDefault="00D45478"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Ho</w:t>
            </w:r>
          </w:p>
        </w:tc>
        <w:tc>
          <w:tcPr>
            <w:tcW w:w="0" w:type="auto"/>
            <w:tcBorders>
              <w:top w:val="single" w:sz="4" w:space="0" w:color="auto"/>
            </w:tcBorders>
          </w:tcPr>
          <w:p w14:paraId="22BB5504" w14:textId="6D1D7119" w:rsidR="00D45478" w:rsidRPr="0087560D" w:rsidRDefault="00D45478"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Hs</w:t>
            </w:r>
          </w:p>
        </w:tc>
        <w:tc>
          <w:tcPr>
            <w:tcW w:w="0" w:type="auto"/>
            <w:gridSpan w:val="2"/>
            <w:tcBorders>
              <w:top w:val="single" w:sz="4" w:space="0" w:color="auto"/>
            </w:tcBorders>
          </w:tcPr>
          <w:p w14:paraId="1EB60FFF" w14:textId="6AE8670D" w:rsidR="00D45478" w:rsidRPr="0087560D" w:rsidRDefault="00D45478"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Fis</w:t>
            </w:r>
          </w:p>
        </w:tc>
      </w:tr>
      <w:tr w:rsidR="00D45478" w:rsidRPr="0087560D" w14:paraId="38CAF84F" w14:textId="642B71F2" w:rsidTr="00F26928">
        <w:trPr>
          <w:gridAfter w:val="3"/>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7640DBDD" w14:textId="22E89A5A"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Pcla21</w:t>
            </w:r>
          </w:p>
        </w:tc>
        <w:tc>
          <w:tcPr>
            <w:tcW w:w="0" w:type="auto"/>
            <w:tcBorders>
              <w:bottom w:val="nil"/>
            </w:tcBorders>
            <w:noWrap/>
            <w:hideMark/>
          </w:tcPr>
          <w:p w14:paraId="313F9882" w14:textId="6519A5A9"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5.19</w:t>
            </w:r>
          </w:p>
        </w:tc>
        <w:tc>
          <w:tcPr>
            <w:tcW w:w="0" w:type="auto"/>
            <w:tcBorders>
              <w:bottom w:val="nil"/>
            </w:tcBorders>
            <w:noWrap/>
            <w:hideMark/>
          </w:tcPr>
          <w:p w14:paraId="6FCA8A5E" w14:textId="23F53277"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5.15</w:t>
            </w:r>
          </w:p>
        </w:tc>
        <w:tc>
          <w:tcPr>
            <w:tcW w:w="0" w:type="auto"/>
            <w:tcBorders>
              <w:bottom w:val="nil"/>
              <w:right w:val="single" w:sz="4" w:space="0" w:color="auto"/>
            </w:tcBorders>
            <w:noWrap/>
            <w:hideMark/>
          </w:tcPr>
          <w:p w14:paraId="482B1B81" w14:textId="109DD28E"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5.37</w:t>
            </w:r>
          </w:p>
        </w:tc>
        <w:tc>
          <w:tcPr>
            <w:tcW w:w="0" w:type="auto"/>
            <w:tcBorders>
              <w:left w:val="single" w:sz="4" w:space="0" w:color="auto"/>
              <w:bottom w:val="nil"/>
            </w:tcBorders>
            <w:vAlign w:val="bottom"/>
          </w:tcPr>
          <w:p w14:paraId="4BF82C14" w14:textId="02F496F5"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0.72</w:t>
            </w:r>
          </w:p>
        </w:tc>
        <w:tc>
          <w:tcPr>
            <w:tcW w:w="0" w:type="auto"/>
            <w:tcBorders>
              <w:bottom w:val="nil"/>
            </w:tcBorders>
            <w:vAlign w:val="bottom"/>
          </w:tcPr>
          <w:p w14:paraId="68EA23F5" w14:textId="7C4FEB79"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0.72</w:t>
            </w:r>
          </w:p>
        </w:tc>
        <w:tc>
          <w:tcPr>
            <w:tcW w:w="0" w:type="auto"/>
            <w:gridSpan w:val="2"/>
            <w:tcBorders>
              <w:bottom w:val="nil"/>
            </w:tcBorders>
            <w:vAlign w:val="bottom"/>
          </w:tcPr>
          <w:p w14:paraId="4D4BEF7D" w14:textId="4ED3A533"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0.00</w:t>
            </w:r>
          </w:p>
        </w:tc>
      </w:tr>
      <w:tr w:rsidR="00D45478" w:rsidRPr="0087560D" w14:paraId="4B2E3362" w14:textId="138BAEC1" w:rsidTr="00F26928">
        <w:trPr>
          <w:gridAfter w:val="3"/>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DA4BD5F" w14:textId="73D62AED"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Pcla22</w:t>
            </w:r>
          </w:p>
        </w:tc>
        <w:tc>
          <w:tcPr>
            <w:tcW w:w="0" w:type="auto"/>
            <w:tcBorders>
              <w:top w:val="nil"/>
              <w:bottom w:val="nil"/>
            </w:tcBorders>
            <w:noWrap/>
            <w:hideMark/>
          </w:tcPr>
          <w:p w14:paraId="1401DB14" w14:textId="3F864985"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4.95</w:t>
            </w:r>
          </w:p>
        </w:tc>
        <w:tc>
          <w:tcPr>
            <w:tcW w:w="0" w:type="auto"/>
            <w:tcBorders>
              <w:top w:val="nil"/>
              <w:bottom w:val="nil"/>
            </w:tcBorders>
            <w:noWrap/>
            <w:hideMark/>
          </w:tcPr>
          <w:p w14:paraId="263E4185" w14:textId="1DBF4750"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4.49</w:t>
            </w:r>
          </w:p>
        </w:tc>
        <w:tc>
          <w:tcPr>
            <w:tcW w:w="0" w:type="auto"/>
            <w:tcBorders>
              <w:top w:val="nil"/>
              <w:bottom w:val="nil"/>
              <w:right w:val="single" w:sz="4" w:space="0" w:color="auto"/>
            </w:tcBorders>
            <w:noWrap/>
            <w:hideMark/>
          </w:tcPr>
          <w:p w14:paraId="3D644815" w14:textId="4E1F934A"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4.70</w:t>
            </w:r>
          </w:p>
        </w:tc>
        <w:tc>
          <w:tcPr>
            <w:tcW w:w="0" w:type="auto"/>
            <w:tcBorders>
              <w:top w:val="nil"/>
              <w:left w:val="single" w:sz="4" w:space="0" w:color="auto"/>
              <w:bottom w:val="nil"/>
            </w:tcBorders>
            <w:vAlign w:val="bottom"/>
          </w:tcPr>
          <w:p w14:paraId="7EB5C86C" w14:textId="3D2CD016"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0.44</w:t>
            </w:r>
          </w:p>
        </w:tc>
        <w:tc>
          <w:tcPr>
            <w:tcW w:w="0" w:type="auto"/>
            <w:tcBorders>
              <w:top w:val="nil"/>
              <w:bottom w:val="nil"/>
            </w:tcBorders>
            <w:vAlign w:val="bottom"/>
          </w:tcPr>
          <w:p w14:paraId="2D757F81" w14:textId="7B37B89A"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0.66</w:t>
            </w:r>
          </w:p>
        </w:tc>
        <w:tc>
          <w:tcPr>
            <w:tcW w:w="0" w:type="auto"/>
            <w:gridSpan w:val="2"/>
            <w:tcBorders>
              <w:top w:val="nil"/>
              <w:bottom w:val="nil"/>
            </w:tcBorders>
            <w:vAlign w:val="bottom"/>
          </w:tcPr>
          <w:p w14:paraId="6D5299AD" w14:textId="239DFF4A"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0.33</w:t>
            </w:r>
          </w:p>
        </w:tc>
      </w:tr>
      <w:tr w:rsidR="00D45478" w:rsidRPr="0087560D" w14:paraId="1F262D3A" w14:textId="7D0A77FD" w:rsidTr="00F26928">
        <w:trPr>
          <w:gridAfter w:val="3"/>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467603B4" w14:textId="2C6265CF"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Pcla.23</w:t>
            </w:r>
          </w:p>
        </w:tc>
        <w:tc>
          <w:tcPr>
            <w:tcW w:w="0" w:type="auto"/>
            <w:tcBorders>
              <w:top w:val="nil"/>
              <w:bottom w:val="nil"/>
            </w:tcBorders>
            <w:noWrap/>
            <w:hideMark/>
          </w:tcPr>
          <w:p w14:paraId="3878E6B5" w14:textId="55E88D91"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3.00</w:t>
            </w:r>
          </w:p>
        </w:tc>
        <w:tc>
          <w:tcPr>
            <w:tcW w:w="0" w:type="auto"/>
            <w:tcBorders>
              <w:top w:val="nil"/>
              <w:bottom w:val="nil"/>
            </w:tcBorders>
            <w:noWrap/>
            <w:hideMark/>
          </w:tcPr>
          <w:p w14:paraId="11379130" w14:textId="558BC592"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3.00</w:t>
            </w:r>
          </w:p>
        </w:tc>
        <w:tc>
          <w:tcPr>
            <w:tcW w:w="0" w:type="auto"/>
            <w:tcBorders>
              <w:top w:val="nil"/>
              <w:bottom w:val="nil"/>
              <w:right w:val="single" w:sz="4" w:space="0" w:color="auto"/>
            </w:tcBorders>
            <w:noWrap/>
            <w:hideMark/>
          </w:tcPr>
          <w:p w14:paraId="1BC99357" w14:textId="6E276055"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3.00</w:t>
            </w:r>
          </w:p>
        </w:tc>
        <w:tc>
          <w:tcPr>
            <w:tcW w:w="0" w:type="auto"/>
            <w:tcBorders>
              <w:top w:val="nil"/>
              <w:left w:val="single" w:sz="4" w:space="0" w:color="auto"/>
              <w:bottom w:val="nil"/>
            </w:tcBorders>
            <w:vAlign w:val="bottom"/>
          </w:tcPr>
          <w:p w14:paraId="2E6D74A2" w14:textId="58D74AE9"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0.59</w:t>
            </w:r>
          </w:p>
        </w:tc>
        <w:tc>
          <w:tcPr>
            <w:tcW w:w="0" w:type="auto"/>
            <w:tcBorders>
              <w:top w:val="nil"/>
              <w:bottom w:val="nil"/>
            </w:tcBorders>
            <w:vAlign w:val="bottom"/>
          </w:tcPr>
          <w:p w14:paraId="2D6A450A" w14:textId="5661B46B"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0.59</w:t>
            </w:r>
          </w:p>
        </w:tc>
        <w:tc>
          <w:tcPr>
            <w:tcW w:w="0" w:type="auto"/>
            <w:gridSpan w:val="2"/>
            <w:tcBorders>
              <w:top w:val="nil"/>
              <w:bottom w:val="nil"/>
            </w:tcBorders>
            <w:vAlign w:val="bottom"/>
          </w:tcPr>
          <w:p w14:paraId="7570AA5C" w14:textId="6E687870"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0.00</w:t>
            </w:r>
          </w:p>
        </w:tc>
      </w:tr>
      <w:tr w:rsidR="00D45478" w:rsidRPr="0087560D" w14:paraId="122CAB09" w14:textId="70F5BF90" w:rsidTr="00F26928">
        <w:trPr>
          <w:gridAfter w:val="3"/>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16A1BB87" w14:textId="77A7851A"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Pcla.24</w:t>
            </w:r>
          </w:p>
        </w:tc>
        <w:tc>
          <w:tcPr>
            <w:tcW w:w="0" w:type="auto"/>
            <w:tcBorders>
              <w:top w:val="nil"/>
              <w:bottom w:val="nil"/>
            </w:tcBorders>
            <w:noWrap/>
            <w:hideMark/>
          </w:tcPr>
          <w:p w14:paraId="55A3D906" w14:textId="70AA29C2"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3.72</w:t>
            </w:r>
          </w:p>
        </w:tc>
        <w:tc>
          <w:tcPr>
            <w:tcW w:w="0" w:type="auto"/>
            <w:tcBorders>
              <w:top w:val="nil"/>
              <w:bottom w:val="nil"/>
            </w:tcBorders>
            <w:noWrap/>
            <w:hideMark/>
          </w:tcPr>
          <w:p w14:paraId="09C990C0" w14:textId="4B10E64C"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3.00</w:t>
            </w:r>
          </w:p>
        </w:tc>
        <w:tc>
          <w:tcPr>
            <w:tcW w:w="0" w:type="auto"/>
            <w:tcBorders>
              <w:top w:val="nil"/>
              <w:bottom w:val="nil"/>
              <w:right w:val="single" w:sz="4" w:space="0" w:color="auto"/>
            </w:tcBorders>
            <w:noWrap/>
            <w:hideMark/>
          </w:tcPr>
          <w:p w14:paraId="14C2D9DD" w14:textId="625FBDF6"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3.80</w:t>
            </w:r>
          </w:p>
        </w:tc>
        <w:tc>
          <w:tcPr>
            <w:tcW w:w="0" w:type="auto"/>
            <w:tcBorders>
              <w:top w:val="nil"/>
              <w:left w:val="single" w:sz="4" w:space="0" w:color="auto"/>
              <w:bottom w:val="nil"/>
            </w:tcBorders>
            <w:vAlign w:val="bottom"/>
          </w:tcPr>
          <w:p w14:paraId="58F69FE7" w14:textId="34DF6F96"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0.57</w:t>
            </w:r>
          </w:p>
        </w:tc>
        <w:tc>
          <w:tcPr>
            <w:tcW w:w="0" w:type="auto"/>
            <w:tcBorders>
              <w:top w:val="nil"/>
              <w:bottom w:val="nil"/>
            </w:tcBorders>
            <w:vAlign w:val="bottom"/>
          </w:tcPr>
          <w:p w14:paraId="3728FD29" w14:textId="7AC89113"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0.51</w:t>
            </w:r>
          </w:p>
        </w:tc>
        <w:tc>
          <w:tcPr>
            <w:tcW w:w="0" w:type="auto"/>
            <w:gridSpan w:val="2"/>
            <w:tcBorders>
              <w:top w:val="nil"/>
              <w:bottom w:val="nil"/>
            </w:tcBorders>
            <w:vAlign w:val="bottom"/>
          </w:tcPr>
          <w:p w14:paraId="536CBA5A" w14:textId="64478B56"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-0.13</w:t>
            </w:r>
          </w:p>
        </w:tc>
      </w:tr>
      <w:tr w:rsidR="00D45478" w:rsidRPr="0087560D" w14:paraId="75787132" w14:textId="1241AB7C" w:rsidTr="00F26928">
        <w:trPr>
          <w:gridAfter w:val="3"/>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6AA3124" w14:textId="0E0763BB"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Pcla.a</w:t>
            </w:r>
          </w:p>
        </w:tc>
        <w:tc>
          <w:tcPr>
            <w:tcW w:w="0" w:type="auto"/>
            <w:tcBorders>
              <w:top w:val="nil"/>
              <w:bottom w:val="nil"/>
            </w:tcBorders>
            <w:noWrap/>
            <w:hideMark/>
          </w:tcPr>
          <w:p w14:paraId="5A2C06BF" w14:textId="4C89BCD9"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6.79</w:t>
            </w:r>
          </w:p>
        </w:tc>
        <w:tc>
          <w:tcPr>
            <w:tcW w:w="0" w:type="auto"/>
            <w:tcBorders>
              <w:top w:val="nil"/>
              <w:bottom w:val="nil"/>
            </w:tcBorders>
            <w:noWrap/>
            <w:hideMark/>
          </w:tcPr>
          <w:p w14:paraId="660BB0F7" w14:textId="5B1EA859"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4.82</w:t>
            </w:r>
          </w:p>
        </w:tc>
        <w:tc>
          <w:tcPr>
            <w:tcW w:w="0" w:type="auto"/>
            <w:tcBorders>
              <w:top w:val="nil"/>
              <w:bottom w:val="nil"/>
              <w:right w:val="single" w:sz="4" w:space="0" w:color="auto"/>
            </w:tcBorders>
            <w:noWrap/>
            <w:hideMark/>
          </w:tcPr>
          <w:p w14:paraId="6990DCED" w14:textId="422D3E2A"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5.33</w:t>
            </w:r>
          </w:p>
        </w:tc>
        <w:tc>
          <w:tcPr>
            <w:tcW w:w="0" w:type="auto"/>
            <w:tcBorders>
              <w:top w:val="nil"/>
              <w:left w:val="single" w:sz="4" w:space="0" w:color="auto"/>
              <w:bottom w:val="nil"/>
            </w:tcBorders>
            <w:vAlign w:val="bottom"/>
          </w:tcPr>
          <w:p w14:paraId="7AEA4827" w14:textId="09AA1323"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0.79</w:t>
            </w:r>
          </w:p>
        </w:tc>
        <w:tc>
          <w:tcPr>
            <w:tcW w:w="0" w:type="auto"/>
            <w:tcBorders>
              <w:top w:val="nil"/>
              <w:bottom w:val="nil"/>
            </w:tcBorders>
            <w:vAlign w:val="bottom"/>
          </w:tcPr>
          <w:p w14:paraId="4C855CA2" w14:textId="5CACEEB2"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0.73</w:t>
            </w:r>
          </w:p>
        </w:tc>
        <w:tc>
          <w:tcPr>
            <w:tcW w:w="0" w:type="auto"/>
            <w:gridSpan w:val="2"/>
            <w:tcBorders>
              <w:top w:val="nil"/>
              <w:bottom w:val="nil"/>
            </w:tcBorders>
            <w:vAlign w:val="bottom"/>
          </w:tcPr>
          <w:p w14:paraId="35700BFE" w14:textId="19C5C99B"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-0.08</w:t>
            </w:r>
          </w:p>
        </w:tc>
      </w:tr>
      <w:tr w:rsidR="00D45478" w:rsidRPr="0087560D" w14:paraId="5D13FB50" w14:textId="10C5D057" w:rsidTr="00F26928">
        <w:trPr>
          <w:gridAfter w:val="3"/>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289B8A18" w14:textId="5CB6B74F"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Pcla12</w:t>
            </w:r>
          </w:p>
        </w:tc>
        <w:tc>
          <w:tcPr>
            <w:tcW w:w="0" w:type="auto"/>
            <w:tcBorders>
              <w:top w:val="nil"/>
              <w:bottom w:val="nil"/>
            </w:tcBorders>
            <w:noWrap/>
            <w:hideMark/>
          </w:tcPr>
          <w:p w14:paraId="720D892A" w14:textId="68A33AAC"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11.13</w:t>
            </w:r>
          </w:p>
        </w:tc>
        <w:tc>
          <w:tcPr>
            <w:tcW w:w="0" w:type="auto"/>
            <w:tcBorders>
              <w:top w:val="nil"/>
              <w:bottom w:val="nil"/>
            </w:tcBorders>
            <w:noWrap/>
            <w:hideMark/>
          </w:tcPr>
          <w:p w14:paraId="0C541748" w14:textId="590EC4AE"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9.13</w:t>
            </w:r>
          </w:p>
        </w:tc>
        <w:tc>
          <w:tcPr>
            <w:tcW w:w="0" w:type="auto"/>
            <w:tcBorders>
              <w:top w:val="nil"/>
              <w:bottom w:val="nil"/>
              <w:right w:val="single" w:sz="4" w:space="0" w:color="auto"/>
            </w:tcBorders>
            <w:noWrap/>
            <w:hideMark/>
          </w:tcPr>
          <w:p w14:paraId="110DE4EC" w14:textId="269C2C24"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10.23</w:t>
            </w:r>
          </w:p>
        </w:tc>
        <w:tc>
          <w:tcPr>
            <w:tcW w:w="0" w:type="auto"/>
            <w:tcBorders>
              <w:top w:val="nil"/>
              <w:left w:val="single" w:sz="4" w:space="0" w:color="auto"/>
              <w:bottom w:val="nil"/>
            </w:tcBorders>
            <w:vAlign w:val="bottom"/>
          </w:tcPr>
          <w:p w14:paraId="526A9BA2" w14:textId="07E47A5D"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0.80</w:t>
            </w:r>
          </w:p>
        </w:tc>
        <w:tc>
          <w:tcPr>
            <w:tcW w:w="0" w:type="auto"/>
            <w:tcBorders>
              <w:top w:val="nil"/>
              <w:bottom w:val="nil"/>
            </w:tcBorders>
            <w:vAlign w:val="bottom"/>
          </w:tcPr>
          <w:p w14:paraId="48E8A43D" w14:textId="6336FA5B"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0.82</w:t>
            </w:r>
          </w:p>
        </w:tc>
        <w:tc>
          <w:tcPr>
            <w:tcW w:w="0" w:type="auto"/>
            <w:gridSpan w:val="2"/>
            <w:tcBorders>
              <w:top w:val="nil"/>
              <w:bottom w:val="nil"/>
            </w:tcBorders>
            <w:vAlign w:val="bottom"/>
          </w:tcPr>
          <w:p w14:paraId="70DCB7C9" w14:textId="1179B47E"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0.03</w:t>
            </w:r>
          </w:p>
        </w:tc>
      </w:tr>
      <w:tr w:rsidR="00D45478" w:rsidRPr="0087560D" w14:paraId="13A5E98D" w14:textId="5BF229D7" w:rsidTr="00F26928">
        <w:trPr>
          <w:gridAfter w:val="3"/>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29D1423" w14:textId="50562E41"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Pcla14</w:t>
            </w:r>
          </w:p>
        </w:tc>
        <w:tc>
          <w:tcPr>
            <w:tcW w:w="0" w:type="auto"/>
            <w:tcBorders>
              <w:top w:val="nil"/>
              <w:bottom w:val="nil"/>
            </w:tcBorders>
            <w:noWrap/>
            <w:hideMark/>
          </w:tcPr>
          <w:p w14:paraId="3F1A6805" w14:textId="153950E7"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11.63</w:t>
            </w:r>
          </w:p>
        </w:tc>
        <w:tc>
          <w:tcPr>
            <w:tcW w:w="0" w:type="auto"/>
            <w:tcBorders>
              <w:top w:val="nil"/>
              <w:bottom w:val="nil"/>
            </w:tcBorders>
            <w:noWrap/>
            <w:hideMark/>
          </w:tcPr>
          <w:p w14:paraId="73155178" w14:textId="52E166DD"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12.08</w:t>
            </w:r>
          </w:p>
        </w:tc>
        <w:tc>
          <w:tcPr>
            <w:tcW w:w="0" w:type="auto"/>
            <w:tcBorders>
              <w:top w:val="nil"/>
              <w:bottom w:val="nil"/>
              <w:right w:val="single" w:sz="4" w:space="0" w:color="auto"/>
            </w:tcBorders>
            <w:noWrap/>
            <w:hideMark/>
          </w:tcPr>
          <w:p w14:paraId="13E357A4" w14:textId="2C3407ED"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11.06</w:t>
            </w:r>
          </w:p>
        </w:tc>
        <w:tc>
          <w:tcPr>
            <w:tcW w:w="0" w:type="auto"/>
            <w:tcBorders>
              <w:top w:val="nil"/>
              <w:left w:val="single" w:sz="4" w:space="0" w:color="auto"/>
              <w:bottom w:val="nil"/>
            </w:tcBorders>
            <w:vAlign w:val="bottom"/>
          </w:tcPr>
          <w:p w14:paraId="276D61DB" w14:textId="04C9764C"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0.86</w:t>
            </w:r>
          </w:p>
        </w:tc>
        <w:tc>
          <w:tcPr>
            <w:tcW w:w="0" w:type="auto"/>
            <w:tcBorders>
              <w:top w:val="nil"/>
              <w:bottom w:val="nil"/>
            </w:tcBorders>
            <w:vAlign w:val="bottom"/>
          </w:tcPr>
          <w:p w14:paraId="4AC2AA9D" w14:textId="3FCBE7AC"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0.90</w:t>
            </w:r>
          </w:p>
        </w:tc>
        <w:tc>
          <w:tcPr>
            <w:tcW w:w="0" w:type="auto"/>
            <w:gridSpan w:val="2"/>
            <w:tcBorders>
              <w:top w:val="nil"/>
              <w:bottom w:val="nil"/>
            </w:tcBorders>
            <w:vAlign w:val="bottom"/>
          </w:tcPr>
          <w:p w14:paraId="18890312" w14:textId="60BCA89B"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0.05</w:t>
            </w:r>
          </w:p>
        </w:tc>
      </w:tr>
      <w:tr w:rsidR="00D45478" w:rsidRPr="0087560D" w14:paraId="5B66A69C" w14:textId="6599776E" w:rsidTr="00F26928">
        <w:trPr>
          <w:gridAfter w:val="3"/>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EFD77D3" w14:textId="6320C831"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Pcla17</w:t>
            </w:r>
          </w:p>
        </w:tc>
        <w:tc>
          <w:tcPr>
            <w:tcW w:w="0" w:type="auto"/>
            <w:tcBorders>
              <w:top w:val="nil"/>
              <w:bottom w:val="nil"/>
            </w:tcBorders>
            <w:noWrap/>
            <w:hideMark/>
          </w:tcPr>
          <w:p w14:paraId="3CEABCEF" w14:textId="7BACE95F"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5.01</w:t>
            </w:r>
          </w:p>
        </w:tc>
        <w:tc>
          <w:tcPr>
            <w:tcW w:w="0" w:type="auto"/>
            <w:tcBorders>
              <w:top w:val="nil"/>
              <w:bottom w:val="nil"/>
            </w:tcBorders>
            <w:noWrap/>
            <w:hideMark/>
          </w:tcPr>
          <w:p w14:paraId="145EEA27" w14:textId="3381DF18"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3.64</w:t>
            </w:r>
          </w:p>
        </w:tc>
        <w:tc>
          <w:tcPr>
            <w:tcW w:w="0" w:type="auto"/>
            <w:tcBorders>
              <w:top w:val="nil"/>
              <w:bottom w:val="nil"/>
              <w:right w:val="single" w:sz="4" w:space="0" w:color="auto"/>
            </w:tcBorders>
            <w:noWrap/>
            <w:hideMark/>
          </w:tcPr>
          <w:p w14:paraId="18499F08" w14:textId="18585FAE"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3.99</w:t>
            </w:r>
          </w:p>
        </w:tc>
        <w:tc>
          <w:tcPr>
            <w:tcW w:w="0" w:type="auto"/>
            <w:tcBorders>
              <w:top w:val="nil"/>
              <w:left w:val="single" w:sz="4" w:space="0" w:color="auto"/>
              <w:bottom w:val="nil"/>
            </w:tcBorders>
            <w:vAlign w:val="bottom"/>
          </w:tcPr>
          <w:p w14:paraId="1A564901" w14:textId="6ACB7BBE"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0.40</w:t>
            </w:r>
          </w:p>
        </w:tc>
        <w:tc>
          <w:tcPr>
            <w:tcW w:w="0" w:type="auto"/>
            <w:tcBorders>
              <w:top w:val="nil"/>
              <w:bottom w:val="nil"/>
            </w:tcBorders>
            <w:vAlign w:val="bottom"/>
          </w:tcPr>
          <w:p w14:paraId="5BD3F3B5" w14:textId="1B5728FA"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0.57</w:t>
            </w:r>
          </w:p>
        </w:tc>
        <w:tc>
          <w:tcPr>
            <w:tcW w:w="0" w:type="auto"/>
            <w:gridSpan w:val="2"/>
            <w:tcBorders>
              <w:top w:val="nil"/>
              <w:bottom w:val="nil"/>
            </w:tcBorders>
            <w:vAlign w:val="bottom"/>
          </w:tcPr>
          <w:p w14:paraId="77A12845" w14:textId="5D8035F1"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0.30</w:t>
            </w:r>
          </w:p>
        </w:tc>
      </w:tr>
      <w:tr w:rsidR="00D45478" w:rsidRPr="0087560D" w14:paraId="6B9F1131" w14:textId="26FB25E0" w:rsidTr="00F26928">
        <w:trPr>
          <w:gridAfter w:val="3"/>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C128B10" w14:textId="115B6663"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Pcla25</w:t>
            </w:r>
          </w:p>
        </w:tc>
        <w:tc>
          <w:tcPr>
            <w:tcW w:w="0" w:type="auto"/>
            <w:tcBorders>
              <w:top w:val="nil"/>
              <w:bottom w:val="nil"/>
            </w:tcBorders>
            <w:noWrap/>
            <w:hideMark/>
          </w:tcPr>
          <w:p w14:paraId="3E6D96DD" w14:textId="7A73A513"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4.89</w:t>
            </w:r>
          </w:p>
        </w:tc>
        <w:tc>
          <w:tcPr>
            <w:tcW w:w="0" w:type="auto"/>
            <w:tcBorders>
              <w:top w:val="nil"/>
              <w:bottom w:val="nil"/>
            </w:tcBorders>
            <w:noWrap/>
            <w:hideMark/>
          </w:tcPr>
          <w:p w14:paraId="0D418304" w14:textId="4190C42F"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3.32</w:t>
            </w:r>
          </w:p>
        </w:tc>
        <w:tc>
          <w:tcPr>
            <w:tcW w:w="0" w:type="auto"/>
            <w:tcBorders>
              <w:top w:val="nil"/>
              <w:bottom w:val="nil"/>
              <w:right w:val="single" w:sz="4" w:space="0" w:color="auto"/>
            </w:tcBorders>
            <w:noWrap/>
            <w:hideMark/>
          </w:tcPr>
          <w:p w14:paraId="254BE50E" w14:textId="69C329B2"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3.81</w:t>
            </w:r>
          </w:p>
        </w:tc>
        <w:tc>
          <w:tcPr>
            <w:tcW w:w="0" w:type="auto"/>
            <w:tcBorders>
              <w:top w:val="nil"/>
              <w:left w:val="single" w:sz="4" w:space="0" w:color="auto"/>
              <w:bottom w:val="nil"/>
            </w:tcBorders>
            <w:vAlign w:val="bottom"/>
          </w:tcPr>
          <w:p w14:paraId="2C96597D" w14:textId="5D5CDA5C"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0.49</w:t>
            </w:r>
          </w:p>
        </w:tc>
        <w:tc>
          <w:tcPr>
            <w:tcW w:w="0" w:type="auto"/>
            <w:tcBorders>
              <w:top w:val="nil"/>
              <w:bottom w:val="nil"/>
            </w:tcBorders>
            <w:vAlign w:val="bottom"/>
          </w:tcPr>
          <w:p w14:paraId="0EA455D6" w14:textId="4E31E18C"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0.52</w:t>
            </w:r>
          </w:p>
        </w:tc>
        <w:tc>
          <w:tcPr>
            <w:tcW w:w="0" w:type="auto"/>
            <w:gridSpan w:val="2"/>
            <w:tcBorders>
              <w:top w:val="nil"/>
              <w:bottom w:val="nil"/>
            </w:tcBorders>
            <w:vAlign w:val="bottom"/>
          </w:tcPr>
          <w:p w14:paraId="731B98DA" w14:textId="54BB57E9"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0.07</w:t>
            </w:r>
          </w:p>
        </w:tc>
      </w:tr>
      <w:tr w:rsidR="00D45478" w:rsidRPr="0087560D" w14:paraId="424AECCE" w14:textId="4AE10D9D" w:rsidTr="00F26928">
        <w:trPr>
          <w:gridAfter w:val="3"/>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50636D1A" w14:textId="7F237DB5"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Pcla26</w:t>
            </w:r>
          </w:p>
        </w:tc>
        <w:tc>
          <w:tcPr>
            <w:tcW w:w="0" w:type="auto"/>
            <w:tcBorders>
              <w:top w:val="nil"/>
              <w:bottom w:val="nil"/>
            </w:tcBorders>
            <w:noWrap/>
            <w:hideMark/>
          </w:tcPr>
          <w:p w14:paraId="115D524B" w14:textId="0F9A861D"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3.00</w:t>
            </w:r>
          </w:p>
        </w:tc>
        <w:tc>
          <w:tcPr>
            <w:tcW w:w="0" w:type="auto"/>
            <w:tcBorders>
              <w:top w:val="nil"/>
              <w:bottom w:val="nil"/>
            </w:tcBorders>
            <w:noWrap/>
            <w:hideMark/>
          </w:tcPr>
          <w:p w14:paraId="442AC48A" w14:textId="3617B5AA"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3.88</w:t>
            </w:r>
          </w:p>
        </w:tc>
        <w:tc>
          <w:tcPr>
            <w:tcW w:w="0" w:type="auto"/>
            <w:tcBorders>
              <w:top w:val="nil"/>
              <w:bottom w:val="nil"/>
              <w:right w:val="single" w:sz="4" w:space="0" w:color="auto"/>
            </w:tcBorders>
            <w:noWrap/>
            <w:hideMark/>
          </w:tcPr>
          <w:p w14:paraId="37C2ABF0" w14:textId="46A11E43"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3.56</w:t>
            </w:r>
          </w:p>
        </w:tc>
        <w:tc>
          <w:tcPr>
            <w:tcW w:w="0" w:type="auto"/>
            <w:tcBorders>
              <w:top w:val="nil"/>
              <w:left w:val="single" w:sz="4" w:space="0" w:color="auto"/>
              <w:bottom w:val="nil"/>
            </w:tcBorders>
            <w:vAlign w:val="bottom"/>
          </w:tcPr>
          <w:p w14:paraId="6A09D543" w14:textId="5511651E"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0.57</w:t>
            </w:r>
          </w:p>
        </w:tc>
        <w:tc>
          <w:tcPr>
            <w:tcW w:w="0" w:type="auto"/>
            <w:tcBorders>
              <w:top w:val="nil"/>
              <w:bottom w:val="nil"/>
            </w:tcBorders>
            <w:vAlign w:val="bottom"/>
          </w:tcPr>
          <w:p w14:paraId="3910E32C" w14:textId="1761204B"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0.64</w:t>
            </w:r>
          </w:p>
        </w:tc>
        <w:tc>
          <w:tcPr>
            <w:tcW w:w="0" w:type="auto"/>
            <w:gridSpan w:val="2"/>
            <w:tcBorders>
              <w:top w:val="nil"/>
              <w:bottom w:val="nil"/>
            </w:tcBorders>
            <w:vAlign w:val="bottom"/>
          </w:tcPr>
          <w:p w14:paraId="36FA2940" w14:textId="5AB58724"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0.10</w:t>
            </w:r>
          </w:p>
        </w:tc>
      </w:tr>
      <w:tr w:rsidR="00D45478" w:rsidRPr="0087560D" w14:paraId="07961283" w14:textId="6A051BD0" w:rsidTr="00F26928">
        <w:trPr>
          <w:gridAfter w:val="3"/>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4F6B73C6" w14:textId="2E12D292"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Pcla27</w:t>
            </w:r>
          </w:p>
        </w:tc>
        <w:tc>
          <w:tcPr>
            <w:tcW w:w="0" w:type="auto"/>
            <w:tcBorders>
              <w:top w:val="nil"/>
              <w:bottom w:val="nil"/>
            </w:tcBorders>
            <w:noWrap/>
            <w:hideMark/>
          </w:tcPr>
          <w:p w14:paraId="68456412" w14:textId="232509E6"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5.89</w:t>
            </w:r>
          </w:p>
        </w:tc>
        <w:tc>
          <w:tcPr>
            <w:tcW w:w="0" w:type="auto"/>
            <w:tcBorders>
              <w:top w:val="nil"/>
              <w:bottom w:val="nil"/>
            </w:tcBorders>
            <w:noWrap/>
            <w:hideMark/>
          </w:tcPr>
          <w:p w14:paraId="491CEB05" w14:textId="5EF994BE"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6.62</w:t>
            </w:r>
          </w:p>
        </w:tc>
        <w:tc>
          <w:tcPr>
            <w:tcW w:w="0" w:type="auto"/>
            <w:tcBorders>
              <w:top w:val="nil"/>
              <w:bottom w:val="nil"/>
              <w:right w:val="single" w:sz="4" w:space="0" w:color="auto"/>
            </w:tcBorders>
            <w:noWrap/>
            <w:hideMark/>
          </w:tcPr>
          <w:p w14:paraId="7570E88B" w14:textId="27CC3536"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6.59</w:t>
            </w:r>
          </w:p>
        </w:tc>
        <w:tc>
          <w:tcPr>
            <w:tcW w:w="0" w:type="auto"/>
            <w:tcBorders>
              <w:top w:val="nil"/>
              <w:left w:val="single" w:sz="4" w:space="0" w:color="auto"/>
              <w:bottom w:val="nil"/>
            </w:tcBorders>
            <w:vAlign w:val="bottom"/>
          </w:tcPr>
          <w:p w14:paraId="43D84E7F" w14:textId="1D13E416"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0.64</w:t>
            </w:r>
          </w:p>
        </w:tc>
        <w:tc>
          <w:tcPr>
            <w:tcW w:w="0" w:type="auto"/>
            <w:tcBorders>
              <w:top w:val="nil"/>
              <w:bottom w:val="nil"/>
            </w:tcBorders>
            <w:vAlign w:val="bottom"/>
          </w:tcPr>
          <w:p w14:paraId="606FBCFE" w14:textId="1F21EEF8"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0.64</w:t>
            </w:r>
          </w:p>
        </w:tc>
        <w:tc>
          <w:tcPr>
            <w:tcW w:w="0" w:type="auto"/>
            <w:gridSpan w:val="2"/>
            <w:tcBorders>
              <w:top w:val="nil"/>
              <w:bottom w:val="nil"/>
            </w:tcBorders>
            <w:vAlign w:val="bottom"/>
          </w:tcPr>
          <w:p w14:paraId="28C51027" w14:textId="4CDF8339"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0.00</w:t>
            </w:r>
          </w:p>
        </w:tc>
      </w:tr>
      <w:tr w:rsidR="00D45478" w:rsidRPr="0087560D" w14:paraId="256226C3" w14:textId="58777604" w:rsidTr="00F26928">
        <w:trPr>
          <w:gridAfter w:val="3"/>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2350E25D" w14:textId="60221994"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Pcla28</w:t>
            </w:r>
          </w:p>
        </w:tc>
        <w:tc>
          <w:tcPr>
            <w:tcW w:w="0" w:type="auto"/>
            <w:tcBorders>
              <w:top w:val="nil"/>
              <w:bottom w:val="nil"/>
            </w:tcBorders>
            <w:noWrap/>
            <w:hideMark/>
          </w:tcPr>
          <w:p w14:paraId="7108DB28" w14:textId="173C2F1D"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4.50</w:t>
            </w:r>
          </w:p>
        </w:tc>
        <w:tc>
          <w:tcPr>
            <w:tcW w:w="0" w:type="auto"/>
            <w:tcBorders>
              <w:top w:val="nil"/>
              <w:bottom w:val="nil"/>
            </w:tcBorders>
            <w:noWrap/>
            <w:hideMark/>
          </w:tcPr>
          <w:p w14:paraId="7BCC7168" w14:textId="7AE83809"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3.80</w:t>
            </w:r>
          </w:p>
        </w:tc>
        <w:tc>
          <w:tcPr>
            <w:tcW w:w="0" w:type="auto"/>
            <w:tcBorders>
              <w:top w:val="nil"/>
              <w:bottom w:val="nil"/>
              <w:right w:val="single" w:sz="4" w:space="0" w:color="auto"/>
            </w:tcBorders>
            <w:noWrap/>
            <w:hideMark/>
          </w:tcPr>
          <w:p w14:paraId="6D27A7ED" w14:textId="39BA9C91"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4.79</w:t>
            </w:r>
          </w:p>
        </w:tc>
        <w:tc>
          <w:tcPr>
            <w:tcW w:w="0" w:type="auto"/>
            <w:tcBorders>
              <w:top w:val="nil"/>
              <w:left w:val="single" w:sz="4" w:space="0" w:color="auto"/>
              <w:bottom w:val="nil"/>
            </w:tcBorders>
            <w:vAlign w:val="bottom"/>
          </w:tcPr>
          <w:p w14:paraId="138B3583" w14:textId="3B4757C8"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0.51</w:t>
            </w:r>
          </w:p>
        </w:tc>
        <w:tc>
          <w:tcPr>
            <w:tcW w:w="0" w:type="auto"/>
            <w:tcBorders>
              <w:top w:val="nil"/>
              <w:bottom w:val="nil"/>
            </w:tcBorders>
            <w:vAlign w:val="bottom"/>
          </w:tcPr>
          <w:p w14:paraId="180DD037" w14:textId="3AFF68A0"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0.56</w:t>
            </w:r>
          </w:p>
        </w:tc>
        <w:tc>
          <w:tcPr>
            <w:tcW w:w="0" w:type="auto"/>
            <w:gridSpan w:val="2"/>
            <w:tcBorders>
              <w:top w:val="nil"/>
              <w:bottom w:val="nil"/>
            </w:tcBorders>
            <w:vAlign w:val="bottom"/>
          </w:tcPr>
          <w:p w14:paraId="5632CE48" w14:textId="38741D66"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0.09</w:t>
            </w:r>
          </w:p>
        </w:tc>
      </w:tr>
      <w:tr w:rsidR="00D45478" w:rsidRPr="0087560D" w14:paraId="106B5754" w14:textId="722130E2" w:rsidTr="00F26928">
        <w:trPr>
          <w:gridAfter w:val="3"/>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4175BD76" w14:textId="471544B6"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Pcla81</w:t>
            </w:r>
          </w:p>
        </w:tc>
        <w:tc>
          <w:tcPr>
            <w:tcW w:w="0" w:type="auto"/>
            <w:tcBorders>
              <w:top w:val="nil"/>
              <w:bottom w:val="nil"/>
            </w:tcBorders>
            <w:noWrap/>
            <w:hideMark/>
          </w:tcPr>
          <w:p w14:paraId="5CF241AA" w14:textId="15F9D263"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5.89</w:t>
            </w:r>
          </w:p>
        </w:tc>
        <w:tc>
          <w:tcPr>
            <w:tcW w:w="0" w:type="auto"/>
            <w:tcBorders>
              <w:top w:val="nil"/>
              <w:bottom w:val="nil"/>
            </w:tcBorders>
            <w:noWrap/>
            <w:hideMark/>
          </w:tcPr>
          <w:p w14:paraId="54CE02E1" w14:textId="2C08D265"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5.64</w:t>
            </w:r>
          </w:p>
        </w:tc>
        <w:tc>
          <w:tcPr>
            <w:tcW w:w="0" w:type="auto"/>
            <w:tcBorders>
              <w:top w:val="nil"/>
              <w:bottom w:val="nil"/>
              <w:right w:val="single" w:sz="4" w:space="0" w:color="auto"/>
            </w:tcBorders>
            <w:noWrap/>
            <w:hideMark/>
          </w:tcPr>
          <w:p w14:paraId="7E514FB2" w14:textId="697C2988"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4.81</w:t>
            </w:r>
          </w:p>
        </w:tc>
        <w:tc>
          <w:tcPr>
            <w:tcW w:w="0" w:type="auto"/>
            <w:tcBorders>
              <w:top w:val="nil"/>
              <w:left w:val="single" w:sz="4" w:space="0" w:color="auto"/>
              <w:bottom w:val="nil"/>
            </w:tcBorders>
            <w:vAlign w:val="bottom"/>
          </w:tcPr>
          <w:p w14:paraId="427C03DA" w14:textId="4E721F9C"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0.67</w:t>
            </w:r>
          </w:p>
        </w:tc>
        <w:tc>
          <w:tcPr>
            <w:tcW w:w="0" w:type="auto"/>
            <w:tcBorders>
              <w:top w:val="nil"/>
              <w:bottom w:val="nil"/>
            </w:tcBorders>
            <w:vAlign w:val="bottom"/>
          </w:tcPr>
          <w:p w14:paraId="0716E3AA" w14:textId="0B3371D3"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0.70</w:t>
            </w:r>
          </w:p>
        </w:tc>
        <w:tc>
          <w:tcPr>
            <w:tcW w:w="0" w:type="auto"/>
            <w:gridSpan w:val="2"/>
            <w:tcBorders>
              <w:top w:val="nil"/>
              <w:bottom w:val="nil"/>
            </w:tcBorders>
            <w:vAlign w:val="bottom"/>
          </w:tcPr>
          <w:p w14:paraId="1821ED70" w14:textId="2CBA3E16" w:rsidR="00D45478" w:rsidRPr="0087560D" w:rsidRDefault="00D45478" w:rsidP="005E2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0.05</w:t>
            </w:r>
          </w:p>
        </w:tc>
      </w:tr>
      <w:tr w:rsidR="00D45478" w:rsidRPr="0087560D" w14:paraId="3CDD95DA" w14:textId="02179864" w:rsidTr="00F26928">
        <w:trPr>
          <w:gridAfter w:val="3"/>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noWrap/>
            <w:hideMark/>
          </w:tcPr>
          <w:p w14:paraId="0101E824" w14:textId="5B523320" w:rsidR="00D45478" w:rsidRPr="0087560D" w:rsidRDefault="00D45478" w:rsidP="005E29D8">
            <w:pPr>
              <w:spacing w:line="360" w:lineRule="auto"/>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Pcla9</w:t>
            </w:r>
          </w:p>
        </w:tc>
        <w:tc>
          <w:tcPr>
            <w:tcW w:w="0" w:type="auto"/>
            <w:tcBorders>
              <w:top w:val="nil"/>
              <w:bottom w:val="single" w:sz="4" w:space="0" w:color="auto"/>
            </w:tcBorders>
            <w:noWrap/>
            <w:hideMark/>
          </w:tcPr>
          <w:p w14:paraId="41337084" w14:textId="7B8041F7"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11.00</w:t>
            </w:r>
          </w:p>
        </w:tc>
        <w:tc>
          <w:tcPr>
            <w:tcW w:w="0" w:type="auto"/>
            <w:tcBorders>
              <w:top w:val="nil"/>
              <w:bottom w:val="single" w:sz="4" w:space="0" w:color="auto"/>
            </w:tcBorders>
            <w:noWrap/>
            <w:hideMark/>
          </w:tcPr>
          <w:p w14:paraId="6D703DB6" w14:textId="026F9DCA"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9.80</w:t>
            </w:r>
          </w:p>
        </w:tc>
        <w:tc>
          <w:tcPr>
            <w:tcW w:w="0" w:type="auto"/>
            <w:tcBorders>
              <w:top w:val="nil"/>
              <w:bottom w:val="single" w:sz="4" w:space="0" w:color="auto"/>
              <w:right w:val="single" w:sz="4" w:space="0" w:color="auto"/>
            </w:tcBorders>
            <w:noWrap/>
            <w:hideMark/>
          </w:tcPr>
          <w:p w14:paraId="05FC588C" w14:textId="0F050802"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sz w:val="20"/>
                <w:szCs w:val="20"/>
              </w:rPr>
              <w:t>10.34</w:t>
            </w:r>
          </w:p>
        </w:tc>
        <w:tc>
          <w:tcPr>
            <w:tcW w:w="0" w:type="auto"/>
            <w:tcBorders>
              <w:top w:val="nil"/>
              <w:left w:val="single" w:sz="4" w:space="0" w:color="auto"/>
              <w:bottom w:val="single" w:sz="4" w:space="0" w:color="auto"/>
            </w:tcBorders>
            <w:vAlign w:val="bottom"/>
          </w:tcPr>
          <w:p w14:paraId="4FA00467" w14:textId="323EA1F2"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0.89</w:t>
            </w:r>
          </w:p>
        </w:tc>
        <w:tc>
          <w:tcPr>
            <w:tcW w:w="0" w:type="auto"/>
            <w:tcBorders>
              <w:top w:val="nil"/>
              <w:bottom w:val="single" w:sz="4" w:space="0" w:color="auto"/>
            </w:tcBorders>
            <w:vAlign w:val="bottom"/>
          </w:tcPr>
          <w:p w14:paraId="3200098C" w14:textId="27D78639"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0.89</w:t>
            </w:r>
          </w:p>
        </w:tc>
        <w:tc>
          <w:tcPr>
            <w:tcW w:w="0" w:type="auto"/>
            <w:gridSpan w:val="2"/>
            <w:tcBorders>
              <w:top w:val="nil"/>
              <w:bottom w:val="single" w:sz="4" w:space="0" w:color="auto"/>
            </w:tcBorders>
            <w:vAlign w:val="bottom"/>
          </w:tcPr>
          <w:p w14:paraId="45E2EEEF" w14:textId="1F16CA50" w:rsidR="00D45478" w:rsidRPr="0087560D" w:rsidRDefault="00D45478"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CO"/>
              </w:rPr>
            </w:pPr>
            <w:r w:rsidRPr="0087560D">
              <w:rPr>
                <w:rFonts w:ascii="Times New Roman" w:hAnsi="Times New Roman" w:cs="Times New Roman"/>
                <w:color w:val="000000"/>
                <w:sz w:val="20"/>
                <w:szCs w:val="20"/>
              </w:rPr>
              <w:t>0.00</w:t>
            </w:r>
          </w:p>
        </w:tc>
      </w:tr>
    </w:tbl>
    <w:p w14:paraId="4A4172CC" w14:textId="77777777" w:rsidR="006A058C" w:rsidRDefault="006A058C" w:rsidP="005E29D8">
      <w:pPr>
        <w:spacing w:line="360" w:lineRule="auto"/>
        <w:jc w:val="both"/>
        <w:rPr>
          <w:rFonts w:ascii="Times New Roman" w:hAnsi="Times New Roman" w:cs="Times New Roman"/>
          <w:sz w:val="24"/>
          <w:szCs w:val="24"/>
          <w:lang w:val="en-US"/>
        </w:rPr>
      </w:pPr>
    </w:p>
    <w:p w14:paraId="2D9333D9" w14:textId="75396D89" w:rsidR="00C96DD0" w:rsidRDefault="0042537E" w:rsidP="005E29D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5E56D9">
        <w:rPr>
          <w:rFonts w:ascii="Times New Roman" w:hAnsi="Times New Roman" w:cs="Times New Roman"/>
          <w:sz w:val="24"/>
          <w:szCs w:val="24"/>
          <w:lang w:val="en-US"/>
        </w:rPr>
        <w:t xml:space="preserve">ndex of association </w:t>
      </w:r>
      <w:r w:rsidR="006E28DC">
        <w:rPr>
          <w:rFonts w:ascii="Times New Roman" w:hAnsi="Times New Roman" w:cs="Times New Roman"/>
          <w:sz w:val="24"/>
          <w:szCs w:val="24"/>
          <w:lang w:val="en-US"/>
        </w:rPr>
        <w:t xml:space="preserve">of </w:t>
      </w:r>
      <w:r w:rsidR="006E28DC" w:rsidRPr="006C4437">
        <w:rPr>
          <w:rFonts w:ascii="Times New Roman" w:hAnsi="Times New Roman" w:cs="Times New Roman"/>
          <w:sz w:val="24"/>
          <w:szCs w:val="24"/>
          <w:lang w:val="en-US"/>
        </w:rPr>
        <w:t xml:space="preserve">alleles among different loci </w:t>
      </w:r>
      <w:r w:rsidR="00D4484F">
        <w:rPr>
          <w:rFonts w:ascii="Times New Roman" w:hAnsi="Times New Roman" w:cs="Times New Roman"/>
          <w:sz w:val="24"/>
          <w:szCs w:val="24"/>
          <w:lang w:val="en-US"/>
        </w:rPr>
        <w:t>(r</w:t>
      </w:r>
      <w:r w:rsidR="008154A6" w:rsidRPr="008154A6">
        <w:rPr>
          <w:rFonts w:ascii="Times New Roman" w:hAnsi="Times New Roman" w:cs="Times New Roman"/>
          <w:sz w:val="24"/>
          <w:szCs w:val="24"/>
          <w:vertAlign w:val="subscript"/>
          <w:lang w:val="en-US"/>
        </w:rPr>
        <w:t>d</w:t>
      </w:r>
      <w:r w:rsidR="00D4484F">
        <w:rPr>
          <w:rFonts w:ascii="Times New Roman" w:hAnsi="Times New Roman" w:cs="Times New Roman"/>
          <w:sz w:val="24"/>
          <w:szCs w:val="24"/>
          <w:lang w:val="en-US"/>
        </w:rPr>
        <w:t xml:space="preserve">) </w:t>
      </w:r>
      <w:r w:rsidR="005B7C4E">
        <w:rPr>
          <w:rFonts w:ascii="Times New Roman" w:hAnsi="Times New Roman" w:cs="Times New Roman"/>
          <w:sz w:val="24"/>
          <w:szCs w:val="24"/>
          <w:lang w:val="en-US"/>
        </w:rPr>
        <w:t xml:space="preserve">used to test the occurrence of linkage disequilibrium </w:t>
      </w:r>
      <w:r w:rsidR="005E56D9">
        <w:rPr>
          <w:rFonts w:ascii="Times New Roman" w:hAnsi="Times New Roman" w:cs="Times New Roman"/>
          <w:sz w:val="24"/>
          <w:szCs w:val="24"/>
          <w:lang w:val="en-US"/>
        </w:rPr>
        <w:t>rang</w:t>
      </w:r>
      <w:r w:rsidR="006E28DC">
        <w:rPr>
          <w:rFonts w:ascii="Times New Roman" w:hAnsi="Times New Roman" w:cs="Times New Roman"/>
          <w:sz w:val="24"/>
          <w:szCs w:val="24"/>
          <w:lang w:val="en-US"/>
        </w:rPr>
        <w:t>ed</w:t>
      </w:r>
      <w:r w:rsidR="005E56D9">
        <w:rPr>
          <w:rFonts w:ascii="Times New Roman" w:hAnsi="Times New Roman" w:cs="Times New Roman"/>
          <w:sz w:val="24"/>
          <w:szCs w:val="24"/>
          <w:lang w:val="en-US"/>
        </w:rPr>
        <w:t xml:space="preserve"> from -0.2 – 0.4 in la </w:t>
      </w:r>
      <w:r w:rsidR="00C96DD0">
        <w:rPr>
          <w:rFonts w:ascii="Times New Roman" w:hAnsi="Times New Roman" w:cs="Times New Roman"/>
          <w:sz w:val="24"/>
          <w:szCs w:val="24"/>
          <w:lang w:val="en-US"/>
        </w:rPr>
        <w:t>Vaca</w:t>
      </w:r>
      <w:r w:rsidR="005E56D9">
        <w:rPr>
          <w:rFonts w:ascii="Times New Roman" w:hAnsi="Times New Roman" w:cs="Times New Roman"/>
          <w:sz w:val="24"/>
          <w:szCs w:val="24"/>
          <w:lang w:val="en-US"/>
        </w:rPr>
        <w:t>, -0.1 – 0.1 in Tascons and from -0.2</w:t>
      </w:r>
      <w:r w:rsidR="008154A6">
        <w:rPr>
          <w:rFonts w:ascii="Times New Roman" w:hAnsi="Times New Roman" w:cs="Times New Roman"/>
          <w:sz w:val="24"/>
          <w:szCs w:val="24"/>
          <w:lang w:val="en-US"/>
        </w:rPr>
        <w:t xml:space="preserve"> </w:t>
      </w:r>
      <w:r w:rsidR="005E56D9">
        <w:rPr>
          <w:rFonts w:ascii="Times New Roman" w:hAnsi="Times New Roman" w:cs="Times New Roman"/>
          <w:sz w:val="24"/>
          <w:szCs w:val="24"/>
          <w:lang w:val="en-US"/>
        </w:rPr>
        <w:t>-</w:t>
      </w:r>
      <w:r w:rsidR="008154A6">
        <w:rPr>
          <w:rFonts w:ascii="Times New Roman" w:hAnsi="Times New Roman" w:cs="Times New Roman"/>
          <w:sz w:val="24"/>
          <w:szCs w:val="24"/>
          <w:lang w:val="en-US"/>
        </w:rPr>
        <w:t xml:space="preserve"> </w:t>
      </w:r>
      <w:r w:rsidR="005E56D9">
        <w:rPr>
          <w:rFonts w:ascii="Times New Roman" w:hAnsi="Times New Roman" w:cs="Times New Roman"/>
          <w:sz w:val="24"/>
          <w:szCs w:val="24"/>
          <w:lang w:val="en-US"/>
        </w:rPr>
        <w:t>0.4 in Pota del Llop</w:t>
      </w:r>
      <w:r w:rsidR="006E28DC">
        <w:rPr>
          <w:rFonts w:ascii="Times New Roman" w:hAnsi="Times New Roman" w:cs="Times New Roman"/>
          <w:sz w:val="24"/>
          <w:szCs w:val="24"/>
          <w:lang w:val="en-US"/>
        </w:rPr>
        <w:t xml:space="preserve"> (</w:t>
      </w:r>
      <w:r w:rsidR="005B7C4E">
        <w:rPr>
          <w:rFonts w:ascii="Times New Roman" w:hAnsi="Times New Roman" w:cs="Times New Roman"/>
          <w:sz w:val="24"/>
          <w:szCs w:val="24"/>
          <w:lang w:val="en-US"/>
        </w:rPr>
        <w:t>F</w:t>
      </w:r>
      <w:r w:rsidR="006E28DC">
        <w:rPr>
          <w:rFonts w:ascii="Times New Roman" w:hAnsi="Times New Roman" w:cs="Times New Roman"/>
          <w:sz w:val="24"/>
          <w:szCs w:val="24"/>
          <w:lang w:val="en-US"/>
        </w:rPr>
        <w:t>igure S3)</w:t>
      </w:r>
      <w:r w:rsidR="005E56D9">
        <w:rPr>
          <w:rFonts w:ascii="Times New Roman" w:hAnsi="Times New Roman" w:cs="Times New Roman"/>
          <w:sz w:val="24"/>
          <w:szCs w:val="24"/>
          <w:lang w:val="en-US"/>
        </w:rPr>
        <w:t xml:space="preserve">. </w:t>
      </w:r>
      <w:r w:rsidR="00391AF7">
        <w:rPr>
          <w:rFonts w:ascii="Times New Roman" w:hAnsi="Times New Roman" w:cs="Times New Roman"/>
          <w:sz w:val="24"/>
          <w:szCs w:val="24"/>
          <w:lang w:val="en-US"/>
        </w:rPr>
        <w:t>No linkage disequilibrium was consistent among the three populations. We therefore retained all the microsatellites</w:t>
      </w:r>
    </w:p>
    <w:p w14:paraId="544867B3" w14:textId="77777777" w:rsidR="00C96DD0" w:rsidRDefault="00C96DD0" w:rsidP="005E29D8">
      <w:pPr>
        <w:spacing w:line="360" w:lineRule="auto"/>
        <w:jc w:val="center"/>
        <w:rPr>
          <w:rFonts w:ascii="Times New Roman" w:hAnsi="Times New Roman" w:cs="Times New Roman"/>
          <w:b/>
          <w:bCs/>
          <w:sz w:val="24"/>
          <w:szCs w:val="24"/>
          <w:lang w:val="en-US"/>
        </w:rPr>
      </w:pPr>
      <w:r>
        <w:rPr>
          <w:noProof/>
        </w:rPr>
        <w:lastRenderedPageBreak/>
        <w:drawing>
          <wp:inline distT="0" distB="0" distL="0" distR="0" wp14:anchorId="502CAC4A" wp14:editId="000F0B55">
            <wp:extent cx="4190337" cy="3146699"/>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2031" cy="3155480"/>
                    </a:xfrm>
                    <a:prstGeom prst="rect">
                      <a:avLst/>
                    </a:prstGeom>
                    <a:noFill/>
                    <a:ln>
                      <a:noFill/>
                    </a:ln>
                  </pic:spPr>
                </pic:pic>
              </a:graphicData>
            </a:graphic>
          </wp:inline>
        </w:drawing>
      </w:r>
    </w:p>
    <w:p w14:paraId="7B7C4F77" w14:textId="33C85B1D" w:rsidR="0087560D" w:rsidRDefault="00C96DD0" w:rsidP="005E29D8">
      <w:pPr>
        <w:spacing w:line="360" w:lineRule="auto"/>
        <w:rPr>
          <w:rFonts w:ascii="Times New Roman" w:hAnsi="Times New Roman" w:cs="Times New Roman"/>
          <w:lang w:val="en-US"/>
        </w:rPr>
      </w:pPr>
      <w:r w:rsidRPr="0087560D">
        <w:rPr>
          <w:rFonts w:ascii="Times New Roman" w:hAnsi="Times New Roman" w:cs="Times New Roman"/>
          <w:b/>
          <w:bCs/>
          <w:lang w:val="en-US"/>
        </w:rPr>
        <w:t>Figure S</w:t>
      </w:r>
      <w:r w:rsidR="00AE7D0C">
        <w:rPr>
          <w:rFonts w:ascii="Times New Roman" w:hAnsi="Times New Roman" w:cs="Times New Roman"/>
          <w:b/>
          <w:bCs/>
          <w:lang w:val="en-US"/>
        </w:rPr>
        <w:t>3</w:t>
      </w:r>
      <w:r w:rsidRPr="0087560D">
        <w:rPr>
          <w:rFonts w:ascii="Times New Roman" w:hAnsi="Times New Roman" w:cs="Times New Roman"/>
          <w:b/>
          <w:bCs/>
          <w:lang w:val="en-US"/>
        </w:rPr>
        <w:t xml:space="preserve">. </w:t>
      </w:r>
      <w:r w:rsidR="007B7FAA" w:rsidRPr="0087560D">
        <w:rPr>
          <w:rFonts w:ascii="Times New Roman" w:hAnsi="Times New Roman" w:cs="Times New Roman"/>
          <w:lang w:val="en-US"/>
        </w:rPr>
        <w:t xml:space="preserve">Pairwise </w:t>
      </w:r>
      <w:r w:rsidR="00526753" w:rsidRPr="0087560D">
        <w:rPr>
          <w:rFonts w:ascii="Times New Roman" w:hAnsi="Times New Roman" w:cs="Times New Roman"/>
          <w:lang w:val="en-US"/>
        </w:rPr>
        <w:t xml:space="preserve">linkage disequilibrium among loci in </w:t>
      </w:r>
      <w:r w:rsidR="00526753" w:rsidRPr="0087560D">
        <w:rPr>
          <w:rFonts w:ascii="Times New Roman" w:hAnsi="Times New Roman" w:cs="Times New Roman"/>
          <w:i/>
          <w:iCs/>
          <w:lang w:val="en-US"/>
        </w:rPr>
        <w:t>P. clavata</w:t>
      </w:r>
      <w:r w:rsidR="006750CF" w:rsidRPr="0087560D">
        <w:rPr>
          <w:rFonts w:ascii="Times New Roman" w:hAnsi="Times New Roman" w:cs="Times New Roman"/>
          <w:i/>
          <w:iCs/>
          <w:lang w:val="en-US"/>
        </w:rPr>
        <w:t xml:space="preserve"> </w:t>
      </w:r>
      <w:r w:rsidR="006750CF" w:rsidRPr="0087560D">
        <w:rPr>
          <w:rFonts w:ascii="Times New Roman" w:hAnsi="Times New Roman" w:cs="Times New Roman"/>
          <w:lang w:val="en-US"/>
        </w:rPr>
        <w:t>populations</w:t>
      </w:r>
      <w:r w:rsidR="00526753" w:rsidRPr="0087560D">
        <w:rPr>
          <w:rFonts w:ascii="Times New Roman" w:hAnsi="Times New Roman" w:cs="Times New Roman"/>
          <w:lang w:val="en-US"/>
        </w:rPr>
        <w:t>.</w:t>
      </w:r>
      <w:r w:rsidR="0087560D" w:rsidRPr="0087560D">
        <w:rPr>
          <w:rFonts w:ascii="Times New Roman" w:hAnsi="Times New Roman" w:cs="Times New Roman"/>
          <w:lang w:val="en-US"/>
        </w:rPr>
        <w:t xml:space="preserve"> </w:t>
      </w:r>
      <w:r w:rsidR="0087560D" w:rsidRPr="00F8193B">
        <w:rPr>
          <w:rFonts w:ascii="Times New Roman" w:hAnsi="Times New Roman" w:cs="Times New Roman"/>
          <w:lang w:val="en-US"/>
        </w:rPr>
        <w:t xml:space="preserve">Significant deviations are highlighted with * </w:t>
      </w:r>
      <w:r w:rsidR="008B2E68">
        <w:rPr>
          <w:rFonts w:ascii="Times New Roman" w:hAnsi="Times New Roman" w:cs="Times New Roman"/>
          <w:lang w:val="en-US"/>
        </w:rPr>
        <w:t>(</w:t>
      </w:r>
      <w:r w:rsidR="0087560D" w:rsidRPr="00F8193B">
        <w:rPr>
          <w:rFonts w:ascii="Times New Roman" w:hAnsi="Times New Roman" w:cs="Times New Roman"/>
          <w:lang w:val="en-US"/>
        </w:rPr>
        <w:t>p&lt;0.05</w:t>
      </w:r>
      <w:r w:rsidR="008B2E68">
        <w:rPr>
          <w:rFonts w:ascii="Times New Roman" w:hAnsi="Times New Roman" w:cs="Times New Roman"/>
          <w:lang w:val="en-US"/>
        </w:rPr>
        <w:t>)</w:t>
      </w:r>
      <w:r w:rsidR="0087560D" w:rsidRPr="00F8193B">
        <w:rPr>
          <w:rFonts w:ascii="Times New Roman" w:hAnsi="Times New Roman" w:cs="Times New Roman"/>
          <w:lang w:val="en-US"/>
        </w:rPr>
        <w:t>.</w:t>
      </w:r>
    </w:p>
    <w:p w14:paraId="13D4EFE3" w14:textId="77777777" w:rsidR="00D25D19" w:rsidRDefault="00D25D19" w:rsidP="00031A65">
      <w:pPr>
        <w:spacing w:after="0" w:line="276" w:lineRule="auto"/>
        <w:jc w:val="both"/>
        <w:rPr>
          <w:rFonts w:ascii="Times New Roman" w:hAnsi="Times New Roman" w:cs="Times New Roman"/>
          <w:sz w:val="24"/>
          <w:szCs w:val="24"/>
          <w:lang w:val="en-US"/>
        </w:rPr>
      </w:pPr>
    </w:p>
    <w:p w14:paraId="00D802F6" w14:textId="175D69F4" w:rsidR="00D25D19" w:rsidRDefault="00D25D19" w:rsidP="005E29D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Deviations from Hardy-Weinberg Equilibrium (HWE) were observed in different </w:t>
      </w:r>
      <w:proofErr w:type="gramStart"/>
      <w:r>
        <w:rPr>
          <w:rFonts w:ascii="Times New Roman" w:hAnsi="Times New Roman" w:cs="Times New Roman"/>
          <w:sz w:val="24"/>
          <w:szCs w:val="24"/>
          <w:lang w:val="en-US"/>
        </w:rPr>
        <w:t>loci</w:t>
      </w:r>
      <w:proofErr w:type="gramEnd"/>
      <w:r>
        <w:rPr>
          <w:rFonts w:ascii="Times New Roman" w:hAnsi="Times New Roman" w:cs="Times New Roman"/>
          <w:sz w:val="24"/>
          <w:szCs w:val="24"/>
          <w:lang w:val="en-US"/>
        </w:rPr>
        <w:t xml:space="preserve"> in each of the three populations (p&lt;0.05, </w:t>
      </w:r>
      <w:r w:rsidR="005B7C4E">
        <w:rPr>
          <w:rFonts w:ascii="Times New Roman" w:hAnsi="Times New Roman" w:cs="Times New Roman"/>
          <w:sz w:val="24"/>
          <w:szCs w:val="24"/>
          <w:lang w:val="en-US"/>
        </w:rPr>
        <w:t>T</w:t>
      </w:r>
      <w:r>
        <w:rPr>
          <w:rFonts w:ascii="Times New Roman" w:hAnsi="Times New Roman" w:cs="Times New Roman"/>
          <w:sz w:val="24"/>
          <w:szCs w:val="24"/>
          <w:lang w:val="en-US"/>
        </w:rPr>
        <w:t xml:space="preserve">able S4). </w:t>
      </w:r>
    </w:p>
    <w:p w14:paraId="05981A48" w14:textId="77777777" w:rsidR="00031A65" w:rsidRDefault="00031A65" w:rsidP="00031A65">
      <w:pPr>
        <w:spacing w:after="0" w:line="276" w:lineRule="auto"/>
        <w:jc w:val="both"/>
        <w:rPr>
          <w:rFonts w:ascii="Times New Roman" w:hAnsi="Times New Roman" w:cs="Times New Roman"/>
          <w:sz w:val="24"/>
          <w:szCs w:val="24"/>
          <w:lang w:val="en-US"/>
        </w:rPr>
      </w:pPr>
    </w:p>
    <w:p w14:paraId="79F6570E" w14:textId="77777777" w:rsidR="00D25D19" w:rsidRPr="00561A3B" w:rsidRDefault="00D25D19" w:rsidP="005E29D8">
      <w:pPr>
        <w:spacing w:line="360" w:lineRule="auto"/>
        <w:jc w:val="both"/>
        <w:rPr>
          <w:rFonts w:ascii="Times New Roman" w:hAnsi="Times New Roman" w:cs="Times New Roman"/>
          <w:lang w:val="en-US"/>
        </w:rPr>
      </w:pPr>
      <w:r w:rsidRPr="00561A3B">
        <w:rPr>
          <w:rFonts w:ascii="Times New Roman" w:hAnsi="Times New Roman" w:cs="Times New Roman"/>
          <w:b/>
          <w:bCs/>
          <w:lang w:val="en-US"/>
        </w:rPr>
        <w:t>Table S4</w:t>
      </w:r>
      <w:r w:rsidRPr="00561A3B">
        <w:rPr>
          <w:rFonts w:ascii="Times New Roman" w:hAnsi="Times New Roman" w:cs="Times New Roman"/>
          <w:lang w:val="en-US"/>
        </w:rPr>
        <w:t xml:space="preserve">. </w:t>
      </w:r>
      <w:r>
        <w:rPr>
          <w:rFonts w:ascii="Times New Roman" w:hAnsi="Times New Roman" w:cs="Times New Roman"/>
          <w:lang w:val="en-US"/>
        </w:rPr>
        <w:t xml:space="preserve">Chi-squared tests of </w:t>
      </w:r>
      <w:r w:rsidRPr="00561A3B">
        <w:rPr>
          <w:rFonts w:ascii="Times New Roman" w:hAnsi="Times New Roman" w:cs="Times New Roman"/>
          <w:lang w:val="en-US"/>
        </w:rPr>
        <w:t>Hardy-Weinberg Equilibrium (HWE) for Pota del Llop, Tascons and La Vaca</w:t>
      </w:r>
      <w:r w:rsidRPr="00A771F1">
        <w:rPr>
          <w:rFonts w:ascii="Times New Roman" w:hAnsi="Times New Roman" w:cs="Times New Roman"/>
          <w:iCs/>
          <w:lang w:val="en-US"/>
        </w:rPr>
        <w:t>.</w:t>
      </w:r>
      <w:r>
        <w:rPr>
          <w:rFonts w:ascii="Times New Roman" w:hAnsi="Times New Roman" w:cs="Times New Roman"/>
          <w:iCs/>
          <w:lang w:val="en-US"/>
        </w:rPr>
        <w:t xml:space="preserve"> Significant values are shown in bold.</w:t>
      </w:r>
    </w:p>
    <w:tbl>
      <w:tblPr>
        <w:tblStyle w:val="PlainTable2"/>
        <w:tblW w:w="8218" w:type="dxa"/>
        <w:jc w:val="center"/>
        <w:tblLook w:val="04A0" w:firstRow="1" w:lastRow="0" w:firstColumn="1" w:lastColumn="0" w:noHBand="0" w:noVBand="1"/>
      </w:tblPr>
      <w:tblGrid>
        <w:gridCol w:w="866"/>
        <w:gridCol w:w="811"/>
        <w:gridCol w:w="550"/>
        <w:gridCol w:w="872"/>
        <w:gridCol w:w="800"/>
        <w:gridCol w:w="600"/>
        <w:gridCol w:w="1092"/>
        <w:gridCol w:w="789"/>
        <w:gridCol w:w="585"/>
        <w:gridCol w:w="1253"/>
      </w:tblGrid>
      <w:tr w:rsidR="00D25D19" w:rsidRPr="00DA5B73" w14:paraId="62BD720A" w14:textId="77777777" w:rsidTr="009266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tcBorders>
          </w:tcPr>
          <w:p w14:paraId="7A769D0F" w14:textId="77777777" w:rsidR="00D25D19" w:rsidRPr="004B75C4" w:rsidRDefault="00D25D19" w:rsidP="005E29D8">
            <w:pPr>
              <w:spacing w:line="360" w:lineRule="auto"/>
              <w:jc w:val="both"/>
              <w:rPr>
                <w:rFonts w:ascii="Times New Roman" w:hAnsi="Times New Roman" w:cs="Times New Roman"/>
                <w:sz w:val="18"/>
                <w:szCs w:val="18"/>
                <w:lang w:val="en-US"/>
              </w:rPr>
            </w:pPr>
          </w:p>
        </w:tc>
        <w:tc>
          <w:tcPr>
            <w:tcW w:w="2238" w:type="dxa"/>
            <w:gridSpan w:val="3"/>
            <w:tcBorders>
              <w:top w:val="single" w:sz="4" w:space="0" w:color="7F7F7F" w:themeColor="text1" w:themeTint="80"/>
              <w:right w:val="single" w:sz="4" w:space="0" w:color="auto"/>
            </w:tcBorders>
          </w:tcPr>
          <w:p w14:paraId="33744043" w14:textId="77777777" w:rsidR="00D25D19" w:rsidRPr="00080E71" w:rsidRDefault="00D25D19" w:rsidP="005E29D8">
            <w:pPr>
              <w:spacing w:line="360" w:lineRule="auto"/>
              <w:ind w:lef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lang w:val="en-US"/>
              </w:rPr>
            </w:pPr>
            <w:r w:rsidRPr="00080E71">
              <w:rPr>
                <w:rFonts w:ascii="Times New Roman" w:hAnsi="Times New Roman" w:cs="Times New Roman"/>
                <w:sz w:val="20"/>
                <w:szCs w:val="20"/>
                <w:lang w:val="en-US"/>
              </w:rPr>
              <w:t>Pota del Llop</w:t>
            </w:r>
          </w:p>
        </w:tc>
        <w:tc>
          <w:tcPr>
            <w:tcW w:w="2483" w:type="dxa"/>
            <w:gridSpan w:val="3"/>
            <w:tcBorders>
              <w:top w:val="single" w:sz="4" w:space="0" w:color="7F7F7F" w:themeColor="text1" w:themeTint="80"/>
              <w:left w:val="single" w:sz="4" w:space="0" w:color="auto"/>
              <w:right w:val="single" w:sz="4" w:space="0" w:color="auto"/>
            </w:tcBorders>
          </w:tcPr>
          <w:p w14:paraId="0DD20EE7" w14:textId="77777777" w:rsidR="00D25D19" w:rsidRPr="00080E71" w:rsidRDefault="00D25D19" w:rsidP="005E29D8">
            <w:pPr>
              <w:spacing w:line="360" w:lineRule="auto"/>
              <w:ind w:lef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80E71">
              <w:rPr>
                <w:rFonts w:ascii="Times New Roman" w:hAnsi="Times New Roman" w:cs="Times New Roman"/>
                <w:sz w:val="20"/>
                <w:szCs w:val="20"/>
              </w:rPr>
              <w:t>Tascons</w:t>
            </w:r>
          </w:p>
        </w:tc>
        <w:tc>
          <w:tcPr>
            <w:tcW w:w="2629" w:type="dxa"/>
            <w:gridSpan w:val="3"/>
            <w:tcBorders>
              <w:left w:val="single" w:sz="4" w:space="0" w:color="auto"/>
            </w:tcBorders>
          </w:tcPr>
          <w:p w14:paraId="4E926F1C" w14:textId="77777777" w:rsidR="00D25D19" w:rsidRPr="00080E71" w:rsidRDefault="00D25D19" w:rsidP="005E29D8">
            <w:pPr>
              <w:spacing w:line="360" w:lineRule="auto"/>
              <w:ind w:lef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0"/>
                <w:szCs w:val="20"/>
              </w:rPr>
            </w:pPr>
            <w:r w:rsidRPr="00080E71">
              <w:rPr>
                <w:rFonts w:ascii="Times New Roman" w:hAnsi="Times New Roman" w:cs="Times New Roman"/>
                <w:sz w:val="20"/>
                <w:szCs w:val="20"/>
              </w:rPr>
              <w:t>La Vaca</w:t>
            </w:r>
          </w:p>
        </w:tc>
      </w:tr>
      <w:tr w:rsidR="00D25D19" w:rsidRPr="00DA5B73" w14:paraId="5DF78686" w14:textId="77777777" w:rsidTr="00926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single" w:sz="4" w:space="0" w:color="auto"/>
            </w:tcBorders>
          </w:tcPr>
          <w:p w14:paraId="18CCE6EA" w14:textId="77777777" w:rsidR="00D25D19" w:rsidRPr="00DA5B73" w:rsidRDefault="00D25D19" w:rsidP="005E29D8">
            <w:pPr>
              <w:spacing w:line="360" w:lineRule="auto"/>
              <w:jc w:val="both"/>
              <w:rPr>
                <w:rFonts w:ascii="Times New Roman" w:hAnsi="Times New Roman" w:cs="Times New Roman"/>
                <w:sz w:val="18"/>
                <w:szCs w:val="18"/>
                <w:lang w:val="en-US"/>
              </w:rPr>
            </w:pPr>
          </w:p>
        </w:tc>
        <w:tc>
          <w:tcPr>
            <w:tcW w:w="791" w:type="dxa"/>
          </w:tcPr>
          <w:p w14:paraId="07C36D76" w14:textId="77777777" w:rsidR="00D25D19" w:rsidRPr="00DA5B73" w:rsidRDefault="00D25D19" w:rsidP="005E2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DA5B73">
              <w:rPr>
                <w:rFonts w:ascii="Times New Roman" w:hAnsi="Times New Roman" w:cs="Times New Roman"/>
                <w:i/>
                <w:iCs/>
                <w:sz w:val="18"/>
                <w:szCs w:val="18"/>
                <w:lang w:val="en-US"/>
              </w:rPr>
              <w:t>chi^2</w:t>
            </w:r>
          </w:p>
        </w:tc>
        <w:tc>
          <w:tcPr>
            <w:tcW w:w="0" w:type="auto"/>
            <w:tcBorders>
              <w:top w:val="single" w:sz="4" w:space="0" w:color="auto"/>
              <w:bottom w:val="single" w:sz="4" w:space="0" w:color="auto"/>
              <w:right w:val="nil"/>
            </w:tcBorders>
          </w:tcPr>
          <w:p w14:paraId="6F4B0229" w14:textId="77777777" w:rsidR="00D25D19" w:rsidRPr="00DA5B73" w:rsidRDefault="00D25D19" w:rsidP="005E29D8">
            <w:pPr>
              <w:spacing w:line="360" w:lineRule="auto"/>
              <w:ind w:left="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A5B73">
              <w:rPr>
                <w:rFonts w:ascii="Times New Roman" w:hAnsi="Times New Roman" w:cs="Times New Roman"/>
                <w:sz w:val="18"/>
                <w:szCs w:val="18"/>
                <w:lang w:val="en-US"/>
              </w:rPr>
              <w:t>df</w:t>
            </w:r>
          </w:p>
        </w:tc>
        <w:tc>
          <w:tcPr>
            <w:tcW w:w="0" w:type="auto"/>
            <w:tcBorders>
              <w:left w:val="nil"/>
              <w:right w:val="single" w:sz="4" w:space="0" w:color="auto"/>
            </w:tcBorders>
          </w:tcPr>
          <w:p w14:paraId="2B9EC4E0" w14:textId="77777777" w:rsidR="00D25D19" w:rsidRPr="00DA5B73" w:rsidRDefault="00D25D19" w:rsidP="005E29D8">
            <w:pPr>
              <w:spacing w:line="360" w:lineRule="auto"/>
              <w:ind w:lef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18"/>
                <w:szCs w:val="18"/>
                <w:lang w:val="en-US"/>
              </w:rPr>
            </w:pPr>
            <w:r w:rsidRPr="00DA5B73">
              <w:rPr>
                <w:rFonts w:ascii="Times New Roman" w:hAnsi="Times New Roman" w:cs="Times New Roman"/>
                <w:i/>
                <w:iCs/>
                <w:sz w:val="18"/>
                <w:szCs w:val="18"/>
                <w:lang w:val="en-US"/>
              </w:rPr>
              <w:t>p-value</w:t>
            </w:r>
          </w:p>
        </w:tc>
        <w:tc>
          <w:tcPr>
            <w:tcW w:w="773" w:type="dxa"/>
            <w:tcBorders>
              <w:left w:val="single" w:sz="4" w:space="0" w:color="auto"/>
            </w:tcBorders>
          </w:tcPr>
          <w:p w14:paraId="04F38119" w14:textId="77777777" w:rsidR="00D25D19" w:rsidRPr="00DA5B73" w:rsidRDefault="00D25D19" w:rsidP="005E29D8">
            <w:pPr>
              <w:spacing w:line="360" w:lineRule="auto"/>
              <w:ind w:lef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DA5B73">
              <w:rPr>
                <w:rFonts w:ascii="Times New Roman" w:hAnsi="Times New Roman" w:cs="Times New Roman"/>
                <w:i/>
                <w:iCs/>
                <w:sz w:val="18"/>
                <w:szCs w:val="18"/>
              </w:rPr>
              <w:t>chi^2</w:t>
            </w:r>
          </w:p>
        </w:tc>
        <w:tc>
          <w:tcPr>
            <w:tcW w:w="0" w:type="auto"/>
            <w:tcBorders>
              <w:left w:val="nil"/>
            </w:tcBorders>
          </w:tcPr>
          <w:p w14:paraId="0CAC46A5" w14:textId="77777777" w:rsidR="00D25D19" w:rsidRPr="00DA5B73" w:rsidRDefault="00D25D19" w:rsidP="005E29D8">
            <w:pPr>
              <w:spacing w:line="360" w:lineRule="auto"/>
              <w:ind w:lef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A5B73">
              <w:rPr>
                <w:rFonts w:ascii="Times New Roman" w:hAnsi="Times New Roman" w:cs="Times New Roman"/>
                <w:sz w:val="18"/>
                <w:szCs w:val="18"/>
              </w:rPr>
              <w:t>df</w:t>
            </w:r>
          </w:p>
        </w:tc>
        <w:tc>
          <w:tcPr>
            <w:tcW w:w="1092" w:type="dxa"/>
            <w:tcBorders>
              <w:left w:val="nil"/>
              <w:right w:val="single" w:sz="4" w:space="0" w:color="auto"/>
            </w:tcBorders>
          </w:tcPr>
          <w:p w14:paraId="481EE203" w14:textId="77777777" w:rsidR="00D25D19" w:rsidRPr="00DA5B73" w:rsidRDefault="00D25D19" w:rsidP="005E29D8">
            <w:pPr>
              <w:spacing w:line="360" w:lineRule="auto"/>
              <w:ind w:lef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lang w:val="en-US"/>
              </w:rPr>
            </w:pPr>
            <w:r w:rsidRPr="00DA5B73">
              <w:rPr>
                <w:rFonts w:ascii="Times New Roman" w:hAnsi="Times New Roman" w:cs="Times New Roman"/>
                <w:i/>
                <w:iCs/>
                <w:sz w:val="18"/>
                <w:szCs w:val="18"/>
                <w:lang w:val="en-US"/>
              </w:rPr>
              <w:t>p-value</w:t>
            </w:r>
          </w:p>
        </w:tc>
        <w:tc>
          <w:tcPr>
            <w:tcW w:w="0" w:type="auto"/>
            <w:tcBorders>
              <w:left w:val="single" w:sz="4" w:space="0" w:color="auto"/>
            </w:tcBorders>
          </w:tcPr>
          <w:p w14:paraId="63D15E29" w14:textId="77777777" w:rsidR="00D25D19" w:rsidRPr="00DA5B73" w:rsidRDefault="00D25D19" w:rsidP="005E29D8">
            <w:pPr>
              <w:spacing w:line="360" w:lineRule="auto"/>
              <w:ind w:lef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r w:rsidRPr="00DA5B73">
              <w:rPr>
                <w:rFonts w:ascii="Times New Roman" w:hAnsi="Times New Roman" w:cs="Times New Roman"/>
                <w:i/>
                <w:iCs/>
                <w:sz w:val="18"/>
                <w:szCs w:val="18"/>
              </w:rPr>
              <w:t>chi^2</w:t>
            </w:r>
          </w:p>
        </w:tc>
        <w:tc>
          <w:tcPr>
            <w:tcW w:w="0" w:type="auto"/>
            <w:tcBorders>
              <w:left w:val="nil"/>
            </w:tcBorders>
          </w:tcPr>
          <w:p w14:paraId="72163943" w14:textId="77777777" w:rsidR="00D25D19" w:rsidRPr="00DA5B73" w:rsidRDefault="00D25D19" w:rsidP="005E29D8">
            <w:pPr>
              <w:spacing w:line="360" w:lineRule="auto"/>
              <w:ind w:lef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r w:rsidRPr="00DA5B73">
              <w:rPr>
                <w:rFonts w:ascii="Times New Roman" w:hAnsi="Times New Roman" w:cs="Times New Roman"/>
                <w:sz w:val="18"/>
                <w:szCs w:val="18"/>
              </w:rPr>
              <w:t>df</w:t>
            </w:r>
          </w:p>
        </w:tc>
        <w:tc>
          <w:tcPr>
            <w:tcW w:w="1227" w:type="dxa"/>
            <w:tcBorders>
              <w:left w:val="nil"/>
            </w:tcBorders>
          </w:tcPr>
          <w:p w14:paraId="599FAE88" w14:textId="77777777" w:rsidR="00D25D19" w:rsidRPr="00DA5B73" w:rsidRDefault="00D25D19" w:rsidP="005E29D8">
            <w:pPr>
              <w:spacing w:line="360" w:lineRule="auto"/>
              <w:ind w:lef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r w:rsidRPr="00DA5B73">
              <w:rPr>
                <w:rFonts w:ascii="Times New Roman" w:hAnsi="Times New Roman" w:cs="Times New Roman"/>
                <w:i/>
                <w:iCs/>
                <w:sz w:val="18"/>
                <w:szCs w:val="18"/>
                <w:lang w:val="en-US"/>
              </w:rPr>
              <w:t>p-value</w:t>
            </w:r>
          </w:p>
        </w:tc>
      </w:tr>
      <w:tr w:rsidR="00D25D19" w:rsidRPr="00DA5B73" w14:paraId="2DCF5790" w14:textId="77777777" w:rsidTr="0092669A">
        <w:trPr>
          <w:jc w:val="center"/>
        </w:trPr>
        <w:tc>
          <w:tcPr>
            <w:cnfStyle w:val="001000000000" w:firstRow="0" w:lastRow="0" w:firstColumn="1" w:lastColumn="0" w:oddVBand="0" w:evenVBand="0" w:oddHBand="0" w:evenHBand="0" w:firstRowFirstColumn="0" w:firstRowLastColumn="0" w:lastRowFirstColumn="0" w:lastRowLastColumn="0"/>
            <w:tcW w:w="865" w:type="dxa"/>
            <w:tcBorders>
              <w:top w:val="single" w:sz="4" w:space="0" w:color="auto"/>
              <w:bottom w:val="nil"/>
            </w:tcBorders>
          </w:tcPr>
          <w:p w14:paraId="7BF0AAD4"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Pcla-21</w:t>
            </w:r>
          </w:p>
        </w:tc>
        <w:tc>
          <w:tcPr>
            <w:tcW w:w="791" w:type="dxa"/>
            <w:tcBorders>
              <w:bottom w:val="nil"/>
            </w:tcBorders>
          </w:tcPr>
          <w:p w14:paraId="5AD67349" w14:textId="77777777" w:rsidR="00D25D19" w:rsidRPr="00EB1C86" w:rsidRDefault="00D25D19" w:rsidP="005E29D8">
            <w:pPr>
              <w:spacing w:line="360" w:lineRule="auto"/>
              <w:ind w:left="1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9.11</w:t>
            </w:r>
          </w:p>
        </w:tc>
        <w:tc>
          <w:tcPr>
            <w:tcW w:w="0" w:type="auto"/>
            <w:tcBorders>
              <w:top w:val="single" w:sz="4" w:space="0" w:color="auto"/>
              <w:bottom w:val="nil"/>
              <w:right w:val="nil"/>
            </w:tcBorders>
          </w:tcPr>
          <w:p w14:paraId="7011A37D" w14:textId="77777777" w:rsidR="00D25D19" w:rsidRPr="00EB1C86" w:rsidRDefault="00D25D19" w:rsidP="005E29D8">
            <w:pPr>
              <w:spacing w:line="360" w:lineRule="auto"/>
              <w:ind w:left="16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15</w:t>
            </w:r>
          </w:p>
        </w:tc>
        <w:tc>
          <w:tcPr>
            <w:tcW w:w="0" w:type="auto"/>
            <w:tcBorders>
              <w:left w:val="nil"/>
              <w:bottom w:val="nil"/>
              <w:right w:val="single" w:sz="4" w:space="0" w:color="auto"/>
            </w:tcBorders>
          </w:tcPr>
          <w:p w14:paraId="6FB9E8CB" w14:textId="77777777" w:rsidR="00D25D19" w:rsidRPr="00EB1C86" w:rsidRDefault="00D25D19" w:rsidP="005E29D8">
            <w:pPr>
              <w:spacing w:line="360" w:lineRule="auto"/>
              <w:ind w:left="19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0.87</w:t>
            </w:r>
            <w:r>
              <w:rPr>
                <w:rFonts w:ascii="Times New Roman" w:hAnsi="Times New Roman" w:cs="Times New Roman"/>
                <w:sz w:val="16"/>
                <w:szCs w:val="16"/>
                <w:lang w:val="en-US"/>
              </w:rPr>
              <w:t>2</w:t>
            </w:r>
          </w:p>
        </w:tc>
        <w:tc>
          <w:tcPr>
            <w:tcW w:w="773" w:type="dxa"/>
            <w:tcBorders>
              <w:left w:val="single" w:sz="4" w:space="0" w:color="auto"/>
              <w:bottom w:val="nil"/>
            </w:tcBorders>
          </w:tcPr>
          <w:p w14:paraId="4A24B3A6" w14:textId="77777777" w:rsidR="00D25D19" w:rsidRPr="00EB1C86" w:rsidRDefault="00D25D19" w:rsidP="005E29D8">
            <w:pPr>
              <w:spacing w:line="360" w:lineRule="auto"/>
              <w:ind w:left="19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13.41</w:t>
            </w:r>
          </w:p>
        </w:tc>
        <w:tc>
          <w:tcPr>
            <w:tcW w:w="0" w:type="auto"/>
            <w:tcBorders>
              <w:left w:val="nil"/>
              <w:bottom w:val="nil"/>
            </w:tcBorders>
          </w:tcPr>
          <w:p w14:paraId="7D0CC38A" w14:textId="77777777" w:rsidR="00D25D19" w:rsidRPr="00EB1C86" w:rsidRDefault="00D25D19" w:rsidP="005E29D8">
            <w:pPr>
              <w:spacing w:line="360" w:lineRule="auto"/>
              <w:ind w:left="19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15</w:t>
            </w:r>
          </w:p>
        </w:tc>
        <w:tc>
          <w:tcPr>
            <w:tcW w:w="1092" w:type="dxa"/>
            <w:tcBorders>
              <w:left w:val="nil"/>
              <w:bottom w:val="nil"/>
              <w:right w:val="single" w:sz="4" w:space="0" w:color="auto"/>
            </w:tcBorders>
          </w:tcPr>
          <w:p w14:paraId="6DB675F9" w14:textId="77777777" w:rsidR="00D25D19" w:rsidRPr="00EB1C86" w:rsidRDefault="00D25D19" w:rsidP="005E29D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5.7</w:t>
            </w:r>
            <w:r>
              <w:rPr>
                <w:rFonts w:ascii="Times New Roman" w:hAnsi="Times New Roman" w:cs="Times New Roman"/>
                <w:sz w:val="16"/>
                <w:szCs w:val="16"/>
              </w:rPr>
              <w:t>1</w:t>
            </w:r>
            <w:r w:rsidRPr="00EB1C86">
              <w:rPr>
                <w:rFonts w:ascii="Times New Roman" w:hAnsi="Times New Roman" w:cs="Times New Roman"/>
                <w:sz w:val="16"/>
                <w:szCs w:val="16"/>
              </w:rPr>
              <w:t>e-01</w:t>
            </w:r>
          </w:p>
        </w:tc>
        <w:tc>
          <w:tcPr>
            <w:tcW w:w="0" w:type="auto"/>
            <w:tcBorders>
              <w:left w:val="single" w:sz="4" w:space="0" w:color="auto"/>
              <w:bottom w:val="nil"/>
            </w:tcBorders>
          </w:tcPr>
          <w:p w14:paraId="0BD8C094" w14:textId="77777777" w:rsidR="00D25D19" w:rsidRPr="00EB1C86" w:rsidRDefault="00D25D19" w:rsidP="005E29D8">
            <w:pPr>
              <w:spacing w:line="360" w:lineRule="auto"/>
              <w:ind w:left="19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8.37</w:t>
            </w:r>
            <w:r>
              <w:rPr>
                <w:rFonts w:ascii="Times New Roman" w:hAnsi="Times New Roman" w:cs="Times New Roman"/>
                <w:sz w:val="16"/>
                <w:szCs w:val="16"/>
              </w:rPr>
              <w:t>1</w:t>
            </w:r>
          </w:p>
        </w:tc>
        <w:tc>
          <w:tcPr>
            <w:tcW w:w="0" w:type="auto"/>
            <w:tcBorders>
              <w:left w:val="nil"/>
              <w:bottom w:val="nil"/>
            </w:tcBorders>
          </w:tcPr>
          <w:p w14:paraId="1560AFA1" w14:textId="77777777" w:rsidR="00D25D19" w:rsidRPr="00EB1C86" w:rsidRDefault="00D25D19" w:rsidP="005E29D8">
            <w:pPr>
              <w:spacing w:line="360" w:lineRule="auto"/>
              <w:ind w:left="19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15</w:t>
            </w:r>
          </w:p>
        </w:tc>
        <w:tc>
          <w:tcPr>
            <w:tcW w:w="1227" w:type="dxa"/>
            <w:tcBorders>
              <w:left w:val="nil"/>
              <w:bottom w:val="nil"/>
            </w:tcBorders>
          </w:tcPr>
          <w:p w14:paraId="393E805E" w14:textId="77777777" w:rsidR="00D25D19" w:rsidRPr="00EB1C86" w:rsidRDefault="00D25D19" w:rsidP="005E29D8">
            <w:pPr>
              <w:spacing w:line="360" w:lineRule="auto"/>
              <w:ind w:left="19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9.08e-01</w:t>
            </w:r>
          </w:p>
        </w:tc>
      </w:tr>
      <w:tr w:rsidR="00D25D19" w:rsidRPr="00DA5B73" w14:paraId="7688EC7C" w14:textId="77777777" w:rsidTr="00926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065EF8BF"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Pcla-22</w:t>
            </w:r>
          </w:p>
        </w:tc>
        <w:tc>
          <w:tcPr>
            <w:tcW w:w="791" w:type="dxa"/>
            <w:tcBorders>
              <w:top w:val="nil"/>
              <w:left w:val="nil"/>
              <w:bottom w:val="nil"/>
              <w:right w:val="nil"/>
            </w:tcBorders>
          </w:tcPr>
          <w:p w14:paraId="04796B2B" w14:textId="77777777" w:rsidR="00D25D19" w:rsidRPr="00EB1C86" w:rsidRDefault="00D25D19" w:rsidP="005E29D8">
            <w:pPr>
              <w:spacing w:line="360" w:lineRule="auto"/>
              <w:ind w:left="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21.84</w:t>
            </w:r>
          </w:p>
        </w:tc>
        <w:tc>
          <w:tcPr>
            <w:tcW w:w="0" w:type="auto"/>
            <w:tcBorders>
              <w:top w:val="nil"/>
              <w:left w:val="nil"/>
              <w:bottom w:val="nil"/>
              <w:right w:val="nil"/>
            </w:tcBorders>
          </w:tcPr>
          <w:p w14:paraId="4110F171" w14:textId="77777777" w:rsidR="00D25D19" w:rsidRPr="00EB1C86" w:rsidRDefault="00D25D19" w:rsidP="005E29D8">
            <w:pPr>
              <w:spacing w:line="360" w:lineRule="auto"/>
              <w:ind w:left="10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10</w:t>
            </w:r>
          </w:p>
        </w:tc>
        <w:tc>
          <w:tcPr>
            <w:tcW w:w="0" w:type="auto"/>
            <w:tcBorders>
              <w:top w:val="nil"/>
              <w:left w:val="nil"/>
              <w:bottom w:val="nil"/>
              <w:right w:val="single" w:sz="4" w:space="0" w:color="auto"/>
            </w:tcBorders>
          </w:tcPr>
          <w:p w14:paraId="420B44F5" w14:textId="77777777" w:rsidR="00D25D19" w:rsidRPr="001E33A9" w:rsidRDefault="00D25D19" w:rsidP="005E29D8">
            <w:pPr>
              <w:spacing w:line="360" w:lineRule="auto"/>
              <w:ind w:left="1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val="en-US"/>
              </w:rPr>
            </w:pPr>
            <w:r w:rsidRPr="001E33A9">
              <w:rPr>
                <w:rFonts w:ascii="Times New Roman" w:hAnsi="Times New Roman" w:cs="Times New Roman"/>
                <w:b/>
                <w:bCs/>
                <w:sz w:val="16"/>
                <w:szCs w:val="16"/>
                <w:lang w:val="en-US"/>
              </w:rPr>
              <w:t>0.01</w:t>
            </w:r>
            <w:r>
              <w:rPr>
                <w:rFonts w:ascii="Times New Roman" w:hAnsi="Times New Roman" w:cs="Times New Roman"/>
                <w:b/>
                <w:bCs/>
                <w:sz w:val="16"/>
                <w:szCs w:val="16"/>
                <w:lang w:val="en-US"/>
              </w:rPr>
              <w:t>6</w:t>
            </w:r>
          </w:p>
        </w:tc>
        <w:tc>
          <w:tcPr>
            <w:tcW w:w="773" w:type="dxa"/>
            <w:tcBorders>
              <w:top w:val="nil"/>
              <w:left w:val="single" w:sz="4" w:space="0" w:color="auto"/>
              <w:bottom w:val="nil"/>
            </w:tcBorders>
          </w:tcPr>
          <w:p w14:paraId="45613ABA" w14:textId="77777777" w:rsidR="00D25D19" w:rsidRPr="00EB1C86" w:rsidRDefault="00D25D19" w:rsidP="005E29D8">
            <w:pPr>
              <w:spacing w:line="360" w:lineRule="auto"/>
              <w:ind w:left="1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3.3</w:t>
            </w:r>
            <w:r>
              <w:rPr>
                <w:rFonts w:ascii="Times New Roman" w:hAnsi="Times New Roman" w:cs="Times New Roman"/>
                <w:sz w:val="16"/>
                <w:szCs w:val="16"/>
              </w:rPr>
              <w:t>1</w:t>
            </w:r>
          </w:p>
        </w:tc>
        <w:tc>
          <w:tcPr>
            <w:tcW w:w="0" w:type="auto"/>
            <w:tcBorders>
              <w:top w:val="nil"/>
              <w:left w:val="nil"/>
              <w:bottom w:val="nil"/>
            </w:tcBorders>
          </w:tcPr>
          <w:p w14:paraId="3E16D59A" w14:textId="77777777" w:rsidR="00D25D19" w:rsidRPr="00EB1C86" w:rsidRDefault="00D25D19" w:rsidP="005E29D8">
            <w:pPr>
              <w:spacing w:line="360" w:lineRule="auto"/>
              <w:ind w:left="1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15</w:t>
            </w:r>
          </w:p>
        </w:tc>
        <w:tc>
          <w:tcPr>
            <w:tcW w:w="1092" w:type="dxa"/>
            <w:tcBorders>
              <w:top w:val="nil"/>
              <w:left w:val="nil"/>
              <w:bottom w:val="nil"/>
              <w:right w:val="single" w:sz="4" w:space="0" w:color="auto"/>
            </w:tcBorders>
          </w:tcPr>
          <w:p w14:paraId="0D0D3B3B" w14:textId="77777777" w:rsidR="00D25D19" w:rsidRPr="00EB1C86" w:rsidRDefault="00D25D19" w:rsidP="005E29D8">
            <w:pPr>
              <w:spacing w:line="360" w:lineRule="auto"/>
              <w:ind w:left="1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9.99e-01</w:t>
            </w:r>
          </w:p>
        </w:tc>
        <w:tc>
          <w:tcPr>
            <w:tcW w:w="0" w:type="auto"/>
            <w:tcBorders>
              <w:top w:val="nil"/>
              <w:left w:val="single" w:sz="4" w:space="0" w:color="auto"/>
              <w:bottom w:val="nil"/>
            </w:tcBorders>
          </w:tcPr>
          <w:p w14:paraId="4FA60872" w14:textId="77777777" w:rsidR="00D25D19" w:rsidRPr="00EB1C86" w:rsidRDefault="00D25D19" w:rsidP="005E29D8">
            <w:pPr>
              <w:spacing w:line="360" w:lineRule="auto"/>
              <w:ind w:left="1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46.8</w:t>
            </w:r>
            <w:r>
              <w:rPr>
                <w:rFonts w:ascii="Times New Roman" w:hAnsi="Times New Roman" w:cs="Times New Roman"/>
                <w:sz w:val="16"/>
                <w:szCs w:val="16"/>
              </w:rPr>
              <w:t>8</w:t>
            </w:r>
          </w:p>
        </w:tc>
        <w:tc>
          <w:tcPr>
            <w:tcW w:w="0" w:type="auto"/>
            <w:tcBorders>
              <w:top w:val="nil"/>
              <w:left w:val="nil"/>
              <w:bottom w:val="nil"/>
            </w:tcBorders>
          </w:tcPr>
          <w:p w14:paraId="2F9ED83A" w14:textId="77777777" w:rsidR="00D25D19" w:rsidRPr="00EB1C86" w:rsidRDefault="00D25D19" w:rsidP="005E29D8">
            <w:pPr>
              <w:spacing w:line="360" w:lineRule="auto"/>
              <w:ind w:left="1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10</w:t>
            </w:r>
          </w:p>
        </w:tc>
        <w:tc>
          <w:tcPr>
            <w:tcW w:w="1227" w:type="dxa"/>
            <w:tcBorders>
              <w:top w:val="nil"/>
              <w:left w:val="nil"/>
              <w:bottom w:val="nil"/>
            </w:tcBorders>
          </w:tcPr>
          <w:p w14:paraId="7BDA089A" w14:textId="77777777" w:rsidR="00D25D19" w:rsidRPr="001E33A9" w:rsidRDefault="00D25D19" w:rsidP="005E29D8">
            <w:pPr>
              <w:spacing w:line="360" w:lineRule="auto"/>
              <w:ind w:left="1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1E33A9">
              <w:rPr>
                <w:rFonts w:ascii="Times New Roman" w:hAnsi="Times New Roman" w:cs="Times New Roman"/>
                <w:b/>
                <w:bCs/>
                <w:sz w:val="16"/>
                <w:szCs w:val="16"/>
              </w:rPr>
              <w:t>9.9</w:t>
            </w:r>
            <w:r>
              <w:rPr>
                <w:rFonts w:ascii="Times New Roman" w:hAnsi="Times New Roman" w:cs="Times New Roman"/>
                <w:b/>
                <w:bCs/>
                <w:sz w:val="16"/>
                <w:szCs w:val="16"/>
              </w:rPr>
              <w:t>5</w:t>
            </w:r>
            <w:r w:rsidRPr="001E33A9">
              <w:rPr>
                <w:rFonts w:ascii="Times New Roman" w:hAnsi="Times New Roman" w:cs="Times New Roman"/>
                <w:b/>
                <w:bCs/>
                <w:sz w:val="16"/>
                <w:szCs w:val="16"/>
              </w:rPr>
              <w:t>e-07</w:t>
            </w:r>
          </w:p>
        </w:tc>
      </w:tr>
      <w:tr w:rsidR="00D25D19" w:rsidRPr="00DA5B73" w14:paraId="65D94854" w14:textId="77777777" w:rsidTr="0092669A">
        <w:trPr>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7DE54AA7"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Pcla-23</w:t>
            </w:r>
          </w:p>
        </w:tc>
        <w:tc>
          <w:tcPr>
            <w:tcW w:w="791" w:type="dxa"/>
            <w:tcBorders>
              <w:top w:val="nil"/>
              <w:left w:val="nil"/>
              <w:bottom w:val="nil"/>
              <w:right w:val="nil"/>
            </w:tcBorders>
          </w:tcPr>
          <w:p w14:paraId="606DE160" w14:textId="77777777" w:rsidR="00D25D19" w:rsidRPr="00EB1C86" w:rsidRDefault="00D25D19" w:rsidP="005E29D8">
            <w:pPr>
              <w:spacing w:line="360" w:lineRule="auto"/>
              <w:ind w:left="1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1.08</w:t>
            </w:r>
          </w:p>
        </w:tc>
        <w:tc>
          <w:tcPr>
            <w:tcW w:w="0" w:type="auto"/>
            <w:tcBorders>
              <w:top w:val="nil"/>
              <w:left w:val="nil"/>
              <w:bottom w:val="nil"/>
              <w:right w:val="nil"/>
            </w:tcBorders>
          </w:tcPr>
          <w:p w14:paraId="726C11B0" w14:textId="77777777" w:rsidR="00D25D19" w:rsidRPr="00EB1C86" w:rsidRDefault="00D25D19" w:rsidP="005E29D8">
            <w:pPr>
              <w:spacing w:line="360" w:lineRule="auto"/>
              <w:ind w:left="16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3</w:t>
            </w:r>
          </w:p>
        </w:tc>
        <w:tc>
          <w:tcPr>
            <w:tcW w:w="0" w:type="auto"/>
            <w:tcBorders>
              <w:top w:val="nil"/>
              <w:left w:val="nil"/>
              <w:bottom w:val="nil"/>
              <w:right w:val="single" w:sz="4" w:space="0" w:color="auto"/>
            </w:tcBorders>
          </w:tcPr>
          <w:p w14:paraId="36EF89C5" w14:textId="77777777" w:rsidR="00D25D19" w:rsidRPr="00EB1C86" w:rsidRDefault="00D25D19" w:rsidP="005E29D8">
            <w:pPr>
              <w:spacing w:line="360" w:lineRule="auto"/>
              <w:ind w:left="17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0.78</w:t>
            </w:r>
            <w:r>
              <w:rPr>
                <w:rFonts w:ascii="Times New Roman" w:hAnsi="Times New Roman" w:cs="Times New Roman"/>
                <w:sz w:val="16"/>
                <w:szCs w:val="16"/>
                <w:lang w:val="en-US"/>
              </w:rPr>
              <w:t>2</w:t>
            </w:r>
          </w:p>
        </w:tc>
        <w:tc>
          <w:tcPr>
            <w:tcW w:w="773" w:type="dxa"/>
            <w:tcBorders>
              <w:top w:val="nil"/>
              <w:left w:val="single" w:sz="4" w:space="0" w:color="auto"/>
              <w:bottom w:val="nil"/>
            </w:tcBorders>
          </w:tcPr>
          <w:p w14:paraId="1E8515B9" w14:textId="77777777" w:rsidR="00D25D19" w:rsidRPr="00EB1C86" w:rsidRDefault="00D25D19" w:rsidP="005E29D8">
            <w:pPr>
              <w:spacing w:line="360" w:lineRule="auto"/>
              <w:ind w:left="17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2.4</w:t>
            </w:r>
            <w:r>
              <w:rPr>
                <w:rFonts w:ascii="Times New Roman" w:hAnsi="Times New Roman" w:cs="Times New Roman"/>
                <w:sz w:val="16"/>
                <w:szCs w:val="16"/>
              </w:rPr>
              <w:t>1</w:t>
            </w:r>
          </w:p>
        </w:tc>
        <w:tc>
          <w:tcPr>
            <w:tcW w:w="0" w:type="auto"/>
            <w:tcBorders>
              <w:top w:val="nil"/>
              <w:left w:val="nil"/>
              <w:bottom w:val="nil"/>
            </w:tcBorders>
          </w:tcPr>
          <w:p w14:paraId="729F14CC" w14:textId="77777777" w:rsidR="00D25D19" w:rsidRPr="00EB1C86" w:rsidRDefault="00D25D19" w:rsidP="005E29D8">
            <w:pPr>
              <w:spacing w:line="360" w:lineRule="auto"/>
              <w:ind w:left="17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3</w:t>
            </w:r>
          </w:p>
        </w:tc>
        <w:tc>
          <w:tcPr>
            <w:tcW w:w="1092" w:type="dxa"/>
            <w:tcBorders>
              <w:top w:val="nil"/>
              <w:left w:val="nil"/>
              <w:bottom w:val="nil"/>
              <w:right w:val="single" w:sz="4" w:space="0" w:color="auto"/>
            </w:tcBorders>
          </w:tcPr>
          <w:p w14:paraId="5BEDD7F5" w14:textId="77777777" w:rsidR="00D25D19" w:rsidRPr="00EB1C86" w:rsidRDefault="00D25D19" w:rsidP="005E29D8">
            <w:pPr>
              <w:spacing w:line="360" w:lineRule="auto"/>
              <w:ind w:left="17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4.9</w:t>
            </w:r>
            <w:r>
              <w:rPr>
                <w:rFonts w:ascii="Times New Roman" w:hAnsi="Times New Roman" w:cs="Times New Roman"/>
                <w:sz w:val="16"/>
                <w:szCs w:val="16"/>
              </w:rPr>
              <w:t>3</w:t>
            </w:r>
            <w:r w:rsidRPr="00EB1C86">
              <w:rPr>
                <w:rFonts w:ascii="Times New Roman" w:hAnsi="Times New Roman" w:cs="Times New Roman"/>
                <w:sz w:val="16"/>
                <w:szCs w:val="16"/>
              </w:rPr>
              <w:t>e-01</w:t>
            </w:r>
          </w:p>
        </w:tc>
        <w:tc>
          <w:tcPr>
            <w:tcW w:w="0" w:type="auto"/>
            <w:tcBorders>
              <w:top w:val="nil"/>
              <w:left w:val="single" w:sz="4" w:space="0" w:color="auto"/>
              <w:bottom w:val="nil"/>
            </w:tcBorders>
          </w:tcPr>
          <w:p w14:paraId="4E82C9F7" w14:textId="77777777" w:rsidR="00D25D19" w:rsidRPr="00EB1C86" w:rsidRDefault="00D25D19" w:rsidP="005E29D8">
            <w:pPr>
              <w:spacing w:line="360" w:lineRule="auto"/>
              <w:ind w:left="17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0.95</w:t>
            </w:r>
          </w:p>
        </w:tc>
        <w:tc>
          <w:tcPr>
            <w:tcW w:w="0" w:type="auto"/>
            <w:tcBorders>
              <w:top w:val="nil"/>
              <w:left w:val="nil"/>
              <w:bottom w:val="nil"/>
            </w:tcBorders>
          </w:tcPr>
          <w:p w14:paraId="0A8ADB28" w14:textId="77777777" w:rsidR="00D25D19" w:rsidRPr="00EB1C86" w:rsidRDefault="00D25D19" w:rsidP="005E29D8">
            <w:pPr>
              <w:spacing w:line="360" w:lineRule="auto"/>
              <w:ind w:left="17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3</w:t>
            </w:r>
          </w:p>
        </w:tc>
        <w:tc>
          <w:tcPr>
            <w:tcW w:w="1227" w:type="dxa"/>
            <w:tcBorders>
              <w:top w:val="nil"/>
              <w:left w:val="nil"/>
              <w:bottom w:val="nil"/>
            </w:tcBorders>
          </w:tcPr>
          <w:p w14:paraId="0C063985" w14:textId="77777777" w:rsidR="00D25D19" w:rsidRPr="00EB1C86" w:rsidRDefault="00D25D19" w:rsidP="005E29D8">
            <w:pPr>
              <w:spacing w:line="360" w:lineRule="auto"/>
              <w:ind w:left="17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8.1</w:t>
            </w:r>
            <w:r>
              <w:rPr>
                <w:rFonts w:ascii="Times New Roman" w:hAnsi="Times New Roman" w:cs="Times New Roman"/>
                <w:sz w:val="16"/>
                <w:szCs w:val="16"/>
              </w:rPr>
              <w:t>3</w:t>
            </w:r>
            <w:r w:rsidRPr="00EB1C86">
              <w:rPr>
                <w:rFonts w:ascii="Times New Roman" w:hAnsi="Times New Roman" w:cs="Times New Roman"/>
                <w:sz w:val="16"/>
                <w:szCs w:val="16"/>
              </w:rPr>
              <w:t>e-01</w:t>
            </w:r>
          </w:p>
        </w:tc>
      </w:tr>
      <w:tr w:rsidR="00D25D19" w:rsidRPr="00DA5B73" w14:paraId="74A5B84D" w14:textId="77777777" w:rsidTr="00926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5BB8B460"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Pcla-24</w:t>
            </w:r>
          </w:p>
        </w:tc>
        <w:tc>
          <w:tcPr>
            <w:tcW w:w="791" w:type="dxa"/>
            <w:tcBorders>
              <w:top w:val="nil"/>
              <w:left w:val="nil"/>
              <w:bottom w:val="nil"/>
              <w:right w:val="nil"/>
            </w:tcBorders>
          </w:tcPr>
          <w:p w14:paraId="57ECBC5D" w14:textId="77777777" w:rsidR="00D25D19" w:rsidRPr="00EB1C86" w:rsidRDefault="00D25D19" w:rsidP="005E29D8">
            <w:pPr>
              <w:spacing w:line="360" w:lineRule="auto"/>
              <w:ind w:left="1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3.1</w:t>
            </w:r>
            <w:r>
              <w:rPr>
                <w:rFonts w:ascii="Times New Roman" w:hAnsi="Times New Roman" w:cs="Times New Roman"/>
                <w:sz w:val="16"/>
                <w:szCs w:val="16"/>
                <w:lang w:val="en-US"/>
              </w:rPr>
              <w:t>7</w:t>
            </w:r>
          </w:p>
        </w:tc>
        <w:tc>
          <w:tcPr>
            <w:tcW w:w="0" w:type="auto"/>
            <w:tcBorders>
              <w:top w:val="nil"/>
              <w:left w:val="nil"/>
              <w:bottom w:val="nil"/>
              <w:right w:val="nil"/>
            </w:tcBorders>
          </w:tcPr>
          <w:p w14:paraId="30030E6F" w14:textId="77777777" w:rsidR="00D25D19" w:rsidRPr="00EB1C86" w:rsidRDefault="00D25D19" w:rsidP="005E29D8">
            <w:pPr>
              <w:spacing w:line="360" w:lineRule="auto"/>
              <w:ind w:left="16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6</w:t>
            </w:r>
          </w:p>
        </w:tc>
        <w:tc>
          <w:tcPr>
            <w:tcW w:w="0" w:type="auto"/>
            <w:tcBorders>
              <w:top w:val="nil"/>
              <w:left w:val="nil"/>
              <w:bottom w:val="nil"/>
              <w:right w:val="single" w:sz="4" w:space="0" w:color="auto"/>
            </w:tcBorders>
          </w:tcPr>
          <w:p w14:paraId="004D7937" w14:textId="77777777" w:rsidR="00D25D19" w:rsidRPr="00EB1C86" w:rsidRDefault="00D25D19" w:rsidP="005E29D8">
            <w:pPr>
              <w:spacing w:line="360" w:lineRule="auto"/>
              <w:ind w:left="17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0.78</w:t>
            </w:r>
            <w:r>
              <w:rPr>
                <w:rFonts w:ascii="Times New Roman" w:hAnsi="Times New Roman" w:cs="Times New Roman"/>
                <w:sz w:val="16"/>
                <w:szCs w:val="16"/>
                <w:lang w:val="en-US"/>
              </w:rPr>
              <w:t>8</w:t>
            </w:r>
          </w:p>
        </w:tc>
        <w:tc>
          <w:tcPr>
            <w:tcW w:w="773" w:type="dxa"/>
            <w:tcBorders>
              <w:top w:val="nil"/>
              <w:left w:val="single" w:sz="4" w:space="0" w:color="auto"/>
              <w:bottom w:val="nil"/>
            </w:tcBorders>
          </w:tcPr>
          <w:p w14:paraId="372FF1FF" w14:textId="77777777" w:rsidR="00D25D19" w:rsidRPr="00EB1C86" w:rsidRDefault="00D25D19" w:rsidP="005E29D8">
            <w:pPr>
              <w:spacing w:line="360" w:lineRule="auto"/>
              <w:ind w:left="17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1.6</w:t>
            </w:r>
            <w:r>
              <w:rPr>
                <w:rFonts w:ascii="Times New Roman" w:hAnsi="Times New Roman" w:cs="Times New Roman"/>
                <w:sz w:val="16"/>
                <w:szCs w:val="16"/>
              </w:rPr>
              <w:t>2</w:t>
            </w:r>
          </w:p>
        </w:tc>
        <w:tc>
          <w:tcPr>
            <w:tcW w:w="0" w:type="auto"/>
            <w:tcBorders>
              <w:top w:val="nil"/>
              <w:left w:val="nil"/>
              <w:bottom w:val="nil"/>
            </w:tcBorders>
          </w:tcPr>
          <w:p w14:paraId="45639443" w14:textId="77777777" w:rsidR="00D25D19" w:rsidRPr="00EB1C86" w:rsidRDefault="00D25D19" w:rsidP="005E29D8">
            <w:pPr>
              <w:spacing w:line="360" w:lineRule="auto"/>
              <w:ind w:left="17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3</w:t>
            </w:r>
          </w:p>
        </w:tc>
        <w:tc>
          <w:tcPr>
            <w:tcW w:w="1092" w:type="dxa"/>
            <w:tcBorders>
              <w:top w:val="nil"/>
              <w:left w:val="nil"/>
              <w:bottom w:val="nil"/>
              <w:right w:val="single" w:sz="4" w:space="0" w:color="auto"/>
            </w:tcBorders>
          </w:tcPr>
          <w:p w14:paraId="183BA14A" w14:textId="77777777" w:rsidR="00D25D19" w:rsidRPr="00EB1C86" w:rsidRDefault="00D25D19" w:rsidP="005E29D8">
            <w:pPr>
              <w:spacing w:line="360" w:lineRule="auto"/>
              <w:ind w:left="17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6.5</w:t>
            </w:r>
            <w:r>
              <w:rPr>
                <w:rFonts w:ascii="Times New Roman" w:hAnsi="Times New Roman" w:cs="Times New Roman"/>
                <w:sz w:val="16"/>
                <w:szCs w:val="16"/>
              </w:rPr>
              <w:t>6</w:t>
            </w:r>
            <w:r w:rsidRPr="00EB1C86">
              <w:rPr>
                <w:rFonts w:ascii="Times New Roman" w:hAnsi="Times New Roman" w:cs="Times New Roman"/>
                <w:sz w:val="16"/>
                <w:szCs w:val="16"/>
              </w:rPr>
              <w:t>e-01</w:t>
            </w:r>
          </w:p>
        </w:tc>
        <w:tc>
          <w:tcPr>
            <w:tcW w:w="0" w:type="auto"/>
            <w:tcBorders>
              <w:top w:val="nil"/>
              <w:left w:val="single" w:sz="4" w:space="0" w:color="auto"/>
              <w:bottom w:val="nil"/>
            </w:tcBorders>
          </w:tcPr>
          <w:p w14:paraId="42A74A48" w14:textId="77777777" w:rsidR="00D25D19" w:rsidRPr="00EB1C86" w:rsidRDefault="00D25D19" w:rsidP="005E29D8">
            <w:pPr>
              <w:spacing w:line="360" w:lineRule="auto"/>
              <w:ind w:left="17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2.80</w:t>
            </w:r>
          </w:p>
        </w:tc>
        <w:tc>
          <w:tcPr>
            <w:tcW w:w="0" w:type="auto"/>
            <w:tcBorders>
              <w:top w:val="nil"/>
              <w:left w:val="nil"/>
              <w:bottom w:val="nil"/>
            </w:tcBorders>
          </w:tcPr>
          <w:p w14:paraId="26D9810D" w14:textId="77777777" w:rsidR="00D25D19" w:rsidRPr="00EB1C86" w:rsidRDefault="00D25D19" w:rsidP="005E29D8">
            <w:pPr>
              <w:spacing w:line="360" w:lineRule="auto"/>
              <w:ind w:left="17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6</w:t>
            </w:r>
          </w:p>
        </w:tc>
        <w:tc>
          <w:tcPr>
            <w:tcW w:w="1227" w:type="dxa"/>
            <w:tcBorders>
              <w:top w:val="nil"/>
              <w:left w:val="nil"/>
              <w:bottom w:val="nil"/>
            </w:tcBorders>
          </w:tcPr>
          <w:p w14:paraId="0138A1D9" w14:textId="77777777" w:rsidR="00D25D19" w:rsidRPr="00EB1C86" w:rsidRDefault="00D25D19" w:rsidP="005E29D8">
            <w:pPr>
              <w:spacing w:line="360" w:lineRule="auto"/>
              <w:ind w:left="17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8.33e-01</w:t>
            </w:r>
          </w:p>
        </w:tc>
      </w:tr>
      <w:tr w:rsidR="00D25D19" w:rsidRPr="00DA5B73" w14:paraId="6C53AAAC" w14:textId="77777777" w:rsidTr="0092669A">
        <w:trPr>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149C6434"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w:t>
            </w:r>
            <w:r>
              <w:rPr>
                <w:rFonts w:ascii="Times New Roman" w:hAnsi="Times New Roman" w:cs="Times New Roman"/>
                <w:sz w:val="18"/>
                <w:szCs w:val="18"/>
                <w:lang w:val="en-US"/>
              </w:rPr>
              <w:t xml:space="preserve"> </w:t>
            </w:r>
            <w:r w:rsidRPr="00DA5B73">
              <w:rPr>
                <w:rFonts w:ascii="Times New Roman" w:hAnsi="Times New Roman" w:cs="Times New Roman"/>
                <w:sz w:val="18"/>
                <w:szCs w:val="18"/>
                <w:lang w:val="en-US"/>
              </w:rPr>
              <w:t>a</w:t>
            </w:r>
          </w:p>
        </w:tc>
        <w:tc>
          <w:tcPr>
            <w:tcW w:w="791" w:type="dxa"/>
            <w:tcBorders>
              <w:top w:val="nil"/>
              <w:left w:val="nil"/>
              <w:bottom w:val="nil"/>
              <w:right w:val="nil"/>
            </w:tcBorders>
          </w:tcPr>
          <w:p w14:paraId="4EBCD211" w14:textId="77777777" w:rsidR="00D25D19" w:rsidRPr="00EB1C86" w:rsidRDefault="00D25D19" w:rsidP="005E29D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24.7</w:t>
            </w:r>
            <w:r>
              <w:rPr>
                <w:rFonts w:ascii="Times New Roman" w:hAnsi="Times New Roman" w:cs="Times New Roman"/>
                <w:sz w:val="16"/>
                <w:szCs w:val="16"/>
                <w:lang w:val="en-US"/>
              </w:rPr>
              <w:t>2</w:t>
            </w:r>
          </w:p>
        </w:tc>
        <w:tc>
          <w:tcPr>
            <w:tcW w:w="0" w:type="auto"/>
            <w:tcBorders>
              <w:top w:val="nil"/>
              <w:left w:val="nil"/>
              <w:bottom w:val="nil"/>
              <w:right w:val="nil"/>
            </w:tcBorders>
          </w:tcPr>
          <w:p w14:paraId="3CD3B257" w14:textId="77777777" w:rsidR="00D25D19" w:rsidRPr="00EB1C86" w:rsidRDefault="00D25D19" w:rsidP="005E29D8">
            <w:pPr>
              <w:spacing w:line="360" w:lineRule="auto"/>
              <w:ind w:left="5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36</w:t>
            </w:r>
          </w:p>
        </w:tc>
        <w:tc>
          <w:tcPr>
            <w:tcW w:w="0" w:type="auto"/>
            <w:tcBorders>
              <w:top w:val="nil"/>
              <w:left w:val="nil"/>
              <w:bottom w:val="nil"/>
              <w:right w:val="single" w:sz="4" w:space="0" w:color="auto"/>
            </w:tcBorders>
          </w:tcPr>
          <w:p w14:paraId="206D771E" w14:textId="77777777" w:rsidR="00D25D19" w:rsidRPr="00EB1C86" w:rsidRDefault="00D25D19" w:rsidP="005E29D8">
            <w:pPr>
              <w:spacing w:line="360" w:lineRule="auto"/>
              <w:ind w:left="8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0.922</w:t>
            </w:r>
          </w:p>
        </w:tc>
        <w:tc>
          <w:tcPr>
            <w:tcW w:w="773" w:type="dxa"/>
            <w:tcBorders>
              <w:top w:val="nil"/>
              <w:left w:val="single" w:sz="4" w:space="0" w:color="auto"/>
              <w:bottom w:val="nil"/>
            </w:tcBorders>
          </w:tcPr>
          <w:p w14:paraId="227F86A1" w14:textId="77777777" w:rsidR="00D25D19" w:rsidRPr="00EB1C86" w:rsidRDefault="00D25D19" w:rsidP="005E29D8">
            <w:pPr>
              <w:spacing w:line="360" w:lineRule="auto"/>
              <w:ind w:left="8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14.2</w:t>
            </w:r>
            <w:r>
              <w:rPr>
                <w:rFonts w:ascii="Times New Roman" w:hAnsi="Times New Roman" w:cs="Times New Roman"/>
                <w:sz w:val="16"/>
                <w:szCs w:val="16"/>
              </w:rPr>
              <w:t>1</w:t>
            </w:r>
          </w:p>
        </w:tc>
        <w:tc>
          <w:tcPr>
            <w:tcW w:w="0" w:type="auto"/>
            <w:tcBorders>
              <w:top w:val="nil"/>
              <w:left w:val="nil"/>
              <w:bottom w:val="nil"/>
            </w:tcBorders>
          </w:tcPr>
          <w:p w14:paraId="115C81F8" w14:textId="77777777" w:rsidR="00D25D19" w:rsidRPr="00EB1C86" w:rsidRDefault="00D25D19" w:rsidP="005E29D8">
            <w:pPr>
              <w:spacing w:line="360" w:lineRule="auto"/>
              <w:ind w:left="8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15</w:t>
            </w:r>
          </w:p>
        </w:tc>
        <w:tc>
          <w:tcPr>
            <w:tcW w:w="1092" w:type="dxa"/>
            <w:tcBorders>
              <w:top w:val="nil"/>
              <w:left w:val="nil"/>
              <w:bottom w:val="nil"/>
              <w:right w:val="single" w:sz="4" w:space="0" w:color="auto"/>
            </w:tcBorders>
          </w:tcPr>
          <w:p w14:paraId="24F2B267" w14:textId="77777777" w:rsidR="00D25D19" w:rsidRPr="00EB1C86" w:rsidRDefault="00D25D19" w:rsidP="005E29D8">
            <w:pPr>
              <w:spacing w:line="360" w:lineRule="auto"/>
              <w:ind w:left="8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5.</w:t>
            </w:r>
            <w:r>
              <w:rPr>
                <w:rFonts w:ascii="Times New Roman" w:hAnsi="Times New Roman" w:cs="Times New Roman"/>
                <w:sz w:val="16"/>
                <w:szCs w:val="16"/>
              </w:rPr>
              <w:t>10</w:t>
            </w:r>
            <w:r w:rsidRPr="00EB1C86">
              <w:rPr>
                <w:rFonts w:ascii="Times New Roman" w:hAnsi="Times New Roman" w:cs="Times New Roman"/>
                <w:sz w:val="16"/>
                <w:szCs w:val="16"/>
              </w:rPr>
              <w:t>e-01</w:t>
            </w:r>
          </w:p>
        </w:tc>
        <w:tc>
          <w:tcPr>
            <w:tcW w:w="0" w:type="auto"/>
            <w:tcBorders>
              <w:top w:val="nil"/>
              <w:left w:val="single" w:sz="4" w:space="0" w:color="auto"/>
              <w:bottom w:val="nil"/>
            </w:tcBorders>
          </w:tcPr>
          <w:p w14:paraId="0DB2F2D0" w14:textId="77777777" w:rsidR="00D25D19" w:rsidRPr="00EB1C86" w:rsidRDefault="00D25D19" w:rsidP="005E29D8">
            <w:pPr>
              <w:spacing w:line="360" w:lineRule="auto"/>
              <w:ind w:left="8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7.6</w:t>
            </w:r>
            <w:r>
              <w:rPr>
                <w:rFonts w:ascii="Times New Roman" w:hAnsi="Times New Roman" w:cs="Times New Roman"/>
                <w:sz w:val="16"/>
                <w:szCs w:val="16"/>
              </w:rPr>
              <w:t>8</w:t>
            </w:r>
          </w:p>
        </w:tc>
        <w:tc>
          <w:tcPr>
            <w:tcW w:w="0" w:type="auto"/>
            <w:tcBorders>
              <w:top w:val="nil"/>
              <w:left w:val="nil"/>
              <w:bottom w:val="nil"/>
            </w:tcBorders>
          </w:tcPr>
          <w:p w14:paraId="2519BD6D" w14:textId="77777777" w:rsidR="00D25D19" w:rsidRPr="00EB1C86" w:rsidRDefault="00D25D19" w:rsidP="005E29D8">
            <w:pPr>
              <w:spacing w:line="360" w:lineRule="auto"/>
              <w:ind w:left="8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15</w:t>
            </w:r>
          </w:p>
        </w:tc>
        <w:tc>
          <w:tcPr>
            <w:tcW w:w="1227" w:type="dxa"/>
            <w:tcBorders>
              <w:top w:val="nil"/>
              <w:left w:val="nil"/>
              <w:bottom w:val="nil"/>
            </w:tcBorders>
          </w:tcPr>
          <w:p w14:paraId="6784CA59" w14:textId="77777777" w:rsidR="00D25D19" w:rsidRPr="00EB1C86" w:rsidRDefault="00D25D19" w:rsidP="005E29D8">
            <w:pPr>
              <w:spacing w:line="360" w:lineRule="auto"/>
              <w:ind w:left="8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9.36e-01</w:t>
            </w:r>
          </w:p>
        </w:tc>
      </w:tr>
      <w:tr w:rsidR="00D25D19" w:rsidRPr="00DA5B73" w14:paraId="0AD2A317" w14:textId="77777777" w:rsidTr="00926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60C7695D"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w:t>
            </w:r>
            <w:r>
              <w:rPr>
                <w:rFonts w:ascii="Times New Roman" w:hAnsi="Times New Roman" w:cs="Times New Roman"/>
                <w:sz w:val="18"/>
                <w:szCs w:val="18"/>
                <w:lang w:val="en-US"/>
              </w:rPr>
              <w:t xml:space="preserve"> </w:t>
            </w:r>
            <w:r w:rsidRPr="00DA5B73">
              <w:rPr>
                <w:rFonts w:ascii="Times New Roman" w:hAnsi="Times New Roman" w:cs="Times New Roman"/>
                <w:sz w:val="18"/>
                <w:szCs w:val="18"/>
                <w:lang w:val="en-US"/>
              </w:rPr>
              <w:t>12</w:t>
            </w:r>
          </w:p>
        </w:tc>
        <w:tc>
          <w:tcPr>
            <w:tcW w:w="791" w:type="dxa"/>
            <w:tcBorders>
              <w:top w:val="nil"/>
              <w:left w:val="nil"/>
              <w:bottom w:val="nil"/>
              <w:right w:val="nil"/>
            </w:tcBorders>
          </w:tcPr>
          <w:p w14:paraId="5D220FBE" w14:textId="77777777" w:rsidR="00D25D19" w:rsidRPr="00EB1C86" w:rsidRDefault="00D25D19" w:rsidP="005E29D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124.5</w:t>
            </w:r>
            <w:r>
              <w:rPr>
                <w:rFonts w:ascii="Times New Roman" w:hAnsi="Times New Roman" w:cs="Times New Roman"/>
                <w:sz w:val="16"/>
                <w:szCs w:val="16"/>
                <w:lang w:val="en-US"/>
              </w:rPr>
              <w:t>5</w:t>
            </w:r>
          </w:p>
        </w:tc>
        <w:tc>
          <w:tcPr>
            <w:tcW w:w="0" w:type="auto"/>
            <w:tcBorders>
              <w:top w:val="nil"/>
              <w:left w:val="nil"/>
              <w:bottom w:val="nil"/>
              <w:right w:val="nil"/>
            </w:tcBorders>
          </w:tcPr>
          <w:p w14:paraId="7EC2C8A2" w14:textId="77777777" w:rsidR="00D25D19" w:rsidRPr="00EB1C86" w:rsidRDefault="00D25D19" w:rsidP="005E29D8">
            <w:pPr>
              <w:spacing w:line="360" w:lineRule="auto"/>
              <w:ind w:left="5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120</w:t>
            </w:r>
          </w:p>
        </w:tc>
        <w:tc>
          <w:tcPr>
            <w:tcW w:w="0" w:type="auto"/>
            <w:tcBorders>
              <w:top w:val="nil"/>
              <w:left w:val="nil"/>
              <w:bottom w:val="nil"/>
              <w:right w:val="single" w:sz="4" w:space="0" w:color="auto"/>
            </w:tcBorders>
          </w:tcPr>
          <w:p w14:paraId="1197DC2D" w14:textId="77777777" w:rsidR="00D25D19" w:rsidRPr="00EB1C86" w:rsidRDefault="00D25D19" w:rsidP="005E29D8">
            <w:pPr>
              <w:spacing w:line="360" w:lineRule="auto"/>
              <w:ind w:left="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0.3</w:t>
            </w:r>
            <w:r>
              <w:rPr>
                <w:rFonts w:ascii="Times New Roman" w:hAnsi="Times New Roman" w:cs="Times New Roman"/>
                <w:sz w:val="16"/>
                <w:szCs w:val="16"/>
                <w:lang w:val="en-US"/>
              </w:rPr>
              <w:t>70</w:t>
            </w:r>
          </w:p>
        </w:tc>
        <w:tc>
          <w:tcPr>
            <w:tcW w:w="773" w:type="dxa"/>
            <w:tcBorders>
              <w:top w:val="nil"/>
              <w:left w:val="single" w:sz="4" w:space="0" w:color="auto"/>
              <w:bottom w:val="nil"/>
            </w:tcBorders>
          </w:tcPr>
          <w:p w14:paraId="09E65E6D" w14:textId="77777777" w:rsidR="00D25D19" w:rsidRPr="00EB1C86" w:rsidRDefault="00D25D19" w:rsidP="005E29D8">
            <w:pPr>
              <w:spacing w:line="360" w:lineRule="auto"/>
              <w:ind w:left="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77.</w:t>
            </w:r>
            <w:r>
              <w:rPr>
                <w:rFonts w:ascii="Times New Roman" w:hAnsi="Times New Roman" w:cs="Times New Roman"/>
                <w:sz w:val="16"/>
                <w:szCs w:val="16"/>
              </w:rPr>
              <w:t>30</w:t>
            </w:r>
          </w:p>
        </w:tc>
        <w:tc>
          <w:tcPr>
            <w:tcW w:w="0" w:type="auto"/>
            <w:tcBorders>
              <w:top w:val="nil"/>
              <w:left w:val="nil"/>
              <w:bottom w:val="nil"/>
            </w:tcBorders>
          </w:tcPr>
          <w:p w14:paraId="65C1384A" w14:textId="77777777" w:rsidR="00D25D19" w:rsidRPr="00EB1C86" w:rsidRDefault="00D25D19" w:rsidP="005E29D8">
            <w:pPr>
              <w:spacing w:line="360" w:lineRule="auto"/>
              <w:ind w:left="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78</w:t>
            </w:r>
          </w:p>
        </w:tc>
        <w:tc>
          <w:tcPr>
            <w:tcW w:w="1092" w:type="dxa"/>
            <w:tcBorders>
              <w:top w:val="nil"/>
              <w:left w:val="nil"/>
              <w:bottom w:val="nil"/>
              <w:right w:val="single" w:sz="4" w:space="0" w:color="auto"/>
            </w:tcBorders>
          </w:tcPr>
          <w:p w14:paraId="40994DAB" w14:textId="77777777" w:rsidR="00D25D19" w:rsidRPr="00EB1C86" w:rsidRDefault="00D25D19" w:rsidP="005E29D8">
            <w:pPr>
              <w:spacing w:line="360" w:lineRule="auto"/>
              <w:ind w:left="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5.01e-01</w:t>
            </w:r>
          </w:p>
        </w:tc>
        <w:tc>
          <w:tcPr>
            <w:tcW w:w="0" w:type="auto"/>
            <w:tcBorders>
              <w:top w:val="nil"/>
              <w:left w:val="single" w:sz="4" w:space="0" w:color="auto"/>
              <w:bottom w:val="nil"/>
            </w:tcBorders>
          </w:tcPr>
          <w:p w14:paraId="54456A58" w14:textId="77777777" w:rsidR="00D25D19" w:rsidRPr="00EB1C86" w:rsidRDefault="00D25D19" w:rsidP="005E29D8">
            <w:pPr>
              <w:spacing w:line="360" w:lineRule="auto"/>
              <w:ind w:left="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145.</w:t>
            </w:r>
            <w:r>
              <w:rPr>
                <w:rFonts w:ascii="Times New Roman" w:hAnsi="Times New Roman" w:cs="Times New Roman"/>
                <w:sz w:val="16"/>
                <w:szCs w:val="16"/>
              </w:rPr>
              <w:t>50</w:t>
            </w:r>
          </w:p>
        </w:tc>
        <w:tc>
          <w:tcPr>
            <w:tcW w:w="0" w:type="auto"/>
            <w:tcBorders>
              <w:top w:val="nil"/>
              <w:left w:val="nil"/>
              <w:bottom w:val="nil"/>
            </w:tcBorders>
          </w:tcPr>
          <w:p w14:paraId="060D87EA" w14:textId="77777777" w:rsidR="00D25D19" w:rsidRPr="00EB1C86" w:rsidRDefault="00D25D19" w:rsidP="005E29D8">
            <w:pPr>
              <w:spacing w:line="360" w:lineRule="auto"/>
              <w:ind w:left="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78</w:t>
            </w:r>
          </w:p>
        </w:tc>
        <w:tc>
          <w:tcPr>
            <w:tcW w:w="1227" w:type="dxa"/>
            <w:tcBorders>
              <w:top w:val="nil"/>
              <w:left w:val="nil"/>
              <w:bottom w:val="nil"/>
            </w:tcBorders>
          </w:tcPr>
          <w:p w14:paraId="5023DC98" w14:textId="77777777" w:rsidR="00D25D19" w:rsidRPr="001E33A9" w:rsidRDefault="00D25D19" w:rsidP="005E29D8">
            <w:pPr>
              <w:spacing w:line="360" w:lineRule="auto"/>
              <w:ind w:left="84"/>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1E33A9">
              <w:rPr>
                <w:rFonts w:ascii="Times New Roman" w:hAnsi="Times New Roman" w:cs="Times New Roman"/>
                <w:b/>
                <w:bCs/>
                <w:sz w:val="16"/>
                <w:szCs w:val="16"/>
              </w:rPr>
              <w:t>5.56e-06</w:t>
            </w:r>
          </w:p>
        </w:tc>
      </w:tr>
      <w:tr w:rsidR="00D25D19" w:rsidRPr="00DA5B73" w14:paraId="5292A0B7" w14:textId="77777777" w:rsidTr="0092669A">
        <w:trPr>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4DC76419"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w:t>
            </w:r>
            <w:r>
              <w:rPr>
                <w:rFonts w:ascii="Times New Roman" w:hAnsi="Times New Roman" w:cs="Times New Roman"/>
                <w:sz w:val="18"/>
                <w:szCs w:val="18"/>
                <w:lang w:val="en-US"/>
              </w:rPr>
              <w:t xml:space="preserve"> </w:t>
            </w:r>
            <w:r w:rsidRPr="00DA5B73">
              <w:rPr>
                <w:rFonts w:ascii="Times New Roman" w:hAnsi="Times New Roman" w:cs="Times New Roman"/>
                <w:sz w:val="18"/>
                <w:szCs w:val="18"/>
                <w:lang w:val="en-US"/>
              </w:rPr>
              <w:t>14</w:t>
            </w:r>
          </w:p>
        </w:tc>
        <w:tc>
          <w:tcPr>
            <w:tcW w:w="791" w:type="dxa"/>
            <w:tcBorders>
              <w:top w:val="nil"/>
              <w:left w:val="nil"/>
              <w:bottom w:val="nil"/>
              <w:right w:val="nil"/>
            </w:tcBorders>
          </w:tcPr>
          <w:p w14:paraId="7557FC81" w14:textId="77777777" w:rsidR="00D25D19" w:rsidRPr="00EB1C86" w:rsidRDefault="00D25D19" w:rsidP="005E29D8">
            <w:pPr>
              <w:spacing w:line="360" w:lineRule="auto"/>
              <w:ind w:left="3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93.9</w:t>
            </w:r>
            <w:r>
              <w:rPr>
                <w:rFonts w:ascii="Times New Roman" w:hAnsi="Times New Roman" w:cs="Times New Roman"/>
                <w:sz w:val="16"/>
                <w:szCs w:val="16"/>
                <w:lang w:val="en-US"/>
              </w:rPr>
              <w:t>9</w:t>
            </w:r>
          </w:p>
        </w:tc>
        <w:tc>
          <w:tcPr>
            <w:tcW w:w="0" w:type="auto"/>
            <w:tcBorders>
              <w:top w:val="nil"/>
              <w:left w:val="nil"/>
              <w:bottom w:val="nil"/>
              <w:right w:val="nil"/>
            </w:tcBorders>
          </w:tcPr>
          <w:p w14:paraId="4B7ED082" w14:textId="77777777" w:rsidR="00D25D19" w:rsidRPr="00EB1C86" w:rsidRDefault="00D25D19" w:rsidP="005E29D8">
            <w:pPr>
              <w:spacing w:line="360" w:lineRule="auto"/>
              <w:ind w:left="5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105</w:t>
            </w:r>
          </w:p>
        </w:tc>
        <w:tc>
          <w:tcPr>
            <w:tcW w:w="0" w:type="auto"/>
            <w:tcBorders>
              <w:top w:val="nil"/>
              <w:left w:val="nil"/>
              <w:bottom w:val="nil"/>
              <w:right w:val="single" w:sz="4" w:space="0" w:color="auto"/>
            </w:tcBorders>
          </w:tcPr>
          <w:p w14:paraId="5B11D794" w14:textId="77777777" w:rsidR="00D25D19" w:rsidRPr="00EB1C86" w:rsidRDefault="00D25D19" w:rsidP="005E29D8">
            <w:pPr>
              <w:spacing w:line="360" w:lineRule="auto"/>
              <w:ind w:left="14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0.77</w:t>
            </w:r>
            <w:r>
              <w:rPr>
                <w:rFonts w:ascii="Times New Roman" w:hAnsi="Times New Roman" w:cs="Times New Roman"/>
                <w:sz w:val="16"/>
                <w:szCs w:val="16"/>
                <w:lang w:val="en-US"/>
              </w:rPr>
              <w:t>1</w:t>
            </w:r>
          </w:p>
        </w:tc>
        <w:tc>
          <w:tcPr>
            <w:tcW w:w="773" w:type="dxa"/>
            <w:tcBorders>
              <w:top w:val="nil"/>
              <w:left w:val="single" w:sz="4" w:space="0" w:color="auto"/>
              <w:bottom w:val="nil"/>
            </w:tcBorders>
          </w:tcPr>
          <w:p w14:paraId="56882620" w14:textId="77777777" w:rsidR="00D25D19" w:rsidRPr="00EB1C86" w:rsidRDefault="00D25D19" w:rsidP="005E29D8">
            <w:pPr>
              <w:spacing w:line="360" w:lineRule="auto"/>
              <w:ind w:left="14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175.89</w:t>
            </w:r>
          </w:p>
        </w:tc>
        <w:tc>
          <w:tcPr>
            <w:tcW w:w="0" w:type="auto"/>
            <w:tcBorders>
              <w:top w:val="nil"/>
              <w:left w:val="nil"/>
              <w:bottom w:val="nil"/>
            </w:tcBorders>
          </w:tcPr>
          <w:p w14:paraId="402B7FE7" w14:textId="77777777" w:rsidR="00D25D19" w:rsidRPr="00EB1C86" w:rsidRDefault="00D25D19" w:rsidP="005E29D8">
            <w:pPr>
              <w:spacing w:line="360" w:lineRule="auto"/>
              <w:ind w:left="14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136</w:t>
            </w:r>
          </w:p>
        </w:tc>
        <w:tc>
          <w:tcPr>
            <w:tcW w:w="1092" w:type="dxa"/>
            <w:tcBorders>
              <w:top w:val="nil"/>
              <w:left w:val="nil"/>
              <w:bottom w:val="nil"/>
              <w:right w:val="single" w:sz="4" w:space="0" w:color="auto"/>
            </w:tcBorders>
          </w:tcPr>
          <w:p w14:paraId="5FD6986F" w14:textId="77777777" w:rsidR="00D25D19" w:rsidRPr="001E33A9" w:rsidRDefault="00D25D19" w:rsidP="005E29D8">
            <w:pPr>
              <w:spacing w:line="360" w:lineRule="auto"/>
              <w:ind w:lef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val="en-US"/>
              </w:rPr>
            </w:pPr>
            <w:r w:rsidRPr="001E33A9">
              <w:rPr>
                <w:rFonts w:ascii="Times New Roman" w:hAnsi="Times New Roman" w:cs="Times New Roman"/>
                <w:b/>
                <w:bCs/>
                <w:sz w:val="16"/>
                <w:szCs w:val="16"/>
              </w:rPr>
              <w:t>1.20e-02</w:t>
            </w:r>
          </w:p>
        </w:tc>
        <w:tc>
          <w:tcPr>
            <w:tcW w:w="0" w:type="auto"/>
            <w:tcBorders>
              <w:top w:val="nil"/>
              <w:left w:val="single" w:sz="4" w:space="0" w:color="auto"/>
              <w:bottom w:val="nil"/>
            </w:tcBorders>
          </w:tcPr>
          <w:p w14:paraId="46A2BA28" w14:textId="77777777" w:rsidR="00D25D19" w:rsidRPr="00EB1C86" w:rsidRDefault="00D25D19" w:rsidP="005E29D8">
            <w:pPr>
              <w:spacing w:line="360" w:lineRule="auto"/>
              <w:ind w:left="14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88.47</w:t>
            </w:r>
          </w:p>
        </w:tc>
        <w:tc>
          <w:tcPr>
            <w:tcW w:w="0" w:type="auto"/>
            <w:tcBorders>
              <w:top w:val="nil"/>
              <w:left w:val="nil"/>
              <w:bottom w:val="nil"/>
            </w:tcBorders>
          </w:tcPr>
          <w:p w14:paraId="6BCC7695" w14:textId="77777777" w:rsidR="00D25D19" w:rsidRPr="00EB1C86" w:rsidRDefault="00D25D19" w:rsidP="005E29D8">
            <w:pPr>
              <w:spacing w:line="360" w:lineRule="auto"/>
              <w:ind w:left="14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78</w:t>
            </w:r>
          </w:p>
        </w:tc>
        <w:tc>
          <w:tcPr>
            <w:tcW w:w="1227" w:type="dxa"/>
            <w:tcBorders>
              <w:top w:val="nil"/>
              <w:left w:val="nil"/>
              <w:bottom w:val="nil"/>
            </w:tcBorders>
          </w:tcPr>
          <w:p w14:paraId="1DEE1B1B" w14:textId="77777777" w:rsidR="00D25D19" w:rsidRPr="00EB1C86" w:rsidRDefault="00D25D19" w:rsidP="005E29D8">
            <w:pPr>
              <w:spacing w:line="360" w:lineRule="auto"/>
              <w:ind w:left="144"/>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1.9</w:t>
            </w:r>
            <w:r>
              <w:rPr>
                <w:rFonts w:ascii="Times New Roman" w:hAnsi="Times New Roman" w:cs="Times New Roman"/>
                <w:sz w:val="16"/>
                <w:szCs w:val="16"/>
              </w:rPr>
              <w:t>6</w:t>
            </w:r>
            <w:r w:rsidRPr="00EB1C86">
              <w:rPr>
                <w:rFonts w:ascii="Times New Roman" w:hAnsi="Times New Roman" w:cs="Times New Roman"/>
                <w:sz w:val="16"/>
                <w:szCs w:val="16"/>
              </w:rPr>
              <w:t>e-01</w:t>
            </w:r>
          </w:p>
        </w:tc>
      </w:tr>
      <w:tr w:rsidR="00D25D19" w:rsidRPr="00DA5B73" w14:paraId="7E1F3CCB" w14:textId="77777777" w:rsidTr="00926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5E2C7860"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w:t>
            </w:r>
            <w:r>
              <w:rPr>
                <w:rFonts w:ascii="Times New Roman" w:hAnsi="Times New Roman" w:cs="Times New Roman"/>
                <w:sz w:val="18"/>
                <w:szCs w:val="18"/>
                <w:lang w:val="en-US"/>
              </w:rPr>
              <w:t xml:space="preserve"> </w:t>
            </w:r>
            <w:r w:rsidRPr="00DA5B73">
              <w:rPr>
                <w:rFonts w:ascii="Times New Roman" w:hAnsi="Times New Roman" w:cs="Times New Roman"/>
                <w:sz w:val="18"/>
                <w:szCs w:val="18"/>
                <w:lang w:val="en-US"/>
              </w:rPr>
              <w:t>17</w:t>
            </w:r>
          </w:p>
        </w:tc>
        <w:tc>
          <w:tcPr>
            <w:tcW w:w="791" w:type="dxa"/>
            <w:tcBorders>
              <w:top w:val="nil"/>
              <w:left w:val="nil"/>
              <w:bottom w:val="nil"/>
              <w:right w:val="nil"/>
            </w:tcBorders>
          </w:tcPr>
          <w:p w14:paraId="6B12EA4B" w14:textId="77777777" w:rsidR="00D25D19" w:rsidRPr="00EB1C86" w:rsidRDefault="00D25D19" w:rsidP="005E29D8">
            <w:pPr>
              <w:spacing w:line="360" w:lineRule="auto"/>
              <w:ind w:left="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25.5</w:t>
            </w:r>
            <w:r>
              <w:rPr>
                <w:rFonts w:ascii="Times New Roman" w:hAnsi="Times New Roman" w:cs="Times New Roman"/>
                <w:sz w:val="16"/>
                <w:szCs w:val="16"/>
                <w:lang w:val="en-US"/>
              </w:rPr>
              <w:t>2</w:t>
            </w:r>
          </w:p>
        </w:tc>
        <w:tc>
          <w:tcPr>
            <w:tcW w:w="0" w:type="auto"/>
            <w:tcBorders>
              <w:top w:val="nil"/>
              <w:left w:val="nil"/>
              <w:bottom w:val="nil"/>
              <w:right w:val="nil"/>
            </w:tcBorders>
          </w:tcPr>
          <w:p w14:paraId="4FB31CE8" w14:textId="77777777" w:rsidR="00D25D19" w:rsidRPr="00EB1C86" w:rsidRDefault="00D25D19" w:rsidP="005E29D8">
            <w:pPr>
              <w:spacing w:line="360" w:lineRule="auto"/>
              <w:ind w:left="53"/>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15</w:t>
            </w:r>
          </w:p>
        </w:tc>
        <w:tc>
          <w:tcPr>
            <w:tcW w:w="0" w:type="auto"/>
            <w:tcBorders>
              <w:top w:val="nil"/>
              <w:left w:val="nil"/>
              <w:bottom w:val="nil"/>
              <w:right w:val="single" w:sz="4" w:space="0" w:color="auto"/>
            </w:tcBorders>
          </w:tcPr>
          <w:p w14:paraId="2568CC38" w14:textId="77777777" w:rsidR="00D25D19" w:rsidRPr="001E33A9" w:rsidRDefault="00D25D19" w:rsidP="005E29D8">
            <w:pPr>
              <w:spacing w:line="360" w:lineRule="auto"/>
              <w:ind w:left="13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val="en-US"/>
              </w:rPr>
            </w:pPr>
            <w:r w:rsidRPr="001E33A9">
              <w:rPr>
                <w:rFonts w:ascii="Times New Roman" w:hAnsi="Times New Roman" w:cs="Times New Roman"/>
                <w:b/>
                <w:bCs/>
                <w:sz w:val="16"/>
                <w:szCs w:val="16"/>
                <w:lang w:val="en-US"/>
              </w:rPr>
              <w:t>0.043</w:t>
            </w:r>
          </w:p>
        </w:tc>
        <w:tc>
          <w:tcPr>
            <w:tcW w:w="773" w:type="dxa"/>
            <w:tcBorders>
              <w:top w:val="nil"/>
              <w:left w:val="single" w:sz="4" w:space="0" w:color="auto"/>
              <w:bottom w:val="nil"/>
            </w:tcBorders>
          </w:tcPr>
          <w:p w14:paraId="406F5550" w14:textId="77777777" w:rsidR="00D25D19" w:rsidRPr="00EB1C86" w:rsidRDefault="00D25D19" w:rsidP="005E29D8">
            <w:pPr>
              <w:spacing w:line="360" w:lineRule="auto"/>
              <w:ind w:left="13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11.</w:t>
            </w:r>
            <w:r>
              <w:rPr>
                <w:rFonts w:ascii="Times New Roman" w:hAnsi="Times New Roman" w:cs="Times New Roman"/>
                <w:sz w:val="16"/>
                <w:szCs w:val="16"/>
              </w:rPr>
              <w:t>60</w:t>
            </w:r>
          </w:p>
        </w:tc>
        <w:tc>
          <w:tcPr>
            <w:tcW w:w="0" w:type="auto"/>
            <w:tcBorders>
              <w:top w:val="nil"/>
              <w:left w:val="nil"/>
              <w:bottom w:val="nil"/>
            </w:tcBorders>
          </w:tcPr>
          <w:p w14:paraId="0A28B728" w14:textId="77777777" w:rsidR="00D25D19" w:rsidRPr="00EB1C86" w:rsidRDefault="00D25D19" w:rsidP="005E29D8">
            <w:pPr>
              <w:spacing w:line="360" w:lineRule="auto"/>
              <w:ind w:left="13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6</w:t>
            </w:r>
          </w:p>
        </w:tc>
        <w:tc>
          <w:tcPr>
            <w:tcW w:w="1092" w:type="dxa"/>
            <w:tcBorders>
              <w:top w:val="nil"/>
              <w:left w:val="nil"/>
              <w:bottom w:val="nil"/>
              <w:right w:val="single" w:sz="4" w:space="0" w:color="auto"/>
            </w:tcBorders>
          </w:tcPr>
          <w:p w14:paraId="57072BE2" w14:textId="77777777" w:rsidR="00D25D19" w:rsidRPr="00EB1C86" w:rsidRDefault="00D25D19" w:rsidP="005E29D8">
            <w:pPr>
              <w:spacing w:line="360" w:lineRule="auto"/>
              <w:ind w:left="13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7.15e-02</w:t>
            </w:r>
          </w:p>
        </w:tc>
        <w:tc>
          <w:tcPr>
            <w:tcW w:w="0" w:type="auto"/>
            <w:tcBorders>
              <w:top w:val="nil"/>
              <w:left w:val="single" w:sz="4" w:space="0" w:color="auto"/>
              <w:bottom w:val="nil"/>
            </w:tcBorders>
          </w:tcPr>
          <w:p w14:paraId="492B5957" w14:textId="77777777" w:rsidR="00D25D19" w:rsidRPr="00EB1C86" w:rsidRDefault="00D25D19" w:rsidP="005E29D8">
            <w:pPr>
              <w:spacing w:line="360" w:lineRule="auto"/>
              <w:ind w:left="13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11.6</w:t>
            </w:r>
            <w:r>
              <w:rPr>
                <w:rFonts w:ascii="Times New Roman" w:hAnsi="Times New Roman" w:cs="Times New Roman"/>
                <w:sz w:val="16"/>
                <w:szCs w:val="16"/>
              </w:rPr>
              <w:t>4</w:t>
            </w:r>
          </w:p>
        </w:tc>
        <w:tc>
          <w:tcPr>
            <w:tcW w:w="0" w:type="auto"/>
            <w:tcBorders>
              <w:top w:val="nil"/>
              <w:left w:val="nil"/>
              <w:bottom w:val="nil"/>
            </w:tcBorders>
          </w:tcPr>
          <w:p w14:paraId="1F0F2916" w14:textId="77777777" w:rsidR="00D25D19" w:rsidRPr="00EB1C86" w:rsidRDefault="00D25D19" w:rsidP="005E29D8">
            <w:pPr>
              <w:spacing w:line="360" w:lineRule="auto"/>
              <w:ind w:left="13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6</w:t>
            </w:r>
          </w:p>
        </w:tc>
        <w:tc>
          <w:tcPr>
            <w:tcW w:w="1227" w:type="dxa"/>
            <w:tcBorders>
              <w:top w:val="nil"/>
              <w:left w:val="nil"/>
              <w:bottom w:val="nil"/>
            </w:tcBorders>
          </w:tcPr>
          <w:p w14:paraId="23A7F99A" w14:textId="77777777" w:rsidR="00D25D19" w:rsidRPr="00EB1C86" w:rsidRDefault="00D25D19" w:rsidP="005E29D8">
            <w:pPr>
              <w:spacing w:line="360" w:lineRule="auto"/>
              <w:ind w:left="137"/>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7.05</w:t>
            </w:r>
            <w:r>
              <w:rPr>
                <w:rFonts w:ascii="Times New Roman" w:hAnsi="Times New Roman" w:cs="Times New Roman"/>
                <w:sz w:val="16"/>
                <w:szCs w:val="16"/>
              </w:rPr>
              <w:t>3</w:t>
            </w:r>
            <w:r w:rsidRPr="00EB1C86">
              <w:rPr>
                <w:rFonts w:ascii="Times New Roman" w:hAnsi="Times New Roman" w:cs="Times New Roman"/>
                <w:sz w:val="16"/>
                <w:szCs w:val="16"/>
              </w:rPr>
              <w:t>e-02</w:t>
            </w:r>
          </w:p>
        </w:tc>
      </w:tr>
      <w:tr w:rsidR="00D25D19" w:rsidRPr="00DA5B73" w14:paraId="1D9C4D65" w14:textId="77777777" w:rsidTr="0092669A">
        <w:trPr>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0F6C2C43"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w:t>
            </w:r>
            <w:r>
              <w:rPr>
                <w:rFonts w:ascii="Times New Roman" w:hAnsi="Times New Roman" w:cs="Times New Roman"/>
                <w:sz w:val="18"/>
                <w:szCs w:val="18"/>
                <w:lang w:val="en-US"/>
              </w:rPr>
              <w:t xml:space="preserve"> </w:t>
            </w:r>
            <w:r w:rsidRPr="00DA5B73">
              <w:rPr>
                <w:rFonts w:ascii="Times New Roman" w:hAnsi="Times New Roman" w:cs="Times New Roman"/>
                <w:sz w:val="18"/>
                <w:szCs w:val="18"/>
                <w:lang w:val="en-US"/>
              </w:rPr>
              <w:t>25</w:t>
            </w:r>
          </w:p>
        </w:tc>
        <w:tc>
          <w:tcPr>
            <w:tcW w:w="791" w:type="dxa"/>
            <w:tcBorders>
              <w:top w:val="nil"/>
              <w:left w:val="nil"/>
              <w:bottom w:val="nil"/>
              <w:right w:val="nil"/>
            </w:tcBorders>
          </w:tcPr>
          <w:p w14:paraId="43EACB33" w14:textId="77777777" w:rsidR="00D25D19" w:rsidRPr="00EB1C86" w:rsidRDefault="00D25D19" w:rsidP="005E29D8">
            <w:pPr>
              <w:spacing w:line="360" w:lineRule="auto"/>
              <w:ind w:left="3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37.1</w:t>
            </w:r>
            <w:r>
              <w:rPr>
                <w:rFonts w:ascii="Times New Roman" w:hAnsi="Times New Roman" w:cs="Times New Roman"/>
                <w:sz w:val="16"/>
                <w:szCs w:val="16"/>
                <w:lang w:val="en-US"/>
              </w:rPr>
              <w:t>2</w:t>
            </w:r>
          </w:p>
        </w:tc>
        <w:tc>
          <w:tcPr>
            <w:tcW w:w="0" w:type="auto"/>
            <w:tcBorders>
              <w:top w:val="nil"/>
              <w:left w:val="nil"/>
              <w:bottom w:val="nil"/>
              <w:right w:val="nil"/>
            </w:tcBorders>
          </w:tcPr>
          <w:p w14:paraId="21823A99" w14:textId="77777777" w:rsidR="00D25D19" w:rsidRPr="00EB1C86" w:rsidRDefault="00D25D19" w:rsidP="005E29D8">
            <w:pPr>
              <w:spacing w:line="360" w:lineRule="auto"/>
              <w:ind w:left="5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15</w:t>
            </w:r>
          </w:p>
        </w:tc>
        <w:tc>
          <w:tcPr>
            <w:tcW w:w="0" w:type="auto"/>
            <w:tcBorders>
              <w:top w:val="nil"/>
              <w:left w:val="nil"/>
              <w:bottom w:val="nil"/>
              <w:right w:val="single" w:sz="4" w:space="0" w:color="auto"/>
            </w:tcBorders>
          </w:tcPr>
          <w:p w14:paraId="1C0EB59C" w14:textId="77777777" w:rsidR="00D25D19" w:rsidRPr="001E33A9"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val="en-US"/>
              </w:rPr>
            </w:pPr>
            <w:r w:rsidRPr="001E33A9">
              <w:rPr>
                <w:rFonts w:ascii="Times New Roman" w:hAnsi="Times New Roman" w:cs="Times New Roman"/>
                <w:b/>
                <w:bCs/>
                <w:sz w:val="16"/>
                <w:szCs w:val="16"/>
                <w:lang w:val="en-US"/>
              </w:rPr>
              <w:t>0.001</w:t>
            </w:r>
          </w:p>
        </w:tc>
        <w:tc>
          <w:tcPr>
            <w:tcW w:w="773" w:type="dxa"/>
            <w:tcBorders>
              <w:top w:val="nil"/>
              <w:left w:val="single" w:sz="4" w:space="0" w:color="auto"/>
              <w:bottom w:val="nil"/>
            </w:tcBorders>
          </w:tcPr>
          <w:p w14:paraId="7B59D3B8"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10.54</w:t>
            </w:r>
          </w:p>
        </w:tc>
        <w:tc>
          <w:tcPr>
            <w:tcW w:w="0" w:type="auto"/>
            <w:tcBorders>
              <w:top w:val="nil"/>
              <w:left w:val="nil"/>
              <w:bottom w:val="nil"/>
            </w:tcBorders>
          </w:tcPr>
          <w:p w14:paraId="401C46EF"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6</w:t>
            </w:r>
          </w:p>
        </w:tc>
        <w:tc>
          <w:tcPr>
            <w:tcW w:w="1092" w:type="dxa"/>
            <w:tcBorders>
              <w:top w:val="nil"/>
              <w:left w:val="nil"/>
              <w:bottom w:val="nil"/>
              <w:right w:val="single" w:sz="4" w:space="0" w:color="auto"/>
            </w:tcBorders>
          </w:tcPr>
          <w:p w14:paraId="17DA19DD" w14:textId="77777777" w:rsidR="00D25D19" w:rsidRPr="00EB1C86" w:rsidRDefault="00D25D19" w:rsidP="005E29D8">
            <w:pPr>
              <w:spacing w:line="360" w:lineRule="auto"/>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1.0</w:t>
            </w:r>
            <w:r>
              <w:rPr>
                <w:rFonts w:ascii="Times New Roman" w:hAnsi="Times New Roman" w:cs="Times New Roman"/>
                <w:sz w:val="16"/>
                <w:szCs w:val="16"/>
              </w:rPr>
              <w:t>4</w:t>
            </w:r>
            <w:r w:rsidRPr="00EB1C86">
              <w:rPr>
                <w:rFonts w:ascii="Times New Roman" w:hAnsi="Times New Roman" w:cs="Times New Roman"/>
                <w:sz w:val="16"/>
                <w:szCs w:val="16"/>
              </w:rPr>
              <w:t>e-01</w:t>
            </w:r>
          </w:p>
        </w:tc>
        <w:tc>
          <w:tcPr>
            <w:tcW w:w="0" w:type="auto"/>
            <w:tcBorders>
              <w:top w:val="nil"/>
              <w:left w:val="single" w:sz="4" w:space="0" w:color="auto"/>
              <w:bottom w:val="nil"/>
            </w:tcBorders>
          </w:tcPr>
          <w:p w14:paraId="251F015D"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3.6</w:t>
            </w:r>
            <w:r>
              <w:rPr>
                <w:rFonts w:ascii="Times New Roman" w:hAnsi="Times New Roman" w:cs="Times New Roman"/>
                <w:sz w:val="16"/>
                <w:szCs w:val="16"/>
              </w:rPr>
              <w:t>8</w:t>
            </w:r>
          </w:p>
        </w:tc>
        <w:tc>
          <w:tcPr>
            <w:tcW w:w="0" w:type="auto"/>
            <w:tcBorders>
              <w:top w:val="nil"/>
              <w:left w:val="nil"/>
              <w:bottom w:val="nil"/>
            </w:tcBorders>
          </w:tcPr>
          <w:p w14:paraId="31840A9A"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6</w:t>
            </w:r>
          </w:p>
        </w:tc>
        <w:tc>
          <w:tcPr>
            <w:tcW w:w="1227" w:type="dxa"/>
            <w:tcBorders>
              <w:top w:val="nil"/>
              <w:left w:val="nil"/>
              <w:bottom w:val="nil"/>
            </w:tcBorders>
          </w:tcPr>
          <w:p w14:paraId="31978A2A"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7.20e-01</w:t>
            </w:r>
          </w:p>
        </w:tc>
      </w:tr>
      <w:tr w:rsidR="00D25D19" w:rsidRPr="00DA5B73" w14:paraId="009CEAFD" w14:textId="77777777" w:rsidTr="00926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1051D0E5"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w:t>
            </w:r>
            <w:r>
              <w:rPr>
                <w:rFonts w:ascii="Times New Roman" w:hAnsi="Times New Roman" w:cs="Times New Roman"/>
                <w:sz w:val="18"/>
                <w:szCs w:val="18"/>
                <w:lang w:val="en-US"/>
              </w:rPr>
              <w:t xml:space="preserve"> </w:t>
            </w:r>
            <w:r w:rsidRPr="00DA5B73">
              <w:rPr>
                <w:rFonts w:ascii="Times New Roman" w:hAnsi="Times New Roman" w:cs="Times New Roman"/>
                <w:sz w:val="18"/>
                <w:szCs w:val="18"/>
                <w:lang w:val="en-US"/>
              </w:rPr>
              <w:t>26</w:t>
            </w:r>
          </w:p>
        </w:tc>
        <w:tc>
          <w:tcPr>
            <w:tcW w:w="791" w:type="dxa"/>
            <w:tcBorders>
              <w:top w:val="nil"/>
              <w:left w:val="nil"/>
              <w:bottom w:val="nil"/>
              <w:right w:val="nil"/>
            </w:tcBorders>
          </w:tcPr>
          <w:p w14:paraId="2DC79352" w14:textId="77777777" w:rsidR="00D25D19" w:rsidRPr="00EB1C86" w:rsidRDefault="00D25D19" w:rsidP="005E29D8">
            <w:pPr>
              <w:spacing w:line="360" w:lineRule="auto"/>
              <w:ind w:left="9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5.60</w:t>
            </w:r>
          </w:p>
        </w:tc>
        <w:tc>
          <w:tcPr>
            <w:tcW w:w="0" w:type="auto"/>
            <w:tcBorders>
              <w:top w:val="nil"/>
              <w:left w:val="nil"/>
              <w:bottom w:val="nil"/>
              <w:right w:val="nil"/>
            </w:tcBorders>
          </w:tcPr>
          <w:p w14:paraId="5C6B781F" w14:textId="77777777" w:rsidR="00D25D19" w:rsidRPr="00EB1C86" w:rsidRDefault="00D25D19" w:rsidP="005E29D8">
            <w:pPr>
              <w:spacing w:line="360" w:lineRule="auto"/>
              <w:ind w:left="11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3</w:t>
            </w:r>
          </w:p>
        </w:tc>
        <w:tc>
          <w:tcPr>
            <w:tcW w:w="0" w:type="auto"/>
            <w:tcBorders>
              <w:top w:val="nil"/>
              <w:left w:val="nil"/>
              <w:bottom w:val="nil"/>
              <w:right w:val="single" w:sz="4" w:space="0" w:color="auto"/>
            </w:tcBorders>
          </w:tcPr>
          <w:p w14:paraId="21EC141B"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0.132</w:t>
            </w:r>
          </w:p>
        </w:tc>
        <w:tc>
          <w:tcPr>
            <w:tcW w:w="773" w:type="dxa"/>
            <w:tcBorders>
              <w:top w:val="nil"/>
              <w:left w:val="single" w:sz="4" w:space="0" w:color="auto"/>
              <w:bottom w:val="nil"/>
            </w:tcBorders>
          </w:tcPr>
          <w:p w14:paraId="78CC1749"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46.6</w:t>
            </w:r>
            <w:r>
              <w:rPr>
                <w:rFonts w:ascii="Times New Roman" w:hAnsi="Times New Roman" w:cs="Times New Roman"/>
                <w:sz w:val="16"/>
                <w:szCs w:val="16"/>
              </w:rPr>
              <w:t>6</w:t>
            </w:r>
          </w:p>
        </w:tc>
        <w:tc>
          <w:tcPr>
            <w:tcW w:w="0" w:type="auto"/>
            <w:tcBorders>
              <w:top w:val="nil"/>
              <w:left w:val="nil"/>
              <w:bottom w:val="nil"/>
            </w:tcBorders>
          </w:tcPr>
          <w:p w14:paraId="48A656A9"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6</w:t>
            </w:r>
          </w:p>
        </w:tc>
        <w:tc>
          <w:tcPr>
            <w:tcW w:w="1092" w:type="dxa"/>
            <w:tcBorders>
              <w:top w:val="nil"/>
              <w:left w:val="nil"/>
              <w:bottom w:val="nil"/>
              <w:right w:val="single" w:sz="4" w:space="0" w:color="auto"/>
            </w:tcBorders>
          </w:tcPr>
          <w:p w14:paraId="30577713" w14:textId="77777777" w:rsidR="00D25D19" w:rsidRPr="001E33A9" w:rsidRDefault="00D25D19" w:rsidP="005E29D8">
            <w:pPr>
              <w:spacing w:line="360" w:lineRule="auto"/>
              <w:ind w:left="1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lang w:val="en-US"/>
              </w:rPr>
            </w:pPr>
            <w:r w:rsidRPr="001E33A9">
              <w:rPr>
                <w:rFonts w:ascii="Times New Roman" w:hAnsi="Times New Roman" w:cs="Times New Roman"/>
                <w:b/>
                <w:bCs/>
                <w:sz w:val="16"/>
                <w:szCs w:val="16"/>
              </w:rPr>
              <w:t>2.19e-08</w:t>
            </w:r>
          </w:p>
        </w:tc>
        <w:tc>
          <w:tcPr>
            <w:tcW w:w="0" w:type="auto"/>
            <w:tcBorders>
              <w:top w:val="nil"/>
              <w:left w:val="single" w:sz="4" w:space="0" w:color="auto"/>
              <w:bottom w:val="nil"/>
            </w:tcBorders>
          </w:tcPr>
          <w:p w14:paraId="267FDA0A"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3.20</w:t>
            </w:r>
          </w:p>
        </w:tc>
        <w:tc>
          <w:tcPr>
            <w:tcW w:w="0" w:type="auto"/>
            <w:tcBorders>
              <w:top w:val="nil"/>
              <w:left w:val="nil"/>
              <w:bottom w:val="nil"/>
            </w:tcBorders>
          </w:tcPr>
          <w:p w14:paraId="11DC65B6"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6</w:t>
            </w:r>
          </w:p>
        </w:tc>
        <w:tc>
          <w:tcPr>
            <w:tcW w:w="1227" w:type="dxa"/>
            <w:tcBorders>
              <w:top w:val="nil"/>
              <w:left w:val="nil"/>
              <w:bottom w:val="nil"/>
            </w:tcBorders>
          </w:tcPr>
          <w:p w14:paraId="4F36B3CF"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7.8</w:t>
            </w:r>
            <w:r>
              <w:rPr>
                <w:rFonts w:ascii="Times New Roman" w:hAnsi="Times New Roman" w:cs="Times New Roman"/>
                <w:sz w:val="16"/>
                <w:szCs w:val="16"/>
              </w:rPr>
              <w:t>3</w:t>
            </w:r>
            <w:r w:rsidRPr="00EB1C86">
              <w:rPr>
                <w:rFonts w:ascii="Times New Roman" w:hAnsi="Times New Roman" w:cs="Times New Roman"/>
                <w:sz w:val="16"/>
                <w:szCs w:val="16"/>
              </w:rPr>
              <w:t>e-01</w:t>
            </w:r>
          </w:p>
        </w:tc>
      </w:tr>
      <w:tr w:rsidR="00D25D19" w:rsidRPr="00DA5B73" w14:paraId="09D863BF" w14:textId="77777777" w:rsidTr="0092669A">
        <w:trPr>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1EEF96C6"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w:t>
            </w:r>
            <w:r>
              <w:rPr>
                <w:rFonts w:ascii="Times New Roman" w:hAnsi="Times New Roman" w:cs="Times New Roman"/>
                <w:sz w:val="18"/>
                <w:szCs w:val="18"/>
                <w:lang w:val="en-US"/>
              </w:rPr>
              <w:t xml:space="preserve"> </w:t>
            </w:r>
            <w:r w:rsidRPr="00DA5B73">
              <w:rPr>
                <w:rFonts w:ascii="Times New Roman" w:hAnsi="Times New Roman" w:cs="Times New Roman"/>
                <w:sz w:val="18"/>
                <w:szCs w:val="18"/>
                <w:lang w:val="en-US"/>
              </w:rPr>
              <w:t>27</w:t>
            </w:r>
          </w:p>
        </w:tc>
        <w:tc>
          <w:tcPr>
            <w:tcW w:w="791" w:type="dxa"/>
            <w:tcBorders>
              <w:top w:val="nil"/>
              <w:left w:val="nil"/>
              <w:bottom w:val="nil"/>
              <w:right w:val="nil"/>
            </w:tcBorders>
          </w:tcPr>
          <w:p w14:paraId="6877D982" w14:textId="77777777" w:rsidR="00D25D19" w:rsidRPr="00EB1C86" w:rsidRDefault="00D25D19" w:rsidP="005E29D8">
            <w:pPr>
              <w:spacing w:line="360" w:lineRule="auto"/>
              <w:ind w:left="3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43.6</w:t>
            </w:r>
            <w:r>
              <w:rPr>
                <w:rFonts w:ascii="Times New Roman" w:hAnsi="Times New Roman" w:cs="Times New Roman"/>
                <w:sz w:val="16"/>
                <w:szCs w:val="16"/>
                <w:lang w:val="en-US"/>
              </w:rPr>
              <w:t>8</w:t>
            </w:r>
          </w:p>
        </w:tc>
        <w:tc>
          <w:tcPr>
            <w:tcW w:w="0" w:type="auto"/>
            <w:tcBorders>
              <w:top w:val="nil"/>
              <w:left w:val="nil"/>
              <w:bottom w:val="nil"/>
              <w:right w:val="nil"/>
            </w:tcBorders>
          </w:tcPr>
          <w:p w14:paraId="58E042AE" w14:textId="77777777" w:rsidR="00D25D19" w:rsidRPr="00EB1C86" w:rsidRDefault="00D25D19" w:rsidP="005E29D8">
            <w:pPr>
              <w:spacing w:line="360" w:lineRule="auto"/>
              <w:ind w:left="5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21</w:t>
            </w:r>
          </w:p>
        </w:tc>
        <w:tc>
          <w:tcPr>
            <w:tcW w:w="0" w:type="auto"/>
            <w:tcBorders>
              <w:top w:val="nil"/>
              <w:left w:val="nil"/>
              <w:bottom w:val="nil"/>
              <w:right w:val="single" w:sz="4" w:space="0" w:color="auto"/>
            </w:tcBorders>
          </w:tcPr>
          <w:p w14:paraId="2E6AE554" w14:textId="77777777" w:rsidR="00D25D19" w:rsidRPr="001E33A9"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val="en-US"/>
              </w:rPr>
            </w:pPr>
            <w:r w:rsidRPr="001E33A9">
              <w:rPr>
                <w:rFonts w:ascii="Times New Roman" w:hAnsi="Times New Roman" w:cs="Times New Roman"/>
                <w:b/>
                <w:bCs/>
                <w:sz w:val="16"/>
                <w:szCs w:val="16"/>
                <w:lang w:val="en-US"/>
              </w:rPr>
              <w:t>0.00</w:t>
            </w:r>
            <w:r>
              <w:rPr>
                <w:rFonts w:ascii="Times New Roman" w:hAnsi="Times New Roman" w:cs="Times New Roman"/>
                <w:b/>
                <w:bCs/>
                <w:sz w:val="16"/>
                <w:szCs w:val="16"/>
                <w:lang w:val="en-US"/>
              </w:rPr>
              <w:t>3</w:t>
            </w:r>
          </w:p>
        </w:tc>
        <w:tc>
          <w:tcPr>
            <w:tcW w:w="773" w:type="dxa"/>
            <w:tcBorders>
              <w:top w:val="nil"/>
              <w:left w:val="single" w:sz="4" w:space="0" w:color="auto"/>
              <w:bottom w:val="nil"/>
            </w:tcBorders>
          </w:tcPr>
          <w:p w14:paraId="55EC925E"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21.44</w:t>
            </w:r>
          </w:p>
        </w:tc>
        <w:tc>
          <w:tcPr>
            <w:tcW w:w="0" w:type="auto"/>
            <w:tcBorders>
              <w:top w:val="nil"/>
              <w:left w:val="nil"/>
              <w:bottom w:val="nil"/>
            </w:tcBorders>
          </w:tcPr>
          <w:p w14:paraId="6FB80B98"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21</w:t>
            </w:r>
          </w:p>
        </w:tc>
        <w:tc>
          <w:tcPr>
            <w:tcW w:w="1092" w:type="dxa"/>
            <w:tcBorders>
              <w:top w:val="nil"/>
              <w:left w:val="nil"/>
              <w:bottom w:val="nil"/>
              <w:right w:val="single" w:sz="4" w:space="0" w:color="auto"/>
            </w:tcBorders>
          </w:tcPr>
          <w:p w14:paraId="02A1B232" w14:textId="77777777" w:rsidR="00D25D19" w:rsidRPr="00EB1C86" w:rsidRDefault="00D25D19" w:rsidP="005E29D8">
            <w:pPr>
              <w:spacing w:line="360" w:lineRule="auto"/>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4.32e-01</w:t>
            </w:r>
          </w:p>
        </w:tc>
        <w:tc>
          <w:tcPr>
            <w:tcW w:w="0" w:type="auto"/>
            <w:tcBorders>
              <w:top w:val="nil"/>
              <w:left w:val="single" w:sz="4" w:space="0" w:color="auto"/>
              <w:bottom w:val="nil"/>
            </w:tcBorders>
          </w:tcPr>
          <w:p w14:paraId="103DD1E7"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29.79</w:t>
            </w:r>
          </w:p>
        </w:tc>
        <w:tc>
          <w:tcPr>
            <w:tcW w:w="0" w:type="auto"/>
            <w:tcBorders>
              <w:top w:val="nil"/>
              <w:left w:val="nil"/>
              <w:bottom w:val="nil"/>
            </w:tcBorders>
          </w:tcPr>
          <w:p w14:paraId="2EAA4511"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28</w:t>
            </w:r>
          </w:p>
        </w:tc>
        <w:tc>
          <w:tcPr>
            <w:tcW w:w="1227" w:type="dxa"/>
            <w:tcBorders>
              <w:top w:val="nil"/>
              <w:left w:val="nil"/>
              <w:bottom w:val="nil"/>
            </w:tcBorders>
          </w:tcPr>
          <w:p w14:paraId="552865DB"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3.73e-01</w:t>
            </w:r>
          </w:p>
        </w:tc>
      </w:tr>
      <w:tr w:rsidR="00D25D19" w:rsidRPr="00DA5B73" w14:paraId="7AB25B07" w14:textId="77777777" w:rsidTr="00926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4D773A0D"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w:t>
            </w:r>
            <w:r>
              <w:rPr>
                <w:rFonts w:ascii="Times New Roman" w:hAnsi="Times New Roman" w:cs="Times New Roman"/>
                <w:sz w:val="18"/>
                <w:szCs w:val="18"/>
                <w:lang w:val="en-US"/>
              </w:rPr>
              <w:t xml:space="preserve"> </w:t>
            </w:r>
            <w:r w:rsidRPr="00DA5B73">
              <w:rPr>
                <w:rFonts w:ascii="Times New Roman" w:hAnsi="Times New Roman" w:cs="Times New Roman"/>
                <w:sz w:val="18"/>
                <w:szCs w:val="18"/>
                <w:lang w:val="en-US"/>
              </w:rPr>
              <w:t>28</w:t>
            </w:r>
          </w:p>
        </w:tc>
        <w:tc>
          <w:tcPr>
            <w:tcW w:w="791" w:type="dxa"/>
            <w:tcBorders>
              <w:top w:val="nil"/>
              <w:left w:val="nil"/>
              <w:bottom w:val="nil"/>
              <w:right w:val="nil"/>
            </w:tcBorders>
          </w:tcPr>
          <w:p w14:paraId="71FAF03E" w14:textId="77777777" w:rsidR="00D25D19" w:rsidRPr="00EB1C86" w:rsidRDefault="00D25D19" w:rsidP="005E29D8">
            <w:pPr>
              <w:spacing w:line="360" w:lineRule="auto"/>
              <w:ind w:left="9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8.8</w:t>
            </w:r>
            <w:r>
              <w:rPr>
                <w:rFonts w:ascii="Times New Roman" w:hAnsi="Times New Roman" w:cs="Times New Roman"/>
                <w:sz w:val="16"/>
                <w:szCs w:val="16"/>
                <w:lang w:val="en-US"/>
              </w:rPr>
              <w:t>7</w:t>
            </w:r>
          </w:p>
        </w:tc>
        <w:tc>
          <w:tcPr>
            <w:tcW w:w="0" w:type="auto"/>
            <w:tcBorders>
              <w:top w:val="nil"/>
              <w:left w:val="nil"/>
              <w:bottom w:val="nil"/>
              <w:right w:val="nil"/>
            </w:tcBorders>
          </w:tcPr>
          <w:p w14:paraId="42DF6D77" w14:textId="77777777" w:rsidR="00D25D19" w:rsidRPr="00EB1C86" w:rsidRDefault="00D25D19" w:rsidP="005E29D8">
            <w:pPr>
              <w:spacing w:line="360" w:lineRule="auto"/>
              <w:ind w:left="115"/>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10</w:t>
            </w:r>
          </w:p>
        </w:tc>
        <w:tc>
          <w:tcPr>
            <w:tcW w:w="0" w:type="auto"/>
            <w:tcBorders>
              <w:top w:val="nil"/>
              <w:left w:val="nil"/>
              <w:bottom w:val="nil"/>
              <w:right w:val="single" w:sz="4" w:space="0" w:color="auto"/>
            </w:tcBorders>
          </w:tcPr>
          <w:p w14:paraId="10773A49"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0.54</w:t>
            </w:r>
            <w:r>
              <w:rPr>
                <w:rFonts w:ascii="Times New Roman" w:hAnsi="Times New Roman" w:cs="Times New Roman"/>
                <w:sz w:val="16"/>
                <w:szCs w:val="16"/>
                <w:lang w:val="en-US"/>
              </w:rPr>
              <w:t>5</w:t>
            </w:r>
          </w:p>
        </w:tc>
        <w:tc>
          <w:tcPr>
            <w:tcW w:w="773" w:type="dxa"/>
            <w:tcBorders>
              <w:top w:val="nil"/>
              <w:left w:val="single" w:sz="4" w:space="0" w:color="auto"/>
              <w:bottom w:val="nil"/>
            </w:tcBorders>
          </w:tcPr>
          <w:p w14:paraId="4903C402"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3.9</w:t>
            </w:r>
            <w:r>
              <w:rPr>
                <w:rFonts w:ascii="Times New Roman" w:hAnsi="Times New Roman" w:cs="Times New Roman"/>
                <w:sz w:val="16"/>
                <w:szCs w:val="16"/>
              </w:rPr>
              <w:t>2</w:t>
            </w:r>
          </w:p>
        </w:tc>
        <w:tc>
          <w:tcPr>
            <w:tcW w:w="0" w:type="auto"/>
            <w:tcBorders>
              <w:top w:val="nil"/>
              <w:left w:val="nil"/>
              <w:bottom w:val="nil"/>
            </w:tcBorders>
          </w:tcPr>
          <w:p w14:paraId="30835120"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6</w:t>
            </w:r>
          </w:p>
        </w:tc>
        <w:tc>
          <w:tcPr>
            <w:tcW w:w="1092" w:type="dxa"/>
            <w:tcBorders>
              <w:top w:val="nil"/>
              <w:left w:val="nil"/>
              <w:bottom w:val="nil"/>
              <w:right w:val="single" w:sz="4" w:space="0" w:color="auto"/>
            </w:tcBorders>
          </w:tcPr>
          <w:p w14:paraId="38CC0EA5" w14:textId="77777777" w:rsidR="00D25D19" w:rsidRPr="00EB1C86" w:rsidRDefault="00D25D19" w:rsidP="005E29D8">
            <w:pPr>
              <w:spacing w:line="360" w:lineRule="auto"/>
              <w:ind w:left="1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rPr>
              <w:t>6.8</w:t>
            </w:r>
            <w:r>
              <w:rPr>
                <w:rFonts w:ascii="Times New Roman" w:hAnsi="Times New Roman" w:cs="Times New Roman"/>
                <w:sz w:val="16"/>
                <w:szCs w:val="16"/>
              </w:rPr>
              <w:t>8</w:t>
            </w:r>
            <w:r w:rsidRPr="00EB1C86">
              <w:rPr>
                <w:rFonts w:ascii="Times New Roman" w:hAnsi="Times New Roman" w:cs="Times New Roman"/>
                <w:sz w:val="16"/>
                <w:szCs w:val="16"/>
              </w:rPr>
              <w:t>e-01</w:t>
            </w:r>
          </w:p>
        </w:tc>
        <w:tc>
          <w:tcPr>
            <w:tcW w:w="0" w:type="auto"/>
            <w:tcBorders>
              <w:top w:val="nil"/>
              <w:left w:val="single" w:sz="4" w:space="0" w:color="auto"/>
              <w:bottom w:val="nil"/>
            </w:tcBorders>
          </w:tcPr>
          <w:p w14:paraId="075A9780"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14.9</w:t>
            </w:r>
            <w:r>
              <w:rPr>
                <w:rFonts w:ascii="Times New Roman" w:hAnsi="Times New Roman" w:cs="Times New Roman"/>
                <w:sz w:val="16"/>
                <w:szCs w:val="16"/>
              </w:rPr>
              <w:t>6</w:t>
            </w:r>
          </w:p>
        </w:tc>
        <w:tc>
          <w:tcPr>
            <w:tcW w:w="0" w:type="auto"/>
            <w:tcBorders>
              <w:top w:val="nil"/>
              <w:left w:val="nil"/>
              <w:bottom w:val="nil"/>
            </w:tcBorders>
          </w:tcPr>
          <w:p w14:paraId="3972CEE2"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10</w:t>
            </w:r>
          </w:p>
        </w:tc>
        <w:tc>
          <w:tcPr>
            <w:tcW w:w="1227" w:type="dxa"/>
            <w:tcBorders>
              <w:top w:val="nil"/>
              <w:left w:val="nil"/>
              <w:bottom w:val="nil"/>
            </w:tcBorders>
          </w:tcPr>
          <w:p w14:paraId="04779596" w14:textId="77777777" w:rsidR="00D25D19" w:rsidRPr="00EB1C86" w:rsidRDefault="00D25D19" w:rsidP="005E29D8">
            <w:pPr>
              <w:spacing w:line="360" w:lineRule="auto"/>
              <w:ind w:left="13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B1C86">
              <w:rPr>
                <w:rFonts w:ascii="Times New Roman" w:hAnsi="Times New Roman" w:cs="Times New Roman"/>
                <w:sz w:val="16"/>
                <w:szCs w:val="16"/>
              </w:rPr>
              <w:t>1.3</w:t>
            </w:r>
            <w:r>
              <w:rPr>
                <w:rFonts w:ascii="Times New Roman" w:hAnsi="Times New Roman" w:cs="Times New Roman"/>
                <w:sz w:val="16"/>
                <w:szCs w:val="16"/>
              </w:rPr>
              <w:t>4</w:t>
            </w:r>
            <w:r w:rsidRPr="00EB1C86">
              <w:rPr>
                <w:rFonts w:ascii="Times New Roman" w:hAnsi="Times New Roman" w:cs="Times New Roman"/>
                <w:sz w:val="16"/>
                <w:szCs w:val="16"/>
              </w:rPr>
              <w:t>e-01</w:t>
            </w:r>
          </w:p>
        </w:tc>
      </w:tr>
      <w:tr w:rsidR="00D25D19" w:rsidRPr="00DA5B73" w14:paraId="2BF0AF99" w14:textId="77777777" w:rsidTr="0092669A">
        <w:trPr>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bottom w:val="nil"/>
              <w:right w:val="nil"/>
            </w:tcBorders>
          </w:tcPr>
          <w:p w14:paraId="275B1CF2"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w:t>
            </w:r>
            <w:r>
              <w:rPr>
                <w:rFonts w:ascii="Times New Roman" w:hAnsi="Times New Roman" w:cs="Times New Roman"/>
                <w:sz w:val="18"/>
                <w:szCs w:val="18"/>
                <w:lang w:val="en-US"/>
              </w:rPr>
              <w:t xml:space="preserve"> </w:t>
            </w:r>
            <w:r w:rsidRPr="00DA5B73">
              <w:rPr>
                <w:rFonts w:ascii="Times New Roman" w:hAnsi="Times New Roman" w:cs="Times New Roman"/>
                <w:sz w:val="18"/>
                <w:szCs w:val="18"/>
                <w:lang w:val="en-US"/>
              </w:rPr>
              <w:t>81</w:t>
            </w:r>
          </w:p>
        </w:tc>
        <w:tc>
          <w:tcPr>
            <w:tcW w:w="791" w:type="dxa"/>
            <w:tcBorders>
              <w:top w:val="nil"/>
              <w:left w:val="nil"/>
              <w:bottom w:val="nil"/>
              <w:right w:val="nil"/>
            </w:tcBorders>
          </w:tcPr>
          <w:p w14:paraId="6D723E10" w14:textId="77777777" w:rsidR="00D25D19" w:rsidRPr="00EB1C86" w:rsidRDefault="00D25D19" w:rsidP="005E29D8">
            <w:pPr>
              <w:spacing w:line="360" w:lineRule="auto"/>
              <w:ind w:left="3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13.61</w:t>
            </w:r>
          </w:p>
        </w:tc>
        <w:tc>
          <w:tcPr>
            <w:tcW w:w="0" w:type="auto"/>
            <w:tcBorders>
              <w:top w:val="nil"/>
              <w:left w:val="nil"/>
              <w:bottom w:val="nil"/>
              <w:right w:val="nil"/>
            </w:tcBorders>
          </w:tcPr>
          <w:p w14:paraId="52C3D6F6" w14:textId="77777777" w:rsidR="00D25D19" w:rsidRPr="00EB1C86" w:rsidRDefault="00D25D19" w:rsidP="005E29D8">
            <w:pPr>
              <w:spacing w:line="360" w:lineRule="auto"/>
              <w:ind w:left="53"/>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21</w:t>
            </w:r>
          </w:p>
        </w:tc>
        <w:tc>
          <w:tcPr>
            <w:tcW w:w="0" w:type="auto"/>
            <w:tcBorders>
              <w:top w:val="nil"/>
              <w:left w:val="nil"/>
              <w:bottom w:val="nil"/>
              <w:right w:val="single" w:sz="4" w:space="0" w:color="auto"/>
            </w:tcBorders>
          </w:tcPr>
          <w:p w14:paraId="3E1A6B9E"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0.88</w:t>
            </w:r>
            <w:r>
              <w:rPr>
                <w:rFonts w:ascii="Times New Roman" w:hAnsi="Times New Roman" w:cs="Times New Roman"/>
                <w:sz w:val="16"/>
                <w:szCs w:val="16"/>
                <w:lang w:val="en-US"/>
              </w:rPr>
              <w:t>6</w:t>
            </w:r>
          </w:p>
        </w:tc>
        <w:tc>
          <w:tcPr>
            <w:tcW w:w="773" w:type="dxa"/>
            <w:tcBorders>
              <w:top w:val="nil"/>
              <w:left w:val="single" w:sz="4" w:space="0" w:color="auto"/>
              <w:bottom w:val="nil"/>
            </w:tcBorders>
          </w:tcPr>
          <w:p w14:paraId="169F547B"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11.42</w:t>
            </w:r>
          </w:p>
        </w:tc>
        <w:tc>
          <w:tcPr>
            <w:tcW w:w="0" w:type="auto"/>
            <w:tcBorders>
              <w:top w:val="nil"/>
              <w:left w:val="nil"/>
              <w:bottom w:val="nil"/>
            </w:tcBorders>
          </w:tcPr>
          <w:p w14:paraId="7978C27B"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15</w:t>
            </w:r>
          </w:p>
        </w:tc>
        <w:tc>
          <w:tcPr>
            <w:tcW w:w="1092" w:type="dxa"/>
            <w:tcBorders>
              <w:top w:val="nil"/>
              <w:left w:val="nil"/>
              <w:bottom w:val="nil"/>
              <w:right w:val="single" w:sz="4" w:space="0" w:color="auto"/>
            </w:tcBorders>
          </w:tcPr>
          <w:p w14:paraId="28C9D3AF" w14:textId="77777777" w:rsidR="00D25D19" w:rsidRPr="00EB1C86" w:rsidRDefault="00D25D19" w:rsidP="005E29D8">
            <w:pPr>
              <w:spacing w:line="360" w:lineRule="auto"/>
              <w:ind w:left="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7.22e-01</w:t>
            </w:r>
          </w:p>
        </w:tc>
        <w:tc>
          <w:tcPr>
            <w:tcW w:w="0" w:type="auto"/>
            <w:tcBorders>
              <w:top w:val="nil"/>
              <w:left w:val="single" w:sz="4" w:space="0" w:color="auto"/>
              <w:bottom w:val="nil"/>
            </w:tcBorders>
          </w:tcPr>
          <w:p w14:paraId="61CAA2BC"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5.17</w:t>
            </w:r>
          </w:p>
        </w:tc>
        <w:tc>
          <w:tcPr>
            <w:tcW w:w="0" w:type="auto"/>
            <w:tcBorders>
              <w:top w:val="nil"/>
              <w:left w:val="nil"/>
              <w:bottom w:val="nil"/>
            </w:tcBorders>
          </w:tcPr>
          <w:p w14:paraId="35D1EF0C"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10</w:t>
            </w:r>
          </w:p>
        </w:tc>
        <w:tc>
          <w:tcPr>
            <w:tcW w:w="1227" w:type="dxa"/>
            <w:tcBorders>
              <w:top w:val="nil"/>
              <w:left w:val="nil"/>
              <w:bottom w:val="nil"/>
            </w:tcBorders>
          </w:tcPr>
          <w:p w14:paraId="51CC76A6" w14:textId="77777777" w:rsidR="00D25D19" w:rsidRPr="00EB1C86" w:rsidRDefault="00D25D19" w:rsidP="005E29D8">
            <w:pPr>
              <w:spacing w:line="360" w:lineRule="auto"/>
              <w:ind w:left="68"/>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8.</w:t>
            </w:r>
            <w:r>
              <w:rPr>
                <w:rFonts w:ascii="Times New Roman" w:hAnsi="Times New Roman" w:cs="Times New Roman"/>
                <w:sz w:val="16"/>
                <w:szCs w:val="16"/>
                <w:lang w:val="en-US"/>
              </w:rPr>
              <w:t>80</w:t>
            </w:r>
            <w:r w:rsidRPr="00EB1C86">
              <w:rPr>
                <w:rFonts w:ascii="Times New Roman" w:hAnsi="Times New Roman" w:cs="Times New Roman"/>
                <w:sz w:val="16"/>
                <w:szCs w:val="16"/>
                <w:lang w:val="en-US"/>
              </w:rPr>
              <w:t>e-01</w:t>
            </w:r>
          </w:p>
        </w:tc>
      </w:tr>
      <w:tr w:rsidR="00D25D19" w:rsidRPr="00DA5B73" w14:paraId="7AEF3934" w14:textId="77777777" w:rsidTr="009266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5" w:type="dxa"/>
            <w:tcBorders>
              <w:top w:val="nil"/>
            </w:tcBorders>
          </w:tcPr>
          <w:p w14:paraId="4B8D4CA2" w14:textId="77777777" w:rsidR="00D25D19" w:rsidRPr="00DA5B73" w:rsidRDefault="00D25D19" w:rsidP="005E29D8">
            <w:pPr>
              <w:spacing w:line="360" w:lineRule="auto"/>
              <w:jc w:val="both"/>
              <w:rPr>
                <w:rFonts w:ascii="Times New Roman" w:hAnsi="Times New Roman" w:cs="Times New Roman"/>
                <w:sz w:val="18"/>
                <w:szCs w:val="18"/>
                <w:lang w:val="en-US"/>
              </w:rPr>
            </w:pPr>
            <w:r w:rsidRPr="00DA5B73">
              <w:rPr>
                <w:rFonts w:ascii="Times New Roman" w:hAnsi="Times New Roman" w:cs="Times New Roman"/>
                <w:sz w:val="18"/>
                <w:szCs w:val="18"/>
                <w:lang w:val="en-US"/>
              </w:rPr>
              <w:t>Pcla</w:t>
            </w:r>
            <w:r>
              <w:rPr>
                <w:rFonts w:ascii="Times New Roman" w:hAnsi="Times New Roman" w:cs="Times New Roman"/>
                <w:sz w:val="18"/>
                <w:szCs w:val="18"/>
                <w:lang w:val="en-US"/>
              </w:rPr>
              <w:t xml:space="preserve"> </w:t>
            </w:r>
            <w:r w:rsidRPr="00DA5B73">
              <w:rPr>
                <w:rFonts w:ascii="Times New Roman" w:hAnsi="Times New Roman" w:cs="Times New Roman"/>
                <w:sz w:val="18"/>
                <w:szCs w:val="18"/>
                <w:lang w:val="en-US"/>
              </w:rPr>
              <w:t>9</w:t>
            </w:r>
          </w:p>
        </w:tc>
        <w:tc>
          <w:tcPr>
            <w:tcW w:w="791" w:type="dxa"/>
            <w:tcBorders>
              <w:top w:val="nil"/>
            </w:tcBorders>
          </w:tcPr>
          <w:p w14:paraId="06C1CAB5" w14:textId="77777777" w:rsidR="00D25D19" w:rsidRPr="00EB1C86" w:rsidRDefault="00D25D19" w:rsidP="005E29D8">
            <w:pPr>
              <w:spacing w:line="360" w:lineRule="auto"/>
              <w:ind w:right="-10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56.68</w:t>
            </w:r>
          </w:p>
        </w:tc>
        <w:tc>
          <w:tcPr>
            <w:tcW w:w="0" w:type="auto"/>
            <w:tcBorders>
              <w:top w:val="nil"/>
              <w:bottom w:val="single" w:sz="4" w:space="0" w:color="auto"/>
              <w:right w:val="nil"/>
            </w:tcBorders>
          </w:tcPr>
          <w:p w14:paraId="538A2BCA" w14:textId="77777777" w:rsidR="00D25D19" w:rsidRPr="00EB1C86" w:rsidRDefault="00D25D19" w:rsidP="005E2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91</w:t>
            </w:r>
          </w:p>
        </w:tc>
        <w:tc>
          <w:tcPr>
            <w:tcW w:w="0" w:type="auto"/>
            <w:tcBorders>
              <w:top w:val="nil"/>
              <w:left w:val="nil"/>
              <w:right w:val="single" w:sz="4" w:space="0" w:color="auto"/>
            </w:tcBorders>
          </w:tcPr>
          <w:p w14:paraId="76BEBA66" w14:textId="77777777" w:rsidR="00D25D19" w:rsidRPr="00EB1C86" w:rsidRDefault="00D25D19" w:rsidP="005E29D8">
            <w:pPr>
              <w:spacing w:line="360" w:lineRule="auto"/>
              <w:ind w:left="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0.99</w:t>
            </w:r>
            <w:r>
              <w:rPr>
                <w:rFonts w:ascii="Times New Roman" w:hAnsi="Times New Roman" w:cs="Times New Roman"/>
                <w:sz w:val="16"/>
                <w:szCs w:val="16"/>
                <w:lang w:val="en-US"/>
              </w:rPr>
              <w:t>8</w:t>
            </w:r>
          </w:p>
        </w:tc>
        <w:tc>
          <w:tcPr>
            <w:tcW w:w="773" w:type="dxa"/>
            <w:tcBorders>
              <w:top w:val="nil"/>
              <w:left w:val="single" w:sz="4" w:space="0" w:color="auto"/>
            </w:tcBorders>
          </w:tcPr>
          <w:p w14:paraId="0E01C8FA" w14:textId="77777777" w:rsidR="00D25D19" w:rsidRPr="00EB1C86" w:rsidRDefault="00D25D19" w:rsidP="005E29D8">
            <w:pPr>
              <w:spacing w:line="360" w:lineRule="auto"/>
              <w:ind w:left="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57.3</w:t>
            </w:r>
            <w:r>
              <w:rPr>
                <w:rFonts w:ascii="Times New Roman" w:hAnsi="Times New Roman" w:cs="Times New Roman"/>
                <w:sz w:val="16"/>
                <w:szCs w:val="16"/>
                <w:lang w:val="en-US"/>
              </w:rPr>
              <w:t>3</w:t>
            </w:r>
            <w:r w:rsidRPr="00EB1C86">
              <w:rPr>
                <w:rFonts w:ascii="Times New Roman" w:hAnsi="Times New Roman" w:cs="Times New Roman"/>
                <w:sz w:val="16"/>
                <w:szCs w:val="16"/>
                <w:lang w:val="en-US"/>
              </w:rPr>
              <w:t xml:space="preserve">  </w:t>
            </w:r>
          </w:p>
        </w:tc>
        <w:tc>
          <w:tcPr>
            <w:tcW w:w="0" w:type="auto"/>
            <w:tcBorders>
              <w:top w:val="nil"/>
              <w:left w:val="nil"/>
            </w:tcBorders>
          </w:tcPr>
          <w:p w14:paraId="7587E447" w14:textId="77777777" w:rsidR="00D25D19" w:rsidRPr="00EB1C86" w:rsidRDefault="00D25D19" w:rsidP="005E29D8">
            <w:pPr>
              <w:spacing w:line="360" w:lineRule="auto"/>
              <w:ind w:left="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66</w:t>
            </w:r>
          </w:p>
        </w:tc>
        <w:tc>
          <w:tcPr>
            <w:tcW w:w="1092" w:type="dxa"/>
            <w:tcBorders>
              <w:top w:val="nil"/>
              <w:left w:val="nil"/>
              <w:right w:val="single" w:sz="4" w:space="0" w:color="auto"/>
            </w:tcBorders>
          </w:tcPr>
          <w:p w14:paraId="794D603D" w14:textId="77777777" w:rsidR="00D25D19" w:rsidRPr="00EB1C86" w:rsidRDefault="00D25D19" w:rsidP="005E29D8">
            <w:pPr>
              <w:spacing w:line="360" w:lineRule="auto"/>
              <w:ind w:lef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7.6</w:t>
            </w:r>
            <w:r>
              <w:rPr>
                <w:rFonts w:ascii="Times New Roman" w:hAnsi="Times New Roman" w:cs="Times New Roman"/>
                <w:sz w:val="16"/>
                <w:szCs w:val="16"/>
                <w:lang w:val="en-US"/>
              </w:rPr>
              <w:t>8</w:t>
            </w:r>
            <w:r w:rsidRPr="00EB1C86">
              <w:rPr>
                <w:rFonts w:ascii="Times New Roman" w:hAnsi="Times New Roman" w:cs="Times New Roman"/>
                <w:sz w:val="16"/>
                <w:szCs w:val="16"/>
                <w:lang w:val="en-US"/>
              </w:rPr>
              <w:t>e-01</w:t>
            </w:r>
          </w:p>
        </w:tc>
        <w:tc>
          <w:tcPr>
            <w:tcW w:w="0" w:type="auto"/>
            <w:tcBorders>
              <w:top w:val="nil"/>
              <w:left w:val="single" w:sz="4" w:space="0" w:color="auto"/>
            </w:tcBorders>
          </w:tcPr>
          <w:p w14:paraId="28720C75" w14:textId="77777777" w:rsidR="00D25D19" w:rsidRPr="00EB1C86" w:rsidRDefault="00D25D19" w:rsidP="005E29D8">
            <w:pPr>
              <w:spacing w:line="360" w:lineRule="auto"/>
              <w:ind w:left="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75.0</w:t>
            </w:r>
            <w:r>
              <w:rPr>
                <w:rFonts w:ascii="Times New Roman" w:hAnsi="Times New Roman" w:cs="Times New Roman"/>
                <w:sz w:val="16"/>
                <w:szCs w:val="16"/>
                <w:lang w:val="en-US"/>
              </w:rPr>
              <w:t>8</w:t>
            </w:r>
          </w:p>
        </w:tc>
        <w:tc>
          <w:tcPr>
            <w:tcW w:w="0" w:type="auto"/>
            <w:tcBorders>
              <w:top w:val="nil"/>
              <w:left w:val="nil"/>
            </w:tcBorders>
          </w:tcPr>
          <w:p w14:paraId="3A54A791" w14:textId="77777777" w:rsidR="00D25D19" w:rsidRPr="00EB1C86" w:rsidRDefault="00D25D19" w:rsidP="005E29D8">
            <w:pPr>
              <w:spacing w:line="360" w:lineRule="auto"/>
              <w:ind w:left="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66</w:t>
            </w:r>
          </w:p>
        </w:tc>
        <w:tc>
          <w:tcPr>
            <w:tcW w:w="1227" w:type="dxa"/>
            <w:tcBorders>
              <w:top w:val="nil"/>
              <w:left w:val="nil"/>
            </w:tcBorders>
          </w:tcPr>
          <w:p w14:paraId="5CAD2EF4" w14:textId="77777777" w:rsidR="00D25D19" w:rsidRPr="00EB1C86" w:rsidRDefault="00D25D19" w:rsidP="005E29D8">
            <w:pPr>
              <w:spacing w:line="360" w:lineRule="auto"/>
              <w:ind w:left="2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EB1C86">
              <w:rPr>
                <w:rFonts w:ascii="Times New Roman" w:hAnsi="Times New Roman" w:cs="Times New Roman"/>
                <w:sz w:val="16"/>
                <w:szCs w:val="16"/>
                <w:lang w:val="en-US"/>
              </w:rPr>
              <w:t>2.0</w:t>
            </w:r>
            <w:r>
              <w:rPr>
                <w:rFonts w:ascii="Times New Roman" w:hAnsi="Times New Roman" w:cs="Times New Roman"/>
                <w:sz w:val="16"/>
                <w:szCs w:val="16"/>
                <w:lang w:val="en-US"/>
              </w:rPr>
              <w:t>8</w:t>
            </w:r>
            <w:r w:rsidRPr="00EB1C86">
              <w:rPr>
                <w:rFonts w:ascii="Times New Roman" w:hAnsi="Times New Roman" w:cs="Times New Roman"/>
                <w:sz w:val="16"/>
                <w:szCs w:val="16"/>
                <w:lang w:val="en-US"/>
              </w:rPr>
              <w:t>e-01</w:t>
            </w:r>
          </w:p>
        </w:tc>
      </w:tr>
    </w:tbl>
    <w:p w14:paraId="16946BC0" w14:textId="18AB797A" w:rsidR="005C442C" w:rsidRPr="00FC3FCD" w:rsidRDefault="005B7C4E" w:rsidP="005E29D8">
      <w:pPr>
        <w:spacing w:line="360" w:lineRule="auto"/>
        <w:rPr>
          <w:rFonts w:ascii="Times New Roman" w:hAnsi="Times New Roman" w:cs="Times New Roman"/>
          <w:sz w:val="24"/>
          <w:szCs w:val="24"/>
          <w:lang w:val="en-US"/>
        </w:rPr>
      </w:pPr>
      <w:r w:rsidRPr="00FC3FCD">
        <w:rPr>
          <w:rFonts w:ascii="Times New Roman" w:hAnsi="Times New Roman" w:cs="Times New Roman"/>
          <w:sz w:val="24"/>
          <w:szCs w:val="24"/>
          <w:lang w:val="en-US"/>
        </w:rPr>
        <w:lastRenderedPageBreak/>
        <w:t>The site-specific F</w:t>
      </w:r>
      <w:r w:rsidRPr="00FC3FCD">
        <w:rPr>
          <w:rFonts w:ascii="Times New Roman" w:hAnsi="Times New Roman" w:cs="Times New Roman"/>
          <w:sz w:val="24"/>
          <w:szCs w:val="24"/>
          <w:vertAlign w:val="subscript"/>
          <w:lang w:val="en-US"/>
        </w:rPr>
        <w:t xml:space="preserve">ST </w:t>
      </w:r>
      <w:r w:rsidRPr="00FC3FCD">
        <w:rPr>
          <w:rFonts w:ascii="Times New Roman" w:hAnsi="Times New Roman" w:cs="Times New Roman"/>
          <w:sz w:val="24"/>
          <w:szCs w:val="24"/>
          <w:lang w:val="en-US"/>
        </w:rPr>
        <w:t xml:space="preserve">were computed in GESTE to </w:t>
      </w:r>
      <w:r w:rsidR="00B6751F" w:rsidRPr="00FC3FCD">
        <w:rPr>
          <w:rFonts w:ascii="Times New Roman" w:hAnsi="Times New Roman" w:cs="Times New Roman"/>
          <w:sz w:val="24"/>
          <w:szCs w:val="24"/>
          <w:lang w:val="en-US"/>
        </w:rPr>
        <w:t>estimate</w:t>
      </w:r>
      <w:r w:rsidRPr="00FC3FCD">
        <w:rPr>
          <w:rFonts w:ascii="Times New Roman" w:hAnsi="Times New Roman" w:cs="Times New Roman"/>
          <w:sz w:val="24"/>
          <w:szCs w:val="24"/>
          <w:lang w:val="en-US"/>
        </w:rPr>
        <w:t xml:space="preserve"> the relative impact of genetic drift on the differentiation of the considered site relative to the remaining ones. Results are shown in Table S5.</w:t>
      </w:r>
    </w:p>
    <w:p w14:paraId="005F23C3" w14:textId="0FC1E64C" w:rsidR="00E06061" w:rsidRPr="006750CF" w:rsidRDefault="00E06061" w:rsidP="005E29D8">
      <w:pPr>
        <w:spacing w:line="360" w:lineRule="auto"/>
        <w:rPr>
          <w:rFonts w:ascii="Times New Roman" w:hAnsi="Times New Roman" w:cs="Times New Roman"/>
          <w:lang w:val="en-US"/>
        </w:rPr>
      </w:pPr>
      <w:r w:rsidRPr="006750CF">
        <w:rPr>
          <w:rFonts w:ascii="Times New Roman" w:hAnsi="Times New Roman" w:cs="Times New Roman"/>
          <w:b/>
          <w:bCs/>
          <w:lang w:val="en-US"/>
        </w:rPr>
        <w:t>Table S</w:t>
      </w:r>
      <w:r w:rsidR="00470D6C" w:rsidRPr="006750CF">
        <w:rPr>
          <w:rFonts w:ascii="Times New Roman" w:hAnsi="Times New Roman" w:cs="Times New Roman"/>
          <w:b/>
          <w:bCs/>
          <w:lang w:val="en-US"/>
        </w:rPr>
        <w:t>5</w:t>
      </w:r>
      <w:r w:rsidRPr="006750CF">
        <w:rPr>
          <w:rFonts w:ascii="Times New Roman" w:hAnsi="Times New Roman" w:cs="Times New Roman"/>
          <w:lang w:val="en-US"/>
        </w:rPr>
        <w:t xml:space="preserve">. </w:t>
      </w:r>
      <w:r w:rsidR="005B7C4E">
        <w:rPr>
          <w:rFonts w:ascii="Times New Roman" w:hAnsi="Times New Roman" w:cs="Times New Roman"/>
          <w:lang w:val="en-US"/>
        </w:rPr>
        <w:t>Site</w:t>
      </w:r>
      <w:r w:rsidR="00EE5AD8">
        <w:rPr>
          <w:rFonts w:ascii="Times New Roman" w:hAnsi="Times New Roman" w:cs="Times New Roman"/>
          <w:lang w:val="en-US"/>
        </w:rPr>
        <w:t>-</w:t>
      </w:r>
      <w:r w:rsidR="00A61B37">
        <w:rPr>
          <w:rFonts w:ascii="Times New Roman" w:hAnsi="Times New Roman" w:cs="Times New Roman"/>
          <w:lang w:val="en-US"/>
        </w:rPr>
        <w:t xml:space="preserve">specific </w:t>
      </w:r>
      <w:r w:rsidR="00EF33DE">
        <w:rPr>
          <w:rFonts w:ascii="Times New Roman" w:hAnsi="Times New Roman" w:cs="Times New Roman"/>
          <w:lang w:val="en-US"/>
        </w:rPr>
        <w:t xml:space="preserve">Fst </w:t>
      </w:r>
      <w:r w:rsidR="00A61B37">
        <w:rPr>
          <w:rFonts w:ascii="Times New Roman" w:hAnsi="Times New Roman" w:cs="Times New Roman"/>
          <w:lang w:val="en-US"/>
        </w:rPr>
        <w:t xml:space="preserve">and 95% HPDI </w:t>
      </w:r>
      <w:r w:rsidR="00EF33DE">
        <w:rPr>
          <w:rFonts w:ascii="Times New Roman" w:hAnsi="Times New Roman" w:cs="Times New Roman"/>
          <w:lang w:val="en-US"/>
        </w:rPr>
        <w:t>in</w:t>
      </w:r>
      <w:r w:rsidR="00A437F1" w:rsidRPr="00A437F1">
        <w:rPr>
          <w:rFonts w:ascii="Times New Roman" w:hAnsi="Times New Roman" w:cs="Times New Roman"/>
          <w:lang w:val="en-US"/>
        </w:rPr>
        <w:t xml:space="preserve"> GESTE</w:t>
      </w:r>
      <w:r w:rsidR="00EF33DE">
        <w:rPr>
          <w:rFonts w:ascii="Times New Roman" w:hAnsi="Times New Roman" w:cs="Times New Roman"/>
          <w:lang w:val="en-US"/>
        </w:rPr>
        <w:t>.</w:t>
      </w:r>
    </w:p>
    <w:tbl>
      <w:tblPr>
        <w:tblStyle w:val="PlainTable3"/>
        <w:tblW w:w="0" w:type="auto"/>
        <w:jc w:val="center"/>
        <w:tblLook w:val="04A0" w:firstRow="1" w:lastRow="0" w:firstColumn="1" w:lastColumn="0" w:noHBand="0" w:noVBand="1"/>
      </w:tblPr>
      <w:tblGrid>
        <w:gridCol w:w="1433"/>
        <w:gridCol w:w="1218"/>
        <w:gridCol w:w="1414"/>
      </w:tblGrid>
      <w:tr w:rsidR="00A61B37" w:rsidRPr="000947EC" w14:paraId="47E60BA7" w14:textId="77777777" w:rsidTr="00470D6C">
        <w:trPr>
          <w:cnfStyle w:val="100000000000" w:firstRow="1" w:lastRow="0" w:firstColumn="0" w:lastColumn="0" w:oddVBand="0" w:evenVBand="0" w:oddHBand="0" w:evenHBand="0" w:firstRowFirstColumn="0" w:firstRowLastColumn="0" w:lastRowFirstColumn="0" w:lastRowLastColumn="0"/>
          <w:trHeight w:val="50"/>
          <w:jc w:val="center"/>
        </w:trPr>
        <w:tc>
          <w:tcPr>
            <w:cnfStyle w:val="001000000100" w:firstRow="0" w:lastRow="0" w:firstColumn="1" w:lastColumn="0" w:oddVBand="0" w:evenVBand="0" w:oddHBand="0" w:evenHBand="0" w:firstRowFirstColumn="1" w:firstRowLastColumn="0" w:lastRowFirstColumn="0" w:lastRowLastColumn="0"/>
            <w:tcW w:w="1433" w:type="dxa"/>
            <w:tcBorders>
              <w:top w:val="single" w:sz="4" w:space="0" w:color="auto"/>
            </w:tcBorders>
            <w:shd w:val="clear" w:color="auto" w:fill="auto"/>
            <w:noWrap/>
            <w:hideMark/>
          </w:tcPr>
          <w:p w14:paraId="138ACA23" w14:textId="77777777" w:rsidR="00A61B37" w:rsidRPr="00F8193B" w:rsidRDefault="00A61B37" w:rsidP="00B6751F">
            <w:pPr>
              <w:rPr>
                <w:rFonts w:ascii="Times New Roman" w:hAnsi="Times New Roman" w:cs="Times New Roman"/>
                <w:sz w:val="20"/>
                <w:szCs w:val="20"/>
                <w:lang w:val="en-US"/>
              </w:rPr>
            </w:pPr>
          </w:p>
        </w:tc>
        <w:tc>
          <w:tcPr>
            <w:tcW w:w="1218" w:type="dxa"/>
            <w:tcBorders>
              <w:top w:val="single" w:sz="4" w:space="0" w:color="auto"/>
              <w:bottom w:val="single" w:sz="4" w:space="0" w:color="auto"/>
            </w:tcBorders>
            <w:shd w:val="clear" w:color="auto" w:fill="auto"/>
            <w:noWrap/>
            <w:hideMark/>
          </w:tcPr>
          <w:p w14:paraId="4E79525B" w14:textId="71FE99A7" w:rsidR="00A61B37" w:rsidRPr="00470D6C" w:rsidRDefault="00A61B37" w:rsidP="00B675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70D6C">
              <w:rPr>
                <w:rFonts w:ascii="Times New Roman" w:hAnsi="Times New Roman" w:cs="Times New Roman"/>
                <w:b w:val="0"/>
                <w:bCs w:val="0"/>
                <w:caps w:val="0"/>
                <w:sz w:val="20"/>
                <w:szCs w:val="20"/>
              </w:rPr>
              <w:t>Local</w:t>
            </w:r>
            <w:r w:rsidRPr="00470D6C">
              <w:rPr>
                <w:rFonts w:ascii="Times New Roman" w:hAnsi="Times New Roman" w:cs="Times New Roman"/>
                <w:b w:val="0"/>
                <w:bCs w:val="0"/>
                <w:sz w:val="20"/>
                <w:szCs w:val="20"/>
              </w:rPr>
              <w:t xml:space="preserve"> </w:t>
            </w:r>
            <w:r>
              <w:rPr>
                <w:rFonts w:ascii="Times New Roman" w:hAnsi="Times New Roman" w:cs="Times New Roman"/>
                <w:b w:val="0"/>
                <w:bCs w:val="0"/>
                <w:sz w:val="20"/>
                <w:szCs w:val="20"/>
              </w:rPr>
              <w:t>F</w:t>
            </w:r>
            <w:r w:rsidRPr="00470D6C">
              <w:rPr>
                <w:rFonts w:ascii="Times New Roman" w:hAnsi="Times New Roman" w:cs="Times New Roman"/>
                <w:b w:val="0"/>
                <w:bCs w:val="0"/>
                <w:caps w:val="0"/>
                <w:sz w:val="20"/>
                <w:szCs w:val="20"/>
              </w:rPr>
              <w:t>st</w:t>
            </w:r>
          </w:p>
        </w:tc>
        <w:tc>
          <w:tcPr>
            <w:tcW w:w="1414" w:type="dxa"/>
            <w:tcBorders>
              <w:top w:val="single" w:sz="4" w:space="0" w:color="auto"/>
              <w:bottom w:val="single" w:sz="4" w:space="0" w:color="auto"/>
            </w:tcBorders>
            <w:shd w:val="clear" w:color="auto" w:fill="auto"/>
            <w:noWrap/>
            <w:hideMark/>
          </w:tcPr>
          <w:p w14:paraId="3E11B1FD" w14:textId="77777777" w:rsidR="00A61B37" w:rsidRPr="00470D6C" w:rsidRDefault="00A61B37" w:rsidP="00B6751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70D6C">
              <w:rPr>
                <w:rFonts w:ascii="Times New Roman" w:hAnsi="Times New Roman" w:cs="Times New Roman"/>
                <w:b w:val="0"/>
                <w:bCs w:val="0"/>
                <w:sz w:val="20"/>
                <w:szCs w:val="20"/>
              </w:rPr>
              <w:t>95% HPDI</w:t>
            </w:r>
          </w:p>
        </w:tc>
      </w:tr>
      <w:tr w:rsidR="00A61B37" w:rsidRPr="000947EC" w14:paraId="48FCB11E" w14:textId="77777777" w:rsidTr="00470D6C">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433" w:type="dxa"/>
            <w:shd w:val="clear" w:color="auto" w:fill="auto"/>
            <w:noWrap/>
            <w:hideMark/>
          </w:tcPr>
          <w:p w14:paraId="5F59F037" w14:textId="3AC00B85" w:rsidR="00A61B37" w:rsidRPr="00E06061" w:rsidRDefault="00A61B37" w:rsidP="00B6751F">
            <w:pPr>
              <w:rPr>
                <w:rFonts w:ascii="Times New Roman" w:hAnsi="Times New Roman" w:cs="Times New Roman"/>
                <w:sz w:val="20"/>
                <w:szCs w:val="20"/>
              </w:rPr>
            </w:pPr>
            <w:r w:rsidRPr="00E06061">
              <w:rPr>
                <w:rFonts w:ascii="Times New Roman" w:hAnsi="Times New Roman" w:cs="Times New Roman"/>
                <w:caps w:val="0"/>
                <w:sz w:val="20"/>
                <w:szCs w:val="20"/>
              </w:rPr>
              <w:t xml:space="preserve">Pota del </w:t>
            </w:r>
            <w:r>
              <w:rPr>
                <w:rFonts w:ascii="Times New Roman" w:hAnsi="Times New Roman" w:cs="Times New Roman"/>
                <w:caps w:val="0"/>
                <w:sz w:val="20"/>
                <w:szCs w:val="20"/>
              </w:rPr>
              <w:t>L</w:t>
            </w:r>
            <w:r w:rsidRPr="00E06061">
              <w:rPr>
                <w:rFonts w:ascii="Times New Roman" w:hAnsi="Times New Roman" w:cs="Times New Roman"/>
                <w:caps w:val="0"/>
                <w:sz w:val="20"/>
                <w:szCs w:val="20"/>
              </w:rPr>
              <w:t>lop</w:t>
            </w:r>
          </w:p>
        </w:tc>
        <w:tc>
          <w:tcPr>
            <w:tcW w:w="1218" w:type="dxa"/>
            <w:tcBorders>
              <w:top w:val="single" w:sz="4" w:space="0" w:color="auto"/>
            </w:tcBorders>
            <w:shd w:val="clear" w:color="auto" w:fill="auto"/>
            <w:noWrap/>
            <w:hideMark/>
          </w:tcPr>
          <w:p w14:paraId="18615310" w14:textId="511EE09A" w:rsidR="00A61B37" w:rsidRPr="00E06061" w:rsidRDefault="00A61B37" w:rsidP="00B675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061">
              <w:rPr>
                <w:rFonts w:ascii="Times New Roman" w:hAnsi="Times New Roman" w:cs="Times New Roman"/>
                <w:sz w:val="20"/>
                <w:szCs w:val="20"/>
              </w:rPr>
              <w:t>0.036</w:t>
            </w:r>
          </w:p>
        </w:tc>
        <w:tc>
          <w:tcPr>
            <w:tcW w:w="1414" w:type="dxa"/>
            <w:tcBorders>
              <w:top w:val="single" w:sz="4" w:space="0" w:color="auto"/>
            </w:tcBorders>
            <w:shd w:val="clear" w:color="auto" w:fill="auto"/>
            <w:noWrap/>
            <w:hideMark/>
          </w:tcPr>
          <w:p w14:paraId="192C065C" w14:textId="18522EB5" w:rsidR="00A61B37" w:rsidRPr="00E06061" w:rsidRDefault="00A61B37" w:rsidP="00B675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061">
              <w:rPr>
                <w:rFonts w:ascii="Times New Roman" w:hAnsi="Times New Roman" w:cs="Times New Roman"/>
                <w:sz w:val="20"/>
                <w:szCs w:val="20"/>
              </w:rPr>
              <w:t>[0.022;0.052]</w:t>
            </w:r>
          </w:p>
        </w:tc>
      </w:tr>
      <w:tr w:rsidR="00A61B37" w:rsidRPr="000947EC" w14:paraId="0445A50B" w14:textId="77777777" w:rsidTr="00470D6C">
        <w:trPr>
          <w:trHeight w:val="248"/>
          <w:jc w:val="center"/>
        </w:trPr>
        <w:tc>
          <w:tcPr>
            <w:cnfStyle w:val="001000000000" w:firstRow="0" w:lastRow="0" w:firstColumn="1" w:lastColumn="0" w:oddVBand="0" w:evenVBand="0" w:oddHBand="0" w:evenHBand="0" w:firstRowFirstColumn="0" w:firstRowLastColumn="0" w:lastRowFirstColumn="0" w:lastRowLastColumn="0"/>
            <w:tcW w:w="1433" w:type="dxa"/>
            <w:shd w:val="clear" w:color="auto" w:fill="auto"/>
            <w:noWrap/>
            <w:hideMark/>
          </w:tcPr>
          <w:p w14:paraId="2123A07F" w14:textId="0419215A" w:rsidR="00A61B37" w:rsidRPr="00E06061" w:rsidRDefault="00A61B37" w:rsidP="00B6751F">
            <w:pPr>
              <w:rPr>
                <w:rFonts w:ascii="Times New Roman" w:hAnsi="Times New Roman" w:cs="Times New Roman"/>
                <w:sz w:val="20"/>
                <w:szCs w:val="20"/>
              </w:rPr>
            </w:pPr>
            <w:r w:rsidRPr="00E06061">
              <w:rPr>
                <w:rFonts w:ascii="Times New Roman" w:hAnsi="Times New Roman" w:cs="Times New Roman"/>
                <w:caps w:val="0"/>
                <w:sz w:val="20"/>
                <w:szCs w:val="20"/>
              </w:rPr>
              <w:t>Tascons</w:t>
            </w:r>
          </w:p>
        </w:tc>
        <w:tc>
          <w:tcPr>
            <w:tcW w:w="1218" w:type="dxa"/>
            <w:shd w:val="clear" w:color="auto" w:fill="auto"/>
            <w:noWrap/>
            <w:hideMark/>
          </w:tcPr>
          <w:p w14:paraId="6ED0DE62" w14:textId="79BB4E03" w:rsidR="00A61B37" w:rsidRPr="00E06061" w:rsidRDefault="00A61B37" w:rsidP="00B675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061">
              <w:rPr>
                <w:rFonts w:ascii="Times New Roman" w:hAnsi="Times New Roman" w:cs="Times New Roman"/>
                <w:sz w:val="20"/>
                <w:szCs w:val="20"/>
              </w:rPr>
              <w:t>0.051</w:t>
            </w:r>
          </w:p>
        </w:tc>
        <w:tc>
          <w:tcPr>
            <w:tcW w:w="1414" w:type="dxa"/>
            <w:shd w:val="clear" w:color="auto" w:fill="auto"/>
            <w:noWrap/>
            <w:hideMark/>
          </w:tcPr>
          <w:p w14:paraId="6544322C" w14:textId="15FA28CB" w:rsidR="00A61B37" w:rsidRPr="00E06061" w:rsidRDefault="00A61B37" w:rsidP="00B675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06061">
              <w:rPr>
                <w:rFonts w:ascii="Times New Roman" w:hAnsi="Times New Roman" w:cs="Times New Roman"/>
                <w:sz w:val="20"/>
                <w:szCs w:val="20"/>
              </w:rPr>
              <w:t>[0.030;0.073]</w:t>
            </w:r>
          </w:p>
        </w:tc>
      </w:tr>
      <w:tr w:rsidR="00A61B37" w:rsidRPr="000947EC" w14:paraId="35CB30B5" w14:textId="77777777" w:rsidTr="00470D6C">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433" w:type="dxa"/>
            <w:tcBorders>
              <w:bottom w:val="single" w:sz="4" w:space="0" w:color="auto"/>
            </w:tcBorders>
            <w:shd w:val="clear" w:color="auto" w:fill="auto"/>
            <w:noWrap/>
            <w:hideMark/>
          </w:tcPr>
          <w:p w14:paraId="7ED94F6A" w14:textId="39B50F55" w:rsidR="00A61B37" w:rsidRPr="00E06061" w:rsidRDefault="00A61B37" w:rsidP="00B6751F">
            <w:pPr>
              <w:rPr>
                <w:rFonts w:ascii="Times New Roman" w:hAnsi="Times New Roman" w:cs="Times New Roman"/>
                <w:sz w:val="20"/>
                <w:szCs w:val="20"/>
              </w:rPr>
            </w:pPr>
            <w:r w:rsidRPr="00E06061">
              <w:rPr>
                <w:rFonts w:ascii="Times New Roman" w:hAnsi="Times New Roman" w:cs="Times New Roman"/>
                <w:caps w:val="0"/>
                <w:sz w:val="20"/>
                <w:szCs w:val="20"/>
              </w:rPr>
              <w:t>Vaca</w:t>
            </w:r>
          </w:p>
        </w:tc>
        <w:tc>
          <w:tcPr>
            <w:tcW w:w="1218" w:type="dxa"/>
            <w:tcBorders>
              <w:bottom w:val="single" w:sz="4" w:space="0" w:color="auto"/>
            </w:tcBorders>
            <w:shd w:val="clear" w:color="auto" w:fill="auto"/>
            <w:noWrap/>
            <w:hideMark/>
          </w:tcPr>
          <w:p w14:paraId="71C88D17" w14:textId="21ACCAF1" w:rsidR="00A61B37" w:rsidRPr="00E06061" w:rsidRDefault="00A61B37" w:rsidP="00B675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061">
              <w:rPr>
                <w:rFonts w:ascii="Times New Roman" w:hAnsi="Times New Roman" w:cs="Times New Roman"/>
                <w:sz w:val="20"/>
                <w:szCs w:val="20"/>
              </w:rPr>
              <w:t>0.040</w:t>
            </w:r>
          </w:p>
        </w:tc>
        <w:tc>
          <w:tcPr>
            <w:tcW w:w="1414" w:type="dxa"/>
            <w:tcBorders>
              <w:bottom w:val="single" w:sz="4" w:space="0" w:color="auto"/>
            </w:tcBorders>
            <w:shd w:val="clear" w:color="auto" w:fill="auto"/>
            <w:noWrap/>
            <w:hideMark/>
          </w:tcPr>
          <w:p w14:paraId="7A01E56B" w14:textId="0E05F7A5" w:rsidR="00A61B37" w:rsidRPr="00E06061" w:rsidRDefault="00A61B37" w:rsidP="00B675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06061">
              <w:rPr>
                <w:rFonts w:ascii="Times New Roman" w:hAnsi="Times New Roman" w:cs="Times New Roman"/>
                <w:sz w:val="20"/>
                <w:szCs w:val="20"/>
              </w:rPr>
              <w:t>[0.023;0.059]</w:t>
            </w:r>
          </w:p>
        </w:tc>
      </w:tr>
    </w:tbl>
    <w:p w14:paraId="261F9FB7" w14:textId="77777777" w:rsidR="00E4166C" w:rsidRDefault="00E4166C" w:rsidP="005E29D8">
      <w:pPr>
        <w:tabs>
          <w:tab w:val="left" w:pos="6663"/>
        </w:tabs>
        <w:spacing w:after="0" w:line="360" w:lineRule="auto"/>
        <w:jc w:val="both"/>
        <w:rPr>
          <w:rFonts w:ascii="Times New Roman" w:hAnsi="Times New Roman" w:cs="Times New Roman"/>
          <w:sz w:val="24"/>
          <w:szCs w:val="24"/>
          <w:lang w:val="en-US"/>
        </w:rPr>
      </w:pPr>
    </w:p>
    <w:p w14:paraId="131E2D44" w14:textId="3673418D" w:rsidR="00FC3FCD" w:rsidRDefault="00FC3FCD" w:rsidP="005E29D8">
      <w:pPr>
        <w:tabs>
          <w:tab w:val="left" w:pos="6663"/>
        </w:tabs>
        <w:spacing w:after="0" w:line="360" w:lineRule="auto"/>
        <w:jc w:val="both"/>
        <w:rPr>
          <w:rFonts w:ascii="Times New Roman" w:hAnsi="Times New Roman" w:cs="Times New Roman"/>
          <w:sz w:val="24"/>
          <w:szCs w:val="24"/>
          <w:lang w:val="en-US"/>
        </w:rPr>
      </w:pPr>
      <w:r w:rsidRPr="00EB0A55">
        <w:rPr>
          <w:rFonts w:ascii="Times New Roman" w:hAnsi="Times New Roman" w:cs="Times New Roman"/>
          <w:sz w:val="24"/>
          <w:szCs w:val="24"/>
          <w:lang w:val="en-US"/>
        </w:rPr>
        <w:t xml:space="preserve">We looked for heterosis in the response to thermal stress testing the correlation between the values of </w:t>
      </w:r>
      <w:r w:rsidRPr="00EB0A55">
        <w:rPr>
          <w:rFonts w:ascii="Times New Roman" w:hAnsi="Times New Roman" w:cs="Times New Roman"/>
          <w:i/>
          <w:iCs/>
          <w:sz w:val="24"/>
          <w:szCs w:val="24"/>
          <w:lang w:val="en-US"/>
        </w:rPr>
        <w:t>nec-int</w:t>
      </w:r>
      <w:r w:rsidRPr="00EB0A55">
        <w:rPr>
          <w:rFonts w:ascii="Times New Roman" w:hAnsi="Times New Roman" w:cs="Times New Roman"/>
          <w:sz w:val="24"/>
          <w:szCs w:val="24"/>
          <w:lang w:val="en-US"/>
        </w:rPr>
        <w:t xml:space="preserve"> as proxy for individual fitness and the </w:t>
      </w:r>
      <w:r w:rsidRPr="00B6751F">
        <w:rPr>
          <w:rFonts w:ascii="Times New Roman" w:hAnsi="Times New Roman" w:cs="Times New Roman"/>
          <w:sz w:val="24"/>
          <w:szCs w:val="24"/>
          <w:lang w:val="en-US"/>
        </w:rPr>
        <w:t>standardized individual multilocus heterozygosities (</w:t>
      </w:r>
      <w:r w:rsidRPr="00B6751F">
        <w:rPr>
          <w:rFonts w:ascii="Times New Roman" w:hAnsi="Times New Roman" w:cs="Times New Roman"/>
          <w:i/>
          <w:sz w:val="24"/>
          <w:szCs w:val="24"/>
          <w:lang w:val="en-US"/>
        </w:rPr>
        <w:t>sMLH)</w:t>
      </w:r>
      <w:r w:rsidRPr="00B6751F">
        <w:rPr>
          <w:rFonts w:ascii="Times New Roman" w:hAnsi="Times New Roman" w:cs="Times New Roman"/>
          <w:sz w:val="24"/>
          <w:szCs w:val="24"/>
          <w:lang w:val="en-US"/>
        </w:rPr>
        <w:t xml:space="preserve"> computed using the R package </w:t>
      </w:r>
      <w:proofErr w:type="gramStart"/>
      <w:r w:rsidRPr="00B6751F">
        <w:rPr>
          <w:rFonts w:ascii="Times New Roman" w:hAnsi="Times New Roman" w:cs="Times New Roman"/>
          <w:i/>
          <w:sz w:val="24"/>
          <w:szCs w:val="24"/>
          <w:lang w:val="en-US"/>
        </w:rPr>
        <w:t>InbreedR(</w:t>
      </w:r>
      <w:proofErr w:type="gramEnd"/>
      <w:r w:rsidRPr="00B6751F">
        <w:rPr>
          <w:rFonts w:ascii="Times New Roman" w:hAnsi="Times New Roman" w:cs="Times New Roman"/>
          <w:i/>
          <w:sz w:val="24"/>
          <w:szCs w:val="24"/>
          <w:lang w:val="en-US"/>
        </w:rPr>
        <w:t xml:space="preserve">) </w:t>
      </w:r>
      <w:r w:rsidR="00F26928" w:rsidRPr="00F26928">
        <w:rPr>
          <w:rFonts w:ascii="Times New Roman" w:eastAsia="Times New Roman" w:hAnsi="Times New Roman" w:cs="Times New Roman"/>
          <w:color w:val="000000"/>
          <w:sz w:val="24"/>
          <w:szCs w:val="24"/>
          <w:lang w:val="en-US"/>
        </w:rPr>
        <w:t>(Stoffel et al., 2016)</w:t>
      </w:r>
      <w:r w:rsidRPr="00B6751F">
        <w:rPr>
          <w:rFonts w:ascii="Times New Roman" w:hAnsi="Times New Roman" w:cs="Times New Roman"/>
          <w:color w:val="000000"/>
          <w:sz w:val="24"/>
          <w:szCs w:val="24"/>
          <w:lang w:val="en-US"/>
        </w:rPr>
        <w:t xml:space="preserve">. </w:t>
      </w:r>
      <w:r w:rsidRPr="00B6751F">
        <w:rPr>
          <w:rFonts w:ascii="Times New Roman" w:hAnsi="Times New Roman" w:cs="Times New Roman"/>
          <w:sz w:val="24"/>
          <w:szCs w:val="24"/>
          <w:lang w:val="en-US"/>
        </w:rPr>
        <w:t>The slope of the linear model [</w:t>
      </w:r>
      <w:proofErr w:type="gramStart"/>
      <w:r w:rsidRPr="00B6751F">
        <w:rPr>
          <w:rFonts w:ascii="Times New Roman" w:hAnsi="Times New Roman" w:cs="Times New Roman"/>
          <w:i/>
          <w:sz w:val="24"/>
          <w:szCs w:val="24"/>
          <w:lang w:val="en-US"/>
        </w:rPr>
        <w:t>lm(</w:t>
      </w:r>
      <w:proofErr w:type="gramEnd"/>
      <w:r w:rsidRPr="00B6751F">
        <w:rPr>
          <w:rFonts w:ascii="Times New Roman" w:hAnsi="Times New Roman" w:cs="Times New Roman"/>
          <w:i/>
          <w:iCs/>
          <w:sz w:val="24"/>
          <w:szCs w:val="24"/>
          <w:lang w:val="en-US"/>
        </w:rPr>
        <w:t>nec-int</w:t>
      </w:r>
      <w:r w:rsidRPr="00B6751F">
        <w:rPr>
          <w:rFonts w:ascii="Times New Roman" w:hAnsi="Times New Roman" w:cs="Times New Roman"/>
          <w:i/>
          <w:sz w:val="24"/>
          <w:szCs w:val="24"/>
          <w:lang w:val="en-US"/>
        </w:rPr>
        <w:t xml:space="preserve"> ~ sMLH)</w:t>
      </w:r>
      <w:r w:rsidRPr="00B6751F">
        <w:rPr>
          <w:rFonts w:ascii="Times New Roman" w:hAnsi="Times New Roman" w:cs="Times New Roman"/>
          <w:sz w:val="24"/>
          <w:szCs w:val="24"/>
          <w:lang w:val="en-US"/>
        </w:rPr>
        <w:t>]</w:t>
      </w:r>
      <w:r w:rsidRPr="00B6751F">
        <w:rPr>
          <w:rFonts w:ascii="Times New Roman" w:hAnsi="Times New Roman" w:cs="Times New Roman"/>
          <w:i/>
          <w:sz w:val="24"/>
          <w:szCs w:val="24"/>
          <w:lang w:val="en-US"/>
        </w:rPr>
        <w:t xml:space="preserve"> </w:t>
      </w:r>
      <w:r w:rsidRPr="00B6751F">
        <w:rPr>
          <w:rFonts w:ascii="Times New Roman" w:hAnsi="Times New Roman" w:cs="Times New Roman"/>
          <w:sz w:val="24"/>
          <w:szCs w:val="24"/>
          <w:lang w:val="en-US"/>
        </w:rPr>
        <w:t>was compared to its null distribution obtained</w:t>
      </w:r>
      <w:r w:rsidRPr="00EB0A55">
        <w:rPr>
          <w:rFonts w:ascii="Times New Roman" w:hAnsi="Times New Roman" w:cs="Times New Roman"/>
          <w:sz w:val="24"/>
          <w:szCs w:val="24"/>
          <w:lang w:val="en-US"/>
        </w:rPr>
        <w:t xml:space="preserve"> with a Monte-Carlo permutation test with 10,000 permutations.</w:t>
      </w:r>
      <w:r>
        <w:rPr>
          <w:rFonts w:ascii="Times New Roman" w:hAnsi="Times New Roman" w:cs="Times New Roman"/>
          <w:sz w:val="24"/>
          <w:szCs w:val="24"/>
          <w:lang w:val="en-US"/>
        </w:rPr>
        <w:t xml:space="preserve"> The standard multilocus heterozygosity (</w:t>
      </w:r>
      <w:proofErr w:type="spellStart"/>
      <w:r>
        <w:rPr>
          <w:rFonts w:ascii="Times New Roman" w:hAnsi="Times New Roman" w:cs="Times New Roman"/>
          <w:sz w:val="24"/>
          <w:szCs w:val="24"/>
          <w:lang w:val="en-US"/>
        </w:rPr>
        <w:t>sMLH</w:t>
      </w:r>
      <w:proofErr w:type="spellEnd"/>
      <w:r>
        <w:rPr>
          <w:rFonts w:ascii="Times New Roman" w:hAnsi="Times New Roman" w:cs="Times New Roman"/>
          <w:sz w:val="24"/>
          <w:szCs w:val="24"/>
          <w:lang w:val="en-US"/>
        </w:rPr>
        <w:t xml:space="preserve">) ranged from </w:t>
      </w:r>
      <w:r w:rsidRPr="00335918">
        <w:rPr>
          <w:rFonts w:ascii="Times New Roman" w:hAnsi="Times New Roman" w:cs="Times New Roman"/>
          <w:sz w:val="24"/>
          <w:szCs w:val="24"/>
          <w:lang w:val="en-US"/>
        </w:rPr>
        <w:t>0.</w:t>
      </w:r>
      <w:r w:rsidR="002D78AB">
        <w:rPr>
          <w:rFonts w:ascii="Times New Roman" w:hAnsi="Times New Roman" w:cs="Times New Roman"/>
          <w:sz w:val="24"/>
          <w:szCs w:val="24"/>
          <w:lang w:val="en-US"/>
        </w:rPr>
        <w:t xml:space="preserve">49 </w:t>
      </w:r>
      <w:r>
        <w:rPr>
          <w:rFonts w:ascii="Times New Roman" w:hAnsi="Times New Roman" w:cs="Times New Roman"/>
          <w:sz w:val="24"/>
          <w:szCs w:val="24"/>
          <w:lang w:val="en-US"/>
        </w:rPr>
        <w:t xml:space="preserve">to </w:t>
      </w:r>
      <w:r w:rsidR="002D78AB">
        <w:rPr>
          <w:rFonts w:ascii="Times New Roman" w:hAnsi="Times New Roman" w:cs="Times New Roman"/>
          <w:sz w:val="24"/>
          <w:szCs w:val="24"/>
          <w:lang w:val="en-US"/>
        </w:rPr>
        <w:t>1</w:t>
      </w:r>
      <w:r w:rsidRPr="003A6F2E">
        <w:rPr>
          <w:rFonts w:ascii="Times New Roman" w:hAnsi="Times New Roman" w:cs="Times New Roman"/>
          <w:sz w:val="24"/>
          <w:szCs w:val="24"/>
          <w:lang w:val="en-US"/>
        </w:rPr>
        <w:t>.</w:t>
      </w:r>
      <w:r w:rsidR="002D78AB">
        <w:rPr>
          <w:rFonts w:ascii="Times New Roman" w:hAnsi="Times New Roman" w:cs="Times New Roman"/>
          <w:sz w:val="24"/>
          <w:szCs w:val="24"/>
          <w:lang w:val="en-US"/>
        </w:rPr>
        <w:t xml:space="preserve">48 </w:t>
      </w:r>
      <w:r w:rsidRPr="00623285">
        <w:rPr>
          <w:rFonts w:ascii="Times New Roman" w:hAnsi="Times New Roman" w:cs="Times New Roman"/>
          <w:sz w:val="24"/>
          <w:szCs w:val="24"/>
          <w:lang w:val="en-US"/>
        </w:rPr>
        <w:t>(</w:t>
      </w:r>
      <w:r w:rsidRPr="00FC4D2D">
        <w:rPr>
          <w:rFonts w:ascii="Times New Roman" w:hAnsi="Times New Roman" w:cs="Times New Roman"/>
          <w:sz w:val="24"/>
          <w:szCs w:val="24"/>
          <w:lang w:val="en-US"/>
        </w:rPr>
        <w:t>Figure S4</w:t>
      </w:r>
      <w:r w:rsidRPr="00623285">
        <w:rPr>
          <w:rFonts w:ascii="Times New Roman" w:hAnsi="Times New Roman" w:cs="Times New Roman"/>
          <w:sz w:val="24"/>
          <w:szCs w:val="24"/>
          <w:lang w:val="en-US"/>
        </w:rPr>
        <w:t>).</w:t>
      </w:r>
      <w:r>
        <w:rPr>
          <w:rFonts w:ascii="Times New Roman" w:hAnsi="Times New Roman" w:cs="Times New Roman"/>
          <w:sz w:val="24"/>
          <w:szCs w:val="24"/>
          <w:lang w:val="en-US"/>
        </w:rPr>
        <w:t xml:space="preserve"> The correlation between sMLH and “</w:t>
      </w:r>
      <w:r w:rsidRPr="00057321">
        <w:rPr>
          <w:rFonts w:ascii="Times New Roman" w:hAnsi="Times New Roman" w:cs="Times New Roman"/>
          <w:i/>
          <w:iCs/>
          <w:sz w:val="24"/>
          <w:szCs w:val="24"/>
          <w:lang w:val="en-US"/>
        </w:rPr>
        <w:t>nec-int</w:t>
      </w:r>
      <w:r>
        <w:rPr>
          <w:rFonts w:ascii="Times New Roman" w:hAnsi="Times New Roman" w:cs="Times New Roman"/>
          <w:sz w:val="24"/>
          <w:szCs w:val="24"/>
          <w:lang w:val="en-US"/>
        </w:rPr>
        <w:t>”, the proxy for individual fitness (random intercepts extracted from linear model 2), was not significant (r</w:t>
      </w:r>
      <w:r w:rsidRPr="0059113D">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0.</w:t>
      </w:r>
      <w:r w:rsidR="002D78AB">
        <w:rPr>
          <w:rFonts w:ascii="Times New Roman" w:hAnsi="Times New Roman" w:cs="Times New Roman"/>
          <w:sz w:val="24"/>
          <w:szCs w:val="24"/>
          <w:lang w:val="en-US"/>
        </w:rPr>
        <w:t>003</w:t>
      </w:r>
      <w:r>
        <w:rPr>
          <w:rFonts w:ascii="Times New Roman" w:hAnsi="Times New Roman" w:cs="Times New Roman"/>
          <w:sz w:val="24"/>
          <w:szCs w:val="24"/>
          <w:lang w:val="en-US"/>
        </w:rPr>
        <w:t xml:space="preserve">, </w:t>
      </w:r>
      <w:r w:rsidRPr="00057321">
        <w:rPr>
          <w:rFonts w:ascii="Times New Roman" w:hAnsi="Times New Roman" w:cs="Times New Roman"/>
          <w:i/>
          <w:iCs/>
          <w:sz w:val="24"/>
          <w:szCs w:val="24"/>
          <w:lang w:val="en-US"/>
        </w:rPr>
        <w:t>p-value</w:t>
      </w:r>
      <w:r>
        <w:rPr>
          <w:rFonts w:ascii="Times New Roman" w:hAnsi="Times New Roman" w:cs="Times New Roman"/>
          <w:sz w:val="24"/>
          <w:szCs w:val="24"/>
          <w:lang w:val="en-US"/>
        </w:rPr>
        <w:t xml:space="preserve"> = 0.</w:t>
      </w:r>
      <w:r w:rsidR="002D790E">
        <w:rPr>
          <w:rFonts w:ascii="Times New Roman" w:hAnsi="Times New Roman" w:cs="Times New Roman"/>
          <w:sz w:val="24"/>
          <w:szCs w:val="24"/>
          <w:lang w:val="en-US"/>
        </w:rPr>
        <w:t>31</w:t>
      </w:r>
      <w:r>
        <w:rPr>
          <w:rFonts w:ascii="Times New Roman" w:hAnsi="Times New Roman" w:cs="Times New Roman"/>
          <w:sz w:val="24"/>
          <w:szCs w:val="24"/>
          <w:lang w:val="en-US"/>
        </w:rPr>
        <w:t xml:space="preserve">, Figure S5 and </w:t>
      </w:r>
      <w:r w:rsidRPr="00FC4D2D">
        <w:rPr>
          <w:rFonts w:ascii="Times New Roman" w:hAnsi="Times New Roman" w:cs="Times New Roman"/>
          <w:sz w:val="24"/>
          <w:szCs w:val="24"/>
          <w:lang w:val="en-US"/>
        </w:rPr>
        <w:t>Table S</w:t>
      </w:r>
      <w:r>
        <w:rPr>
          <w:rFonts w:ascii="Times New Roman" w:hAnsi="Times New Roman" w:cs="Times New Roman"/>
          <w:sz w:val="24"/>
          <w:szCs w:val="24"/>
          <w:lang w:val="en-US"/>
        </w:rPr>
        <w:t>6).</w:t>
      </w:r>
    </w:p>
    <w:p w14:paraId="38907021" w14:textId="77777777" w:rsidR="00031A65" w:rsidRDefault="00031A65" w:rsidP="005E29D8">
      <w:pPr>
        <w:tabs>
          <w:tab w:val="left" w:pos="6663"/>
        </w:tabs>
        <w:spacing w:after="0" w:line="360" w:lineRule="auto"/>
        <w:jc w:val="both"/>
        <w:rPr>
          <w:rFonts w:ascii="Times New Roman" w:hAnsi="Times New Roman" w:cs="Times New Roman"/>
          <w:sz w:val="24"/>
          <w:szCs w:val="24"/>
          <w:lang w:val="en-US"/>
        </w:rPr>
      </w:pPr>
    </w:p>
    <w:p w14:paraId="168355E2" w14:textId="0D0D90C8" w:rsidR="002F1C69" w:rsidRDefault="00CC15D7" w:rsidP="005E29D8">
      <w:pPr>
        <w:spacing w:line="360" w:lineRule="auto"/>
        <w:jc w:val="center"/>
        <w:rPr>
          <w:rFonts w:ascii="Times New Roman" w:hAnsi="Times New Roman" w:cs="Times New Roman"/>
          <w:sz w:val="24"/>
          <w:szCs w:val="24"/>
          <w:lang w:val="en-US"/>
        </w:rPr>
      </w:pPr>
      <w:r>
        <w:rPr>
          <w:noProof/>
        </w:rPr>
        <w:drawing>
          <wp:inline distT="0" distB="0" distL="0" distR="0" wp14:anchorId="1AF1884B" wp14:editId="3F06561A">
            <wp:extent cx="2750932" cy="2120900"/>
            <wp:effectExtent l="0" t="0" r="0" b="0"/>
            <wp:docPr id="937978591" name="Picture 4" descr="A picture containing screenshot, plot,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78591" name="Picture 4" descr="A picture containing screenshot, plot, diagram,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83" cy="2122327"/>
                    </a:xfrm>
                    <a:prstGeom prst="rect">
                      <a:avLst/>
                    </a:prstGeom>
                    <a:noFill/>
                    <a:ln>
                      <a:noFill/>
                    </a:ln>
                  </pic:spPr>
                </pic:pic>
              </a:graphicData>
            </a:graphic>
          </wp:inline>
        </w:drawing>
      </w:r>
    </w:p>
    <w:p w14:paraId="4021C56F" w14:textId="08EE5AC7" w:rsidR="005C442C" w:rsidRDefault="00CC15D7" w:rsidP="005E29D8">
      <w:pPr>
        <w:spacing w:line="360" w:lineRule="auto"/>
        <w:jc w:val="both"/>
        <w:rPr>
          <w:rFonts w:ascii="Times New Roman" w:hAnsi="Times New Roman" w:cs="Times New Roman"/>
          <w:lang w:val="en-US"/>
        </w:rPr>
      </w:pPr>
      <w:r w:rsidRPr="004F2F59">
        <w:rPr>
          <w:rFonts w:ascii="Times New Roman" w:hAnsi="Times New Roman" w:cs="Times New Roman"/>
          <w:b/>
          <w:bCs/>
          <w:lang w:val="en-US"/>
        </w:rPr>
        <w:t>Figure S</w:t>
      </w:r>
      <w:r w:rsidR="0041005B">
        <w:rPr>
          <w:rFonts w:ascii="Times New Roman" w:hAnsi="Times New Roman" w:cs="Times New Roman"/>
          <w:b/>
          <w:bCs/>
          <w:lang w:val="en-US"/>
        </w:rPr>
        <w:t>4</w:t>
      </w:r>
      <w:r w:rsidRPr="004F2F59">
        <w:rPr>
          <w:rFonts w:ascii="Times New Roman" w:hAnsi="Times New Roman" w:cs="Times New Roman"/>
          <w:lang w:val="en-US"/>
        </w:rPr>
        <w:t xml:space="preserve">. Multilocus heterozygosities </w:t>
      </w:r>
      <w:r w:rsidR="00B21333" w:rsidRPr="004F2F59">
        <w:rPr>
          <w:rFonts w:ascii="Times New Roman" w:hAnsi="Times New Roman" w:cs="Times New Roman"/>
          <w:lang w:val="en-US"/>
        </w:rPr>
        <w:t xml:space="preserve">(sMLH) </w:t>
      </w:r>
      <w:r w:rsidR="004F2F59" w:rsidRPr="004F2F59">
        <w:rPr>
          <w:rFonts w:ascii="Times New Roman" w:hAnsi="Times New Roman" w:cs="Times New Roman"/>
          <w:lang w:val="en-US"/>
        </w:rPr>
        <w:t>were calculated</w:t>
      </w:r>
      <w:r w:rsidRPr="004F2F59">
        <w:rPr>
          <w:rFonts w:ascii="Times New Roman" w:hAnsi="Times New Roman" w:cs="Times New Roman"/>
          <w:lang w:val="en-US"/>
        </w:rPr>
        <w:t xml:space="preserve"> for each </w:t>
      </w:r>
      <w:r w:rsidRPr="004F2F59">
        <w:rPr>
          <w:rFonts w:ascii="Times New Roman" w:hAnsi="Times New Roman" w:cs="Times New Roman"/>
          <w:i/>
          <w:iCs/>
          <w:lang w:val="en-US"/>
        </w:rPr>
        <w:t>P. clavata</w:t>
      </w:r>
      <w:r w:rsidRPr="004F2F59">
        <w:rPr>
          <w:rFonts w:ascii="Times New Roman" w:hAnsi="Times New Roman" w:cs="Times New Roman"/>
          <w:lang w:val="en-US"/>
        </w:rPr>
        <w:t xml:space="preserve"> colony used during the experiment.</w:t>
      </w:r>
    </w:p>
    <w:p w14:paraId="4518B210" w14:textId="77777777" w:rsidR="005B7C4E" w:rsidRDefault="005B7C4E" w:rsidP="005E29D8">
      <w:pPr>
        <w:spacing w:line="360" w:lineRule="auto"/>
        <w:jc w:val="both"/>
        <w:rPr>
          <w:rFonts w:ascii="Times New Roman" w:hAnsi="Times New Roman" w:cs="Times New Roman"/>
          <w:lang w:val="en-US"/>
        </w:rPr>
      </w:pPr>
    </w:p>
    <w:p w14:paraId="158148B0" w14:textId="77777777" w:rsidR="005C442C" w:rsidRDefault="005C442C" w:rsidP="005E29D8">
      <w:pPr>
        <w:spacing w:line="360" w:lineRule="auto"/>
        <w:jc w:val="both"/>
        <w:rPr>
          <w:rFonts w:ascii="Times New Roman" w:hAnsi="Times New Roman" w:cs="Times New Roman"/>
          <w:lang w:val="en-US"/>
        </w:rPr>
      </w:pPr>
    </w:p>
    <w:p w14:paraId="0B80422B" w14:textId="3FA78850" w:rsidR="00FC2EE9" w:rsidRDefault="00A54FFC" w:rsidP="003816A6">
      <w:pPr>
        <w:spacing w:line="360" w:lineRule="auto"/>
        <w:jc w:val="center"/>
        <w:rPr>
          <w:noProof/>
          <w:lang w:val="en-US"/>
        </w:rPr>
      </w:pPr>
      <w:r>
        <w:rPr>
          <w:noProof/>
          <w:lang w:val="en-US"/>
        </w:rPr>
        <w:lastRenderedPageBreak/>
        <w:drawing>
          <wp:inline distT="0" distB="0" distL="0" distR="0" wp14:anchorId="1610E162" wp14:editId="0F8B2438">
            <wp:extent cx="4031592" cy="2463800"/>
            <wp:effectExtent l="0" t="0" r="762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lot_heterosis.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034845" cy="2465788"/>
                    </a:xfrm>
                    <a:prstGeom prst="rect">
                      <a:avLst/>
                    </a:prstGeom>
                  </pic:spPr>
                </pic:pic>
              </a:graphicData>
            </a:graphic>
          </wp:inline>
        </w:drawing>
      </w:r>
    </w:p>
    <w:p w14:paraId="4310A61F" w14:textId="271CA0AC" w:rsidR="00CB471E" w:rsidRDefault="00CB471E" w:rsidP="005E29D8">
      <w:pPr>
        <w:spacing w:line="360" w:lineRule="auto"/>
        <w:jc w:val="both"/>
        <w:rPr>
          <w:rFonts w:ascii="Times New Roman" w:hAnsi="Times New Roman" w:cs="Times New Roman"/>
          <w:lang w:val="en-US"/>
        </w:rPr>
      </w:pPr>
      <w:r w:rsidRPr="00A71A38">
        <w:rPr>
          <w:rFonts w:ascii="Times New Roman" w:hAnsi="Times New Roman" w:cs="Times New Roman"/>
          <w:b/>
          <w:bCs/>
          <w:lang w:val="en-US"/>
        </w:rPr>
        <w:t>Figure S</w:t>
      </w:r>
      <w:r w:rsidR="00FB0046">
        <w:rPr>
          <w:rFonts w:ascii="Times New Roman" w:hAnsi="Times New Roman" w:cs="Times New Roman"/>
          <w:b/>
          <w:bCs/>
          <w:lang w:val="en-US"/>
        </w:rPr>
        <w:t>5</w:t>
      </w:r>
      <w:r w:rsidRPr="00A71A38">
        <w:rPr>
          <w:rFonts w:ascii="Times New Roman" w:hAnsi="Times New Roman" w:cs="Times New Roman"/>
          <w:b/>
          <w:bCs/>
          <w:lang w:val="en-US"/>
        </w:rPr>
        <w:t xml:space="preserve">. </w:t>
      </w:r>
      <w:r w:rsidRPr="00A71A38">
        <w:rPr>
          <w:rFonts w:ascii="Times New Roman" w:hAnsi="Times New Roman" w:cs="Times New Roman"/>
          <w:lang w:val="en-US"/>
        </w:rPr>
        <w:t xml:space="preserve">Linear regression model of </w:t>
      </w:r>
      <w:r w:rsidRPr="00A71A38">
        <w:rPr>
          <w:rFonts w:ascii="Times New Roman" w:hAnsi="Times New Roman" w:cs="Times New Roman"/>
          <w:i/>
          <w:iCs/>
          <w:lang w:val="en-US"/>
        </w:rPr>
        <w:t>P. clavata</w:t>
      </w:r>
      <w:r w:rsidRPr="00A71A38">
        <w:rPr>
          <w:rFonts w:ascii="Times New Roman" w:hAnsi="Times New Roman" w:cs="Times New Roman"/>
          <w:lang w:val="en-US"/>
        </w:rPr>
        <w:t xml:space="preserve"> </w:t>
      </w:r>
      <w:r w:rsidR="005C442C">
        <w:rPr>
          <w:rFonts w:ascii="Times New Roman" w:hAnsi="Times New Roman" w:cs="Times New Roman"/>
          <w:lang w:val="en-US"/>
        </w:rPr>
        <w:t>individual</w:t>
      </w:r>
      <w:r w:rsidRPr="00A71A38">
        <w:rPr>
          <w:rFonts w:ascii="Times New Roman" w:hAnsi="Times New Roman" w:cs="Times New Roman"/>
          <w:lang w:val="en-US"/>
        </w:rPr>
        <w:t xml:space="preserve"> phenotypic response</w:t>
      </w:r>
      <w:r w:rsidR="004A0DC1">
        <w:rPr>
          <w:rFonts w:ascii="Times New Roman" w:hAnsi="Times New Roman" w:cs="Times New Roman"/>
          <w:lang w:val="en-US"/>
        </w:rPr>
        <w:t xml:space="preserve"> </w:t>
      </w:r>
      <w:r w:rsidR="004A0DC1" w:rsidRPr="004A0DC1">
        <w:rPr>
          <w:rFonts w:ascii="Times New Roman" w:hAnsi="Times New Roman" w:cs="Times New Roman"/>
          <w:lang w:val="en-US"/>
        </w:rPr>
        <w:t>(</w:t>
      </w:r>
      <w:proofErr w:type="spellStart"/>
      <w:r w:rsidR="004A0DC1" w:rsidRPr="00A71A38">
        <w:rPr>
          <w:rFonts w:ascii="Times New Roman" w:hAnsi="Times New Roman" w:cs="Times New Roman"/>
          <w:i/>
          <w:iCs/>
          <w:lang w:val="en-US"/>
        </w:rPr>
        <w:t>nec</w:t>
      </w:r>
      <w:proofErr w:type="spellEnd"/>
      <w:r w:rsidR="004A0DC1" w:rsidRPr="00A71A38">
        <w:rPr>
          <w:rFonts w:ascii="Times New Roman" w:hAnsi="Times New Roman" w:cs="Times New Roman"/>
          <w:i/>
          <w:iCs/>
          <w:lang w:val="en-US"/>
        </w:rPr>
        <w:t>-int</w:t>
      </w:r>
      <w:r w:rsidR="004A0DC1" w:rsidRPr="009C4729">
        <w:rPr>
          <w:rFonts w:ascii="Times New Roman" w:hAnsi="Times New Roman" w:cs="Times New Roman"/>
          <w:iCs/>
          <w:lang w:val="en-US"/>
        </w:rPr>
        <w:t>)</w:t>
      </w:r>
      <w:r w:rsidR="00B1667D">
        <w:rPr>
          <w:rFonts w:ascii="Times New Roman" w:hAnsi="Times New Roman" w:cs="Times New Roman"/>
          <w:iCs/>
          <w:lang w:val="en-US"/>
        </w:rPr>
        <w:t xml:space="preserve"> function of </w:t>
      </w:r>
      <w:r w:rsidR="00B1667D" w:rsidRPr="00A71A38">
        <w:rPr>
          <w:rFonts w:ascii="Times New Roman" w:hAnsi="Times New Roman" w:cs="Times New Roman"/>
          <w:lang w:val="en-US"/>
        </w:rPr>
        <w:t>individual heterozygosit</w:t>
      </w:r>
      <w:r w:rsidR="00B1667D">
        <w:rPr>
          <w:rFonts w:ascii="Times New Roman" w:hAnsi="Times New Roman" w:cs="Times New Roman"/>
          <w:lang w:val="en-US"/>
        </w:rPr>
        <w:t>y</w:t>
      </w:r>
      <w:r w:rsidR="00B1667D" w:rsidRPr="00A71A38">
        <w:rPr>
          <w:rFonts w:ascii="Times New Roman" w:hAnsi="Times New Roman" w:cs="Times New Roman"/>
          <w:lang w:val="en-US"/>
        </w:rPr>
        <w:t xml:space="preserve"> (</w:t>
      </w:r>
      <w:proofErr w:type="spellStart"/>
      <w:r w:rsidR="00B1667D">
        <w:rPr>
          <w:rFonts w:ascii="Times New Roman" w:hAnsi="Times New Roman" w:cs="Times New Roman"/>
          <w:lang w:val="en-US"/>
        </w:rPr>
        <w:t>s</w:t>
      </w:r>
      <w:r w:rsidR="00B1667D" w:rsidRPr="00A71A38">
        <w:rPr>
          <w:rFonts w:ascii="Times New Roman" w:hAnsi="Times New Roman" w:cs="Times New Roman"/>
          <w:lang w:val="en-US"/>
        </w:rPr>
        <w:t>MLH</w:t>
      </w:r>
      <w:proofErr w:type="spellEnd"/>
      <w:r w:rsidR="00B1667D" w:rsidRPr="007A686B">
        <w:rPr>
          <w:rFonts w:ascii="Times New Roman" w:hAnsi="Times New Roman" w:cs="Times New Roman"/>
          <w:lang w:val="en-US"/>
        </w:rPr>
        <w:t>)</w:t>
      </w:r>
      <w:r w:rsidRPr="007A686B">
        <w:rPr>
          <w:rFonts w:ascii="Times New Roman" w:hAnsi="Times New Roman" w:cs="Times New Roman"/>
          <w:lang w:val="en-US"/>
        </w:rPr>
        <w:t>.</w:t>
      </w:r>
      <w:r w:rsidRPr="00A71A38">
        <w:rPr>
          <w:rFonts w:ascii="Times New Roman" w:hAnsi="Times New Roman" w:cs="Times New Roman"/>
          <w:lang w:val="en-US"/>
        </w:rPr>
        <w:t xml:space="preserve"> Values of </w:t>
      </w:r>
      <w:proofErr w:type="spellStart"/>
      <w:r w:rsidRPr="00A71A38">
        <w:rPr>
          <w:rFonts w:ascii="Times New Roman" w:hAnsi="Times New Roman" w:cs="Times New Roman"/>
          <w:i/>
          <w:iCs/>
          <w:lang w:val="en-US"/>
        </w:rPr>
        <w:t>nec</w:t>
      </w:r>
      <w:proofErr w:type="spellEnd"/>
      <w:r w:rsidRPr="00A71A38">
        <w:rPr>
          <w:rFonts w:ascii="Times New Roman" w:hAnsi="Times New Roman" w:cs="Times New Roman"/>
          <w:i/>
          <w:iCs/>
          <w:lang w:val="en-US"/>
        </w:rPr>
        <w:t>-int</w:t>
      </w:r>
      <w:r w:rsidRPr="00A71A38">
        <w:rPr>
          <w:rFonts w:ascii="Times New Roman" w:hAnsi="Times New Roman" w:cs="Times New Roman"/>
          <w:lang w:val="en-US"/>
        </w:rPr>
        <w:t xml:space="preserve"> represent</w:t>
      </w:r>
      <w:r w:rsidR="002F61B3">
        <w:rPr>
          <w:rFonts w:ascii="Times New Roman" w:hAnsi="Times New Roman" w:cs="Times New Roman"/>
          <w:lang w:val="en-US"/>
        </w:rPr>
        <w:t xml:space="preserve"> the</w:t>
      </w:r>
      <w:r w:rsidRPr="00A71A38">
        <w:rPr>
          <w:rFonts w:ascii="Times New Roman" w:hAnsi="Times New Roman" w:cs="Times New Roman"/>
          <w:lang w:val="en-US"/>
        </w:rPr>
        <w:t xml:space="preserve"> phenotypic response of individuals developing less (resistant) or more (sensitive) necrosis</w:t>
      </w:r>
      <w:r w:rsidRPr="002D790E">
        <w:rPr>
          <w:rFonts w:ascii="Times New Roman" w:hAnsi="Times New Roman" w:cs="Times New Roman"/>
          <w:lang w:val="en-US"/>
        </w:rPr>
        <w:t>.</w:t>
      </w:r>
      <w:r w:rsidR="00B1667D" w:rsidRPr="002D790E">
        <w:rPr>
          <w:rFonts w:ascii="Times New Roman" w:hAnsi="Times New Roman" w:cs="Times New Roman"/>
          <w:lang w:val="en-US"/>
        </w:rPr>
        <w:t xml:space="preserve"> </w:t>
      </w:r>
      <w:r w:rsidR="00B1667D" w:rsidRPr="00673930">
        <w:rPr>
          <w:rFonts w:ascii="Times New Roman" w:hAnsi="Times New Roman" w:cs="Times New Roman"/>
          <w:lang w:val="en-US"/>
        </w:rPr>
        <w:t>The significance of the regression slope was tested using</w:t>
      </w:r>
      <w:r w:rsidR="00B1667D" w:rsidRPr="002D790E">
        <w:rPr>
          <w:rFonts w:ascii="Times New Roman" w:hAnsi="Times New Roman" w:cs="Times New Roman"/>
          <w:lang w:val="en-US"/>
        </w:rPr>
        <w:t xml:space="preserve"> </w:t>
      </w:r>
      <w:r w:rsidR="002D790E" w:rsidRPr="002D790E">
        <w:rPr>
          <w:rFonts w:ascii="Times New Roman" w:hAnsi="Times New Roman" w:cs="Times New Roman"/>
          <w:lang w:val="en-US"/>
        </w:rPr>
        <w:t xml:space="preserve">a Monte-Carlo permutation test </w:t>
      </w:r>
      <w:r w:rsidR="009910F5" w:rsidRPr="007A686B">
        <w:rPr>
          <w:rFonts w:ascii="Times New Roman" w:hAnsi="Times New Roman" w:cs="Times New Roman"/>
          <w:lang w:val="en-US"/>
        </w:rPr>
        <w:t>(</w:t>
      </w:r>
      <w:r w:rsidR="009910F5" w:rsidRPr="00250243">
        <w:rPr>
          <w:rFonts w:ascii="Times New Roman" w:hAnsi="Times New Roman" w:cs="Times New Roman"/>
          <w:i/>
          <w:iCs/>
          <w:lang w:val="en-US"/>
        </w:rPr>
        <w:t xml:space="preserve">p-value = </w:t>
      </w:r>
      <w:r w:rsidR="009910F5" w:rsidRPr="00250243">
        <w:rPr>
          <w:rFonts w:ascii="Times New Roman" w:hAnsi="Times New Roman" w:cs="Times New Roman"/>
          <w:lang w:val="en-US"/>
        </w:rPr>
        <w:t>0.31)</w:t>
      </w:r>
      <w:r w:rsidR="002D790E" w:rsidRPr="002D790E">
        <w:rPr>
          <w:rFonts w:ascii="Times New Roman" w:hAnsi="Times New Roman" w:cs="Times New Roman"/>
          <w:lang w:val="en-US"/>
        </w:rPr>
        <w:t>.</w:t>
      </w:r>
    </w:p>
    <w:p w14:paraId="58C50DF8" w14:textId="77777777" w:rsidR="00A5758F" w:rsidRPr="00A71A38" w:rsidRDefault="00A5758F" w:rsidP="005E29D8">
      <w:pPr>
        <w:spacing w:line="360" w:lineRule="auto"/>
        <w:jc w:val="both"/>
        <w:rPr>
          <w:rFonts w:ascii="Times New Roman" w:hAnsi="Times New Roman" w:cs="Times New Roman"/>
          <w:lang w:val="en-US"/>
        </w:rPr>
      </w:pPr>
    </w:p>
    <w:p w14:paraId="429A6A91" w14:textId="10625DBA" w:rsidR="003C2963" w:rsidRDefault="003C2963" w:rsidP="005E29D8">
      <w:pPr>
        <w:spacing w:line="360" w:lineRule="auto"/>
        <w:jc w:val="both"/>
        <w:rPr>
          <w:rFonts w:ascii="Times New Roman" w:hAnsi="Times New Roman" w:cs="Times New Roman"/>
          <w:lang w:val="en-US"/>
        </w:rPr>
      </w:pPr>
      <w:r w:rsidRPr="004F2F59">
        <w:rPr>
          <w:rFonts w:ascii="Times New Roman" w:hAnsi="Times New Roman" w:cs="Times New Roman"/>
          <w:b/>
          <w:bCs/>
          <w:lang w:val="en-US"/>
        </w:rPr>
        <w:t>Table S</w:t>
      </w:r>
      <w:r w:rsidR="005C442C">
        <w:rPr>
          <w:rFonts w:ascii="Times New Roman" w:hAnsi="Times New Roman" w:cs="Times New Roman"/>
          <w:b/>
          <w:bCs/>
          <w:lang w:val="en-US"/>
        </w:rPr>
        <w:t>6</w:t>
      </w:r>
      <w:r w:rsidRPr="004F2F59">
        <w:rPr>
          <w:rFonts w:ascii="Times New Roman" w:hAnsi="Times New Roman" w:cs="Times New Roman"/>
          <w:lang w:val="en-US"/>
        </w:rPr>
        <w:t xml:space="preserve">. Parameters of the </w:t>
      </w:r>
      <w:r w:rsidR="00FA76CF">
        <w:rPr>
          <w:rFonts w:ascii="Times New Roman" w:hAnsi="Times New Roman" w:cs="Times New Roman"/>
          <w:lang w:val="en-US"/>
        </w:rPr>
        <w:t>linear model to test the correlation between the heterozygosity(</w:t>
      </w:r>
      <w:proofErr w:type="spellStart"/>
      <w:r w:rsidR="00FA76CF">
        <w:rPr>
          <w:rFonts w:ascii="Times New Roman" w:hAnsi="Times New Roman" w:cs="Times New Roman"/>
          <w:lang w:val="en-US"/>
        </w:rPr>
        <w:t>sMLH</w:t>
      </w:r>
      <w:proofErr w:type="spellEnd"/>
      <w:r w:rsidR="00FA76CF">
        <w:rPr>
          <w:rFonts w:ascii="Times New Roman" w:hAnsi="Times New Roman" w:cs="Times New Roman"/>
          <w:lang w:val="en-US"/>
        </w:rPr>
        <w:t>) and the phenotypic response to thermal stress (</w:t>
      </w:r>
      <w:proofErr w:type="spellStart"/>
      <w:r w:rsidR="00FA76CF" w:rsidRPr="00200E6C">
        <w:rPr>
          <w:rFonts w:ascii="Times New Roman" w:hAnsi="Times New Roman" w:cs="Times New Roman"/>
          <w:i/>
          <w:iCs/>
          <w:lang w:val="en-US"/>
        </w:rPr>
        <w:t>nec</w:t>
      </w:r>
      <w:proofErr w:type="spellEnd"/>
      <w:r w:rsidR="00FA76CF" w:rsidRPr="00200E6C">
        <w:rPr>
          <w:rFonts w:ascii="Times New Roman" w:hAnsi="Times New Roman" w:cs="Times New Roman"/>
          <w:i/>
          <w:iCs/>
          <w:lang w:val="en-US"/>
        </w:rPr>
        <w:t>-int</w:t>
      </w:r>
      <w:r w:rsidR="00FA76CF">
        <w:rPr>
          <w:rFonts w:ascii="Times New Roman" w:hAnsi="Times New Roman" w:cs="Times New Roman"/>
          <w:lang w:val="en-US"/>
        </w:rPr>
        <w:t>)</w:t>
      </w:r>
      <w:r w:rsidRPr="004F2F59">
        <w:rPr>
          <w:rFonts w:ascii="Times New Roman" w:hAnsi="Times New Roman" w:cs="Times New Roman"/>
          <w:lang w:val="en-US"/>
        </w:rPr>
        <w:t>. Estimate,</w:t>
      </w:r>
      <w:r w:rsidR="00B1667D">
        <w:rPr>
          <w:rFonts w:ascii="Times New Roman" w:hAnsi="Times New Roman" w:cs="Times New Roman"/>
          <w:lang w:val="en-US"/>
        </w:rPr>
        <w:t xml:space="preserve"> and </w:t>
      </w:r>
      <w:r w:rsidRPr="004F2F59">
        <w:rPr>
          <w:rFonts w:ascii="Times New Roman" w:hAnsi="Times New Roman" w:cs="Times New Roman"/>
          <w:lang w:val="en-US"/>
        </w:rPr>
        <w:t>S</w:t>
      </w:r>
      <w:r w:rsidR="007064EC">
        <w:rPr>
          <w:rFonts w:ascii="Times New Roman" w:hAnsi="Times New Roman" w:cs="Times New Roman"/>
          <w:lang w:val="en-US"/>
        </w:rPr>
        <w:t xml:space="preserve">tandard </w:t>
      </w:r>
      <w:r w:rsidRPr="004F2F59">
        <w:rPr>
          <w:rFonts w:ascii="Times New Roman" w:hAnsi="Times New Roman" w:cs="Times New Roman"/>
          <w:lang w:val="en-US"/>
        </w:rPr>
        <w:t>E</w:t>
      </w:r>
      <w:r w:rsidR="007064EC">
        <w:rPr>
          <w:rFonts w:ascii="Times New Roman" w:hAnsi="Times New Roman" w:cs="Times New Roman"/>
          <w:lang w:val="en-US"/>
        </w:rPr>
        <w:t>rror (SE)</w:t>
      </w:r>
      <w:r w:rsidR="00B1667D">
        <w:rPr>
          <w:rFonts w:ascii="Times New Roman" w:hAnsi="Times New Roman" w:cs="Times New Roman"/>
          <w:lang w:val="en-US"/>
        </w:rPr>
        <w:t>.</w:t>
      </w:r>
      <w:r w:rsidR="00B1667D" w:rsidRPr="004F2F59" w:rsidDel="00B1667D">
        <w:rPr>
          <w:rFonts w:ascii="Times New Roman" w:hAnsi="Times New Roman" w:cs="Times New Roman"/>
          <w:lang w:val="en-US"/>
        </w:rPr>
        <w:t xml:space="preserve"> </w:t>
      </w:r>
    </w:p>
    <w:p w14:paraId="04988802" w14:textId="77777777" w:rsidR="003C2963" w:rsidRDefault="003C2963" w:rsidP="00031A65">
      <w:pPr>
        <w:spacing w:after="0" w:line="360" w:lineRule="auto"/>
        <w:jc w:val="both"/>
        <w:rPr>
          <w:rFonts w:ascii="Times New Roman" w:hAnsi="Times New Roman" w:cs="Times New Roman"/>
          <w:lang w:val="en-US"/>
        </w:rPr>
      </w:pPr>
    </w:p>
    <w:tbl>
      <w:tblPr>
        <w:tblStyle w:val="PlainTable4"/>
        <w:tblW w:w="3701" w:type="dxa"/>
        <w:jc w:val="center"/>
        <w:tblLook w:val="04A0" w:firstRow="1" w:lastRow="0" w:firstColumn="1" w:lastColumn="0" w:noHBand="0" w:noVBand="1"/>
      </w:tblPr>
      <w:tblGrid>
        <w:gridCol w:w="1421"/>
        <w:gridCol w:w="1299"/>
        <w:gridCol w:w="981"/>
      </w:tblGrid>
      <w:tr w:rsidR="009910F5" w:rsidRPr="00200E6C" w14:paraId="21F5A7EA" w14:textId="77777777" w:rsidTr="00D372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auto"/>
          </w:tcPr>
          <w:p w14:paraId="46ADB38A" w14:textId="77777777" w:rsidR="009910F5" w:rsidRPr="00200E6C" w:rsidRDefault="009910F5" w:rsidP="009910F5">
            <w:pPr>
              <w:jc w:val="both"/>
              <w:rPr>
                <w:rFonts w:ascii="Times New Roman" w:hAnsi="Times New Roman" w:cs="Times New Roman"/>
                <w:lang w:val="en-US"/>
              </w:rPr>
            </w:pPr>
            <w:r w:rsidRPr="00200E6C">
              <w:rPr>
                <w:rFonts w:ascii="Times New Roman" w:hAnsi="Times New Roman" w:cs="Times New Roman"/>
                <w:lang w:val="en-US"/>
              </w:rPr>
              <w:t>Variable</w:t>
            </w:r>
          </w:p>
        </w:tc>
        <w:tc>
          <w:tcPr>
            <w:tcW w:w="0" w:type="dxa"/>
            <w:tcBorders>
              <w:top w:val="single" w:sz="4" w:space="0" w:color="auto"/>
              <w:bottom w:val="single" w:sz="4" w:space="0" w:color="auto"/>
            </w:tcBorders>
            <w:shd w:val="clear" w:color="auto" w:fill="auto"/>
          </w:tcPr>
          <w:p w14:paraId="10CD7EB7" w14:textId="77777777" w:rsidR="009910F5" w:rsidRPr="00200E6C" w:rsidRDefault="009910F5" w:rsidP="009910F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200E6C">
              <w:rPr>
                <w:rFonts w:ascii="Times New Roman" w:hAnsi="Times New Roman" w:cs="Times New Roman"/>
                <w:lang w:val="en-US"/>
              </w:rPr>
              <w:t>Estimate</w:t>
            </w:r>
          </w:p>
        </w:tc>
        <w:tc>
          <w:tcPr>
            <w:tcW w:w="0" w:type="dxa"/>
            <w:tcBorders>
              <w:top w:val="single" w:sz="4" w:space="0" w:color="auto"/>
              <w:bottom w:val="single" w:sz="4" w:space="0" w:color="auto"/>
            </w:tcBorders>
            <w:shd w:val="clear" w:color="auto" w:fill="auto"/>
          </w:tcPr>
          <w:p w14:paraId="3682F432" w14:textId="77777777" w:rsidR="009910F5" w:rsidRPr="00200E6C" w:rsidRDefault="009910F5" w:rsidP="009910F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200E6C">
              <w:rPr>
                <w:rFonts w:ascii="Times New Roman" w:hAnsi="Times New Roman" w:cs="Times New Roman"/>
                <w:lang w:val="en-US"/>
              </w:rPr>
              <w:t>SE</w:t>
            </w:r>
          </w:p>
        </w:tc>
      </w:tr>
      <w:tr w:rsidR="009910F5" w:rsidRPr="00200E6C" w14:paraId="18C75D73" w14:textId="77777777" w:rsidTr="00D372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83776F9" w14:textId="77777777" w:rsidR="009910F5" w:rsidRPr="00200E6C" w:rsidRDefault="009910F5" w:rsidP="009910F5">
            <w:pPr>
              <w:jc w:val="both"/>
              <w:rPr>
                <w:rFonts w:ascii="Times New Roman" w:hAnsi="Times New Roman" w:cs="Times New Roman"/>
                <w:b w:val="0"/>
                <w:bCs w:val="0"/>
                <w:lang w:val="en-US"/>
              </w:rPr>
            </w:pPr>
            <w:r w:rsidRPr="00200E6C">
              <w:rPr>
                <w:rFonts w:ascii="Times New Roman" w:hAnsi="Times New Roman" w:cs="Times New Roman"/>
                <w:b w:val="0"/>
                <w:bCs w:val="0"/>
                <w:lang w:val="en-US"/>
              </w:rPr>
              <w:t>(Intercept)</w:t>
            </w:r>
          </w:p>
        </w:tc>
        <w:tc>
          <w:tcPr>
            <w:tcW w:w="0" w:type="dxa"/>
            <w:shd w:val="clear" w:color="auto" w:fill="auto"/>
          </w:tcPr>
          <w:p w14:paraId="32DC2CCA" w14:textId="729FD953" w:rsidR="009910F5" w:rsidRPr="00200E6C" w:rsidRDefault="00DC751C" w:rsidP="009910F5">
            <w:pPr>
              <w:ind w:left="3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w:t>
            </w:r>
            <w:r w:rsidR="009910F5" w:rsidRPr="00200E6C">
              <w:rPr>
                <w:rFonts w:ascii="Times New Roman" w:hAnsi="Times New Roman" w:cs="Times New Roman"/>
                <w:lang w:val="en-US"/>
              </w:rPr>
              <w:t>0.</w:t>
            </w:r>
            <w:r>
              <w:rPr>
                <w:rFonts w:ascii="Times New Roman" w:hAnsi="Times New Roman" w:cs="Times New Roman"/>
                <w:lang w:val="en-US"/>
              </w:rPr>
              <w:t>14</w:t>
            </w:r>
          </w:p>
        </w:tc>
        <w:tc>
          <w:tcPr>
            <w:tcW w:w="0" w:type="dxa"/>
            <w:shd w:val="clear" w:color="auto" w:fill="auto"/>
          </w:tcPr>
          <w:p w14:paraId="43AEFE4D" w14:textId="24CD1E3B" w:rsidR="009910F5" w:rsidRPr="00200E6C" w:rsidRDefault="009910F5" w:rsidP="009910F5">
            <w:pPr>
              <w:ind w:left="-146" w:firstLine="33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200E6C">
              <w:rPr>
                <w:rFonts w:ascii="Times New Roman" w:hAnsi="Times New Roman" w:cs="Times New Roman"/>
                <w:lang w:val="en-US"/>
              </w:rPr>
              <w:t>0.</w:t>
            </w:r>
            <w:r w:rsidR="00DC751C">
              <w:rPr>
                <w:rFonts w:ascii="Times New Roman" w:hAnsi="Times New Roman" w:cs="Times New Roman"/>
                <w:lang w:val="en-US"/>
              </w:rPr>
              <w:t>42</w:t>
            </w:r>
          </w:p>
        </w:tc>
      </w:tr>
      <w:tr w:rsidR="009910F5" w:rsidRPr="00200E6C" w14:paraId="56D791E4" w14:textId="77777777" w:rsidTr="00D372E9">
        <w:trPr>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auto"/>
          </w:tcPr>
          <w:p w14:paraId="3358BACD" w14:textId="77777777" w:rsidR="009910F5" w:rsidRPr="00200E6C" w:rsidRDefault="009910F5" w:rsidP="009910F5">
            <w:pPr>
              <w:jc w:val="both"/>
              <w:rPr>
                <w:rFonts w:ascii="Times New Roman" w:hAnsi="Times New Roman" w:cs="Times New Roman"/>
                <w:b w:val="0"/>
                <w:bCs w:val="0"/>
                <w:i/>
                <w:iCs/>
                <w:lang w:val="en-US"/>
              </w:rPr>
            </w:pPr>
            <w:proofErr w:type="spellStart"/>
            <w:r w:rsidRPr="00200E6C">
              <w:rPr>
                <w:rFonts w:ascii="Times New Roman" w:hAnsi="Times New Roman" w:cs="Times New Roman"/>
                <w:b w:val="0"/>
                <w:bCs w:val="0"/>
                <w:i/>
                <w:iCs/>
                <w:lang w:val="en-US"/>
              </w:rPr>
              <w:t>nec</w:t>
            </w:r>
            <w:proofErr w:type="spellEnd"/>
            <w:r w:rsidRPr="00200E6C">
              <w:rPr>
                <w:rFonts w:ascii="Times New Roman" w:hAnsi="Times New Roman" w:cs="Times New Roman"/>
                <w:b w:val="0"/>
                <w:bCs w:val="0"/>
                <w:i/>
                <w:iCs/>
                <w:lang w:val="en-US"/>
              </w:rPr>
              <w:t>-int</w:t>
            </w:r>
          </w:p>
        </w:tc>
        <w:tc>
          <w:tcPr>
            <w:tcW w:w="0" w:type="dxa"/>
            <w:tcBorders>
              <w:bottom w:val="single" w:sz="4" w:space="0" w:color="auto"/>
            </w:tcBorders>
            <w:shd w:val="clear" w:color="auto" w:fill="auto"/>
          </w:tcPr>
          <w:p w14:paraId="6E0322E3" w14:textId="498EA2ED" w:rsidR="009910F5" w:rsidRPr="00200E6C" w:rsidRDefault="009910F5" w:rsidP="009910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00E6C">
              <w:rPr>
                <w:rFonts w:ascii="Times New Roman" w:hAnsi="Times New Roman" w:cs="Times New Roman"/>
                <w:lang w:val="en-US"/>
              </w:rPr>
              <w:t>-0.</w:t>
            </w:r>
            <w:r w:rsidR="00DC751C">
              <w:rPr>
                <w:rFonts w:ascii="Times New Roman" w:hAnsi="Times New Roman" w:cs="Times New Roman"/>
                <w:lang w:val="en-US"/>
              </w:rPr>
              <w:t>21</w:t>
            </w:r>
          </w:p>
        </w:tc>
        <w:tc>
          <w:tcPr>
            <w:tcW w:w="0" w:type="dxa"/>
            <w:tcBorders>
              <w:bottom w:val="single" w:sz="4" w:space="0" w:color="auto"/>
            </w:tcBorders>
            <w:shd w:val="clear" w:color="auto" w:fill="auto"/>
          </w:tcPr>
          <w:p w14:paraId="095E4532" w14:textId="29A15633" w:rsidR="009910F5" w:rsidRPr="00200E6C" w:rsidRDefault="009910F5" w:rsidP="009910F5">
            <w:pPr>
              <w:ind w:left="13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00E6C">
              <w:rPr>
                <w:rFonts w:ascii="Times New Roman" w:hAnsi="Times New Roman" w:cs="Times New Roman"/>
                <w:lang w:val="en-US"/>
              </w:rPr>
              <w:t>0.</w:t>
            </w:r>
            <w:r w:rsidR="00DC751C">
              <w:rPr>
                <w:rFonts w:ascii="Times New Roman" w:hAnsi="Times New Roman" w:cs="Times New Roman"/>
                <w:lang w:val="en-US"/>
              </w:rPr>
              <w:t>43</w:t>
            </w:r>
          </w:p>
        </w:tc>
      </w:tr>
    </w:tbl>
    <w:p w14:paraId="72426976" w14:textId="1BCE5557" w:rsidR="007C7EF9" w:rsidRDefault="007C7EF9" w:rsidP="005E29D8">
      <w:pPr>
        <w:spacing w:line="360" w:lineRule="auto"/>
        <w:jc w:val="both"/>
        <w:rPr>
          <w:rFonts w:ascii="Times New Roman" w:hAnsi="Times New Roman" w:cs="Times New Roman"/>
          <w:lang w:val="en-US"/>
        </w:rPr>
      </w:pPr>
    </w:p>
    <w:p w14:paraId="5B2E6020" w14:textId="198A71A4" w:rsidR="00A21D82" w:rsidRDefault="00A21D82" w:rsidP="005E29D8">
      <w:pPr>
        <w:spacing w:line="360" w:lineRule="auto"/>
        <w:jc w:val="both"/>
        <w:rPr>
          <w:rFonts w:ascii="Times New Roman" w:hAnsi="Times New Roman" w:cs="Times New Roman"/>
          <w:b/>
          <w:bCs/>
          <w:lang w:val="en-US"/>
        </w:rPr>
      </w:pPr>
      <w:r>
        <w:rPr>
          <w:rFonts w:ascii="Times New Roman" w:hAnsi="Times New Roman" w:cs="Times New Roman"/>
          <w:b/>
          <w:bCs/>
          <w:noProof/>
          <w:lang w:val="en-US"/>
        </w:rPr>
        <w:drawing>
          <wp:anchor distT="0" distB="0" distL="114300" distR="114300" simplePos="0" relativeHeight="251657216" behindDoc="0" locked="0" layoutInCell="1" allowOverlap="1" wp14:anchorId="1542FEA2" wp14:editId="367CC72B">
            <wp:simplePos x="0" y="0"/>
            <wp:positionH relativeFrom="margin">
              <wp:align>center</wp:align>
            </wp:positionH>
            <wp:positionV relativeFrom="paragraph">
              <wp:posOffset>7620</wp:posOffset>
            </wp:positionV>
            <wp:extent cx="3554136" cy="1979295"/>
            <wp:effectExtent l="0" t="0" r="8255"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lot_monte-carlo-slope-heterosis.pdf"/>
                    <pic:cNvPicPr/>
                  </pic:nvPicPr>
                  <pic:blipFill rotWithShape="1">
                    <a:blip r:embed="rId12">
                      <a:extLst>
                        <a:ext uri="{28A0092B-C50C-407E-A947-70E740481C1C}">
                          <a14:useLocalDpi xmlns:a14="http://schemas.microsoft.com/office/drawing/2010/main" val="0"/>
                        </a:ext>
                      </a:extLst>
                    </a:blip>
                    <a:srcRect t="8814"/>
                    <a:stretch/>
                  </pic:blipFill>
                  <pic:spPr bwMode="auto">
                    <a:xfrm>
                      <a:off x="0" y="0"/>
                      <a:ext cx="3554136" cy="197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CEFB0" w14:textId="6ADC3DC1" w:rsidR="00A21D82" w:rsidRDefault="00A21D82" w:rsidP="005E29D8">
      <w:pPr>
        <w:spacing w:line="360" w:lineRule="auto"/>
        <w:jc w:val="both"/>
        <w:rPr>
          <w:rFonts w:ascii="Times New Roman" w:hAnsi="Times New Roman" w:cs="Times New Roman"/>
          <w:b/>
          <w:bCs/>
          <w:lang w:val="en-US"/>
        </w:rPr>
      </w:pPr>
    </w:p>
    <w:p w14:paraId="37113DFC" w14:textId="77777777" w:rsidR="00A21D82" w:rsidRDefault="00A21D82" w:rsidP="005E29D8">
      <w:pPr>
        <w:spacing w:line="360" w:lineRule="auto"/>
        <w:jc w:val="both"/>
        <w:rPr>
          <w:rFonts w:ascii="Times New Roman" w:hAnsi="Times New Roman" w:cs="Times New Roman"/>
          <w:b/>
          <w:bCs/>
          <w:lang w:val="en-US"/>
        </w:rPr>
      </w:pPr>
    </w:p>
    <w:p w14:paraId="79DD0FF1" w14:textId="77777777" w:rsidR="00A21D82" w:rsidRDefault="00A21D82" w:rsidP="005E29D8">
      <w:pPr>
        <w:spacing w:line="360" w:lineRule="auto"/>
        <w:jc w:val="both"/>
        <w:rPr>
          <w:rFonts w:ascii="Times New Roman" w:hAnsi="Times New Roman" w:cs="Times New Roman"/>
          <w:b/>
          <w:bCs/>
          <w:lang w:val="en-US"/>
        </w:rPr>
      </w:pPr>
    </w:p>
    <w:p w14:paraId="54A3D1C5" w14:textId="77777777" w:rsidR="00A21D82" w:rsidRDefault="00A21D82" w:rsidP="005E29D8">
      <w:pPr>
        <w:spacing w:line="360" w:lineRule="auto"/>
        <w:jc w:val="both"/>
        <w:rPr>
          <w:rFonts w:ascii="Times New Roman" w:hAnsi="Times New Roman" w:cs="Times New Roman"/>
          <w:b/>
          <w:bCs/>
          <w:lang w:val="en-US"/>
        </w:rPr>
      </w:pPr>
    </w:p>
    <w:p w14:paraId="1AF107A7" w14:textId="77777777" w:rsidR="00A21D82" w:rsidRDefault="00A21D82" w:rsidP="005E29D8">
      <w:pPr>
        <w:spacing w:line="360" w:lineRule="auto"/>
        <w:jc w:val="both"/>
        <w:rPr>
          <w:rFonts w:ascii="Times New Roman" w:hAnsi="Times New Roman" w:cs="Times New Roman"/>
          <w:b/>
          <w:bCs/>
          <w:lang w:val="en-US"/>
        </w:rPr>
      </w:pPr>
    </w:p>
    <w:p w14:paraId="65219AD3" w14:textId="6F365B78" w:rsidR="005C442C" w:rsidRPr="006507FE" w:rsidRDefault="00B1667D" w:rsidP="005E29D8">
      <w:pPr>
        <w:spacing w:line="360" w:lineRule="auto"/>
        <w:jc w:val="both"/>
        <w:rPr>
          <w:rFonts w:ascii="Times New Roman" w:hAnsi="Times New Roman" w:cs="Times New Roman"/>
          <w:lang w:val="en-US"/>
        </w:rPr>
      </w:pPr>
      <w:r w:rsidRPr="006507FE">
        <w:rPr>
          <w:rFonts w:ascii="Times New Roman" w:hAnsi="Times New Roman" w:cs="Times New Roman"/>
          <w:b/>
          <w:bCs/>
          <w:lang w:val="en-US"/>
        </w:rPr>
        <w:t xml:space="preserve">Figure S6. </w:t>
      </w:r>
      <w:r w:rsidR="000C7346">
        <w:rPr>
          <w:rFonts w:ascii="Times New Roman" w:hAnsi="Times New Roman" w:cs="Times New Roman"/>
          <w:lang w:val="en-US"/>
        </w:rPr>
        <w:t xml:space="preserve">Monte-Carlo permutation test (10,000) to test the significance of the </w:t>
      </w:r>
      <w:r w:rsidR="000C7346" w:rsidRPr="009C4729">
        <w:rPr>
          <w:rFonts w:ascii="Times New Roman" w:hAnsi="Times New Roman" w:cs="Times New Roman"/>
          <w:bCs/>
          <w:lang w:val="en-US"/>
        </w:rPr>
        <w:t xml:space="preserve">slope of the correlation between the </w:t>
      </w:r>
      <w:r w:rsidR="000C7346" w:rsidRPr="006507FE">
        <w:rPr>
          <w:rFonts w:ascii="Times New Roman" w:hAnsi="Times New Roman" w:cs="Times New Roman"/>
          <w:lang w:val="en-US"/>
        </w:rPr>
        <w:t>individual phenotypic response (</w:t>
      </w:r>
      <w:proofErr w:type="spellStart"/>
      <w:r w:rsidR="000C7346" w:rsidRPr="006507FE">
        <w:rPr>
          <w:rFonts w:ascii="Times New Roman" w:hAnsi="Times New Roman" w:cs="Times New Roman"/>
          <w:i/>
          <w:iCs/>
          <w:lang w:val="en-US"/>
        </w:rPr>
        <w:t>nec</w:t>
      </w:r>
      <w:proofErr w:type="spellEnd"/>
      <w:r w:rsidR="000C7346" w:rsidRPr="006507FE">
        <w:rPr>
          <w:rFonts w:ascii="Times New Roman" w:hAnsi="Times New Roman" w:cs="Times New Roman"/>
          <w:i/>
          <w:iCs/>
          <w:lang w:val="en-US"/>
        </w:rPr>
        <w:t>-int</w:t>
      </w:r>
      <w:r w:rsidR="000C7346" w:rsidRPr="006507FE">
        <w:rPr>
          <w:rFonts w:ascii="Times New Roman" w:hAnsi="Times New Roman" w:cs="Times New Roman"/>
          <w:iCs/>
          <w:lang w:val="en-US"/>
        </w:rPr>
        <w:t xml:space="preserve">) and the </w:t>
      </w:r>
      <w:r w:rsidR="000C7346" w:rsidRPr="006507FE">
        <w:rPr>
          <w:rFonts w:ascii="Times New Roman" w:hAnsi="Times New Roman" w:cs="Times New Roman"/>
          <w:lang w:val="en-US"/>
        </w:rPr>
        <w:t>individual heterozygosity (</w:t>
      </w:r>
      <w:proofErr w:type="spellStart"/>
      <w:r w:rsidR="000C7346" w:rsidRPr="006507FE">
        <w:rPr>
          <w:rFonts w:ascii="Times New Roman" w:hAnsi="Times New Roman" w:cs="Times New Roman"/>
          <w:lang w:val="en-US"/>
        </w:rPr>
        <w:t>sMLH</w:t>
      </w:r>
      <w:proofErr w:type="spellEnd"/>
      <w:r w:rsidR="000C7346" w:rsidRPr="006507FE">
        <w:rPr>
          <w:rFonts w:ascii="Times New Roman" w:hAnsi="Times New Roman" w:cs="Times New Roman"/>
          <w:lang w:val="en-US"/>
        </w:rPr>
        <w:t>)</w:t>
      </w:r>
      <w:r w:rsidR="000C7346">
        <w:rPr>
          <w:rFonts w:ascii="Times New Roman" w:hAnsi="Times New Roman" w:cs="Times New Roman"/>
          <w:lang w:val="en-US"/>
        </w:rPr>
        <w:t xml:space="preserve">. The </w:t>
      </w:r>
      <w:r w:rsidR="006A27DE">
        <w:rPr>
          <w:rFonts w:ascii="Times New Roman" w:hAnsi="Times New Roman" w:cs="Times New Roman"/>
          <w:lang w:val="en-US"/>
        </w:rPr>
        <w:t xml:space="preserve">histogram shows the </w:t>
      </w:r>
      <w:r w:rsidR="000C7346">
        <w:rPr>
          <w:rFonts w:ascii="Times New Roman" w:hAnsi="Times New Roman" w:cs="Times New Roman"/>
          <w:bCs/>
          <w:lang w:val="en-US"/>
        </w:rPr>
        <w:t>n</w:t>
      </w:r>
      <w:r w:rsidRPr="009961E6">
        <w:rPr>
          <w:rFonts w:ascii="Times New Roman" w:hAnsi="Times New Roman" w:cs="Times New Roman"/>
          <w:bCs/>
          <w:lang w:val="en-US"/>
        </w:rPr>
        <w:t xml:space="preserve">ull distribution of the </w:t>
      </w:r>
      <w:r w:rsidR="000C7346">
        <w:rPr>
          <w:rFonts w:ascii="Times New Roman" w:hAnsi="Times New Roman" w:cs="Times New Roman"/>
          <w:bCs/>
          <w:lang w:val="en-US"/>
        </w:rPr>
        <w:t>slope</w:t>
      </w:r>
      <w:r w:rsidR="00661AB8">
        <w:rPr>
          <w:rFonts w:ascii="Times New Roman" w:hAnsi="Times New Roman" w:cs="Times New Roman"/>
          <w:lang w:val="en-US"/>
        </w:rPr>
        <w:t>. The red dashed line represents the value of the observed slope (-0.21). The red line represents the 97.5% threshold value (-0.82)</w:t>
      </w:r>
      <w:r w:rsidR="000C7346">
        <w:rPr>
          <w:rFonts w:ascii="Times New Roman" w:hAnsi="Times New Roman" w:cs="Times New Roman"/>
          <w:lang w:val="en-US"/>
        </w:rPr>
        <w:t>.</w:t>
      </w:r>
    </w:p>
    <w:p w14:paraId="5E118441" w14:textId="7D34630A" w:rsidR="003470CF" w:rsidRPr="004E17B5" w:rsidRDefault="003470CF" w:rsidP="005E29D8">
      <w:pPr>
        <w:spacing w:before="240" w:after="0"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lastRenderedPageBreak/>
        <w:t>Environ</w:t>
      </w:r>
      <w:r w:rsidRPr="004E17B5">
        <w:rPr>
          <w:rFonts w:ascii="Times New Roman" w:hAnsi="Times New Roman" w:cs="Times New Roman"/>
          <w:i/>
          <w:iCs/>
          <w:sz w:val="24"/>
          <w:szCs w:val="24"/>
          <w:lang w:val="en-US"/>
        </w:rPr>
        <w:t xml:space="preserve">mental component: summer thermal environments </w:t>
      </w:r>
    </w:p>
    <w:p w14:paraId="5DE2597E" w14:textId="517D0DE3" w:rsidR="004E17B5" w:rsidRDefault="004E17B5" w:rsidP="005E29D8">
      <w:pPr>
        <w:spacing w:before="240" w:after="0" w:line="360" w:lineRule="auto"/>
        <w:jc w:val="both"/>
        <w:rPr>
          <w:rFonts w:ascii="Times New Roman" w:hAnsi="Times New Roman" w:cs="Times New Roman"/>
          <w:b/>
          <w:bCs/>
          <w:lang w:val="en-US"/>
        </w:rPr>
      </w:pPr>
      <w:r w:rsidRPr="004E17B5">
        <w:rPr>
          <w:rFonts w:ascii="Times New Roman" w:hAnsi="Times New Roman" w:cs="Times New Roman"/>
          <w:bCs/>
          <w:sz w:val="24"/>
          <w:szCs w:val="24"/>
          <w:lang w:val="en-US"/>
        </w:rPr>
        <w:t xml:space="preserve">Below, we characterize the </w:t>
      </w:r>
      <w:r w:rsidRPr="004E17B5">
        <w:rPr>
          <w:rFonts w:ascii="Times New Roman" w:hAnsi="Times New Roman" w:cs="Times New Roman"/>
          <w:sz w:val="24"/>
          <w:szCs w:val="24"/>
          <w:lang w:val="en-US"/>
        </w:rPr>
        <w:t>recent thermal history patterns for the three years (2015, 2016, 2017).</w:t>
      </w:r>
    </w:p>
    <w:p w14:paraId="610B8DEC" w14:textId="3AC2CA94" w:rsidR="003470CF" w:rsidRPr="007016B1" w:rsidRDefault="003470CF" w:rsidP="005E29D8">
      <w:pPr>
        <w:spacing w:before="240" w:after="0" w:line="360" w:lineRule="auto"/>
        <w:jc w:val="both"/>
        <w:rPr>
          <w:rFonts w:ascii="Times New Roman" w:hAnsi="Times New Roman" w:cs="Times New Roman"/>
          <w:lang w:val="en-US"/>
        </w:rPr>
      </w:pPr>
      <w:r w:rsidRPr="007016B1">
        <w:rPr>
          <w:rFonts w:ascii="Times New Roman" w:hAnsi="Times New Roman" w:cs="Times New Roman"/>
          <w:b/>
          <w:bCs/>
          <w:lang w:val="en-US"/>
        </w:rPr>
        <w:t>Table S</w:t>
      </w:r>
      <w:r w:rsidR="005C442C">
        <w:rPr>
          <w:rFonts w:ascii="Times New Roman" w:hAnsi="Times New Roman" w:cs="Times New Roman"/>
          <w:b/>
          <w:bCs/>
          <w:lang w:val="en-US"/>
        </w:rPr>
        <w:t>7</w:t>
      </w:r>
      <w:r w:rsidRPr="007016B1">
        <w:rPr>
          <w:rFonts w:ascii="Times New Roman" w:hAnsi="Times New Roman" w:cs="Times New Roman"/>
          <w:b/>
          <w:bCs/>
          <w:lang w:val="en-US"/>
        </w:rPr>
        <w:t xml:space="preserve">. </w:t>
      </w:r>
      <w:r w:rsidRPr="007016B1">
        <w:rPr>
          <w:rFonts w:ascii="Times New Roman" w:hAnsi="Times New Roman" w:cs="Times New Roman"/>
          <w:lang w:val="en-US"/>
        </w:rPr>
        <w:t>Temperature records at Medes Islands for yearly summer seasons</w:t>
      </w:r>
      <w:r>
        <w:rPr>
          <w:rFonts w:ascii="Times New Roman" w:hAnsi="Times New Roman" w:cs="Times New Roman"/>
          <w:lang w:val="en-US"/>
        </w:rPr>
        <w:t xml:space="preserve"> at 15m</w:t>
      </w:r>
      <w:r w:rsidRPr="007016B1">
        <w:rPr>
          <w:rFonts w:ascii="Times New Roman" w:hAnsi="Times New Roman" w:cs="Times New Roman"/>
          <w:lang w:val="en-US"/>
        </w:rPr>
        <w:t xml:space="preserve">. </w:t>
      </w:r>
      <w:r>
        <w:rPr>
          <w:rFonts w:ascii="Times New Roman" w:hAnsi="Times New Roman" w:cs="Times New Roman"/>
          <w:lang w:val="en-US"/>
        </w:rPr>
        <w:t xml:space="preserve">Number of records (N), </w:t>
      </w:r>
      <w:r w:rsidRPr="007016B1">
        <w:rPr>
          <w:rFonts w:ascii="Times New Roman" w:hAnsi="Times New Roman" w:cs="Times New Roman"/>
          <w:lang w:val="en-US"/>
        </w:rPr>
        <w:t>Mean</w:t>
      </w:r>
      <w:r>
        <w:rPr>
          <w:rFonts w:ascii="Times New Roman" w:hAnsi="Times New Roman" w:cs="Times New Roman"/>
          <w:lang w:val="en-US"/>
        </w:rPr>
        <w:t xml:space="preserve"> and Standard Deviation (Std)</w:t>
      </w:r>
      <w:r w:rsidRPr="007016B1">
        <w:rPr>
          <w:rFonts w:ascii="Times New Roman" w:hAnsi="Times New Roman" w:cs="Times New Roman"/>
          <w:lang w:val="en-US"/>
        </w:rPr>
        <w:t xml:space="preserve">, Maximum (Max) and Minimum (Min) temperatures are reported. The total number of days with sustained temperatures </w:t>
      </w:r>
      <w:r>
        <w:rPr>
          <w:rFonts w:ascii="Times New Roman" w:hAnsi="Times New Roman" w:cs="Times New Roman"/>
          <w:lang w:val="en-US"/>
        </w:rPr>
        <w:t>surpassing 23</w:t>
      </w:r>
      <w:r w:rsidRPr="007016B1">
        <w:rPr>
          <w:rFonts w:ascii="Times New Roman" w:hAnsi="Times New Roman" w:cs="Times New Roman"/>
          <w:lang w:val="en-US"/>
        </w:rPr>
        <w:t>ºC</w:t>
      </w:r>
      <w:r>
        <w:rPr>
          <w:rFonts w:ascii="Times New Roman" w:hAnsi="Times New Roman" w:cs="Times New Roman"/>
          <w:lang w:val="en-US"/>
        </w:rPr>
        <w:t xml:space="preserve"> and 24</w:t>
      </w:r>
      <w:r w:rsidRPr="007016B1">
        <w:rPr>
          <w:rFonts w:ascii="Times New Roman" w:hAnsi="Times New Roman" w:cs="Times New Roman"/>
          <w:lang w:val="en-US"/>
        </w:rPr>
        <w:t>ºC</w:t>
      </w:r>
      <w:r>
        <w:rPr>
          <w:rFonts w:ascii="Times New Roman" w:hAnsi="Times New Roman" w:cs="Times New Roman"/>
          <w:lang w:val="en-US"/>
        </w:rPr>
        <w:t xml:space="preserve"> </w:t>
      </w:r>
      <w:r w:rsidRPr="007016B1">
        <w:rPr>
          <w:rFonts w:ascii="Times New Roman" w:hAnsi="Times New Roman" w:cs="Times New Roman"/>
          <w:lang w:val="en-US"/>
        </w:rPr>
        <w:t xml:space="preserve">are also shown (Ndays). </w:t>
      </w:r>
    </w:p>
    <w:p w14:paraId="13508E8C" w14:textId="77777777" w:rsidR="003470CF" w:rsidRPr="009F4980" w:rsidRDefault="003470CF" w:rsidP="003C4EE7">
      <w:pPr>
        <w:spacing w:after="0" w:line="360" w:lineRule="auto"/>
        <w:jc w:val="both"/>
        <w:rPr>
          <w:rFonts w:ascii="Times New Roman" w:hAnsi="Times New Roman" w:cs="Times New Roman"/>
          <w:sz w:val="24"/>
          <w:szCs w:val="24"/>
          <w:lang w:val="en-US"/>
        </w:rPr>
      </w:pPr>
    </w:p>
    <w:tbl>
      <w:tblPr>
        <w:tblStyle w:val="PlainTable5"/>
        <w:tblW w:w="0" w:type="auto"/>
        <w:jc w:val="center"/>
        <w:tblLook w:val="04A0" w:firstRow="1" w:lastRow="0" w:firstColumn="1" w:lastColumn="0" w:noHBand="0" w:noVBand="1"/>
      </w:tblPr>
      <w:tblGrid>
        <w:gridCol w:w="656"/>
        <w:gridCol w:w="375"/>
        <w:gridCol w:w="742"/>
        <w:gridCol w:w="601"/>
        <w:gridCol w:w="711"/>
        <w:gridCol w:w="711"/>
        <w:gridCol w:w="1249"/>
        <w:gridCol w:w="1249"/>
      </w:tblGrid>
      <w:tr w:rsidR="00564D2A" w:rsidRPr="00564D2A" w14:paraId="663D129E" w14:textId="77777777" w:rsidTr="00B6751F">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bottom w:val="single" w:sz="4" w:space="0" w:color="auto"/>
            </w:tcBorders>
            <w:noWrap/>
            <w:hideMark/>
          </w:tcPr>
          <w:p w14:paraId="14795559" w14:textId="77777777" w:rsidR="003470CF" w:rsidRPr="00564D2A" w:rsidRDefault="003470CF" w:rsidP="00B6751F">
            <w:pPr>
              <w:jc w:val="center"/>
              <w:rPr>
                <w:rFonts w:ascii="Times New Roman" w:hAnsi="Times New Roman" w:cs="Times New Roman"/>
                <w:b/>
                <w:bCs/>
                <w:sz w:val="22"/>
                <w:lang w:val="en-US"/>
              </w:rPr>
            </w:pPr>
            <w:r w:rsidRPr="00564D2A">
              <w:rPr>
                <w:rFonts w:ascii="Times New Roman" w:hAnsi="Times New Roman" w:cs="Times New Roman"/>
                <w:b/>
                <w:bCs/>
                <w:sz w:val="22"/>
                <w:lang w:val="en-US"/>
              </w:rPr>
              <w:t>Year</w:t>
            </w:r>
          </w:p>
        </w:tc>
        <w:tc>
          <w:tcPr>
            <w:tcW w:w="0" w:type="auto"/>
            <w:tcBorders>
              <w:top w:val="single" w:sz="4" w:space="0" w:color="auto"/>
              <w:bottom w:val="single" w:sz="4" w:space="0" w:color="auto"/>
            </w:tcBorders>
            <w:noWrap/>
            <w:hideMark/>
          </w:tcPr>
          <w:p w14:paraId="0DCBEB8F" w14:textId="77777777" w:rsidR="003470CF" w:rsidRPr="00564D2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2"/>
                <w:lang w:val="en-US"/>
              </w:rPr>
            </w:pPr>
            <w:r w:rsidRPr="00564D2A">
              <w:rPr>
                <w:rFonts w:ascii="Times New Roman" w:hAnsi="Times New Roman" w:cs="Times New Roman"/>
                <w:b/>
                <w:bCs/>
                <w:sz w:val="22"/>
                <w:lang w:val="en-US"/>
              </w:rPr>
              <w:t>N</w:t>
            </w:r>
          </w:p>
        </w:tc>
        <w:tc>
          <w:tcPr>
            <w:tcW w:w="0" w:type="auto"/>
            <w:tcBorders>
              <w:top w:val="single" w:sz="4" w:space="0" w:color="auto"/>
              <w:bottom w:val="single" w:sz="4" w:space="0" w:color="auto"/>
            </w:tcBorders>
            <w:noWrap/>
            <w:hideMark/>
          </w:tcPr>
          <w:p w14:paraId="63189793" w14:textId="77777777" w:rsidR="003470CF" w:rsidRPr="00564D2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2"/>
                <w:lang w:val="en-US"/>
              </w:rPr>
            </w:pPr>
            <w:r w:rsidRPr="00564D2A">
              <w:rPr>
                <w:rFonts w:ascii="Times New Roman" w:hAnsi="Times New Roman" w:cs="Times New Roman"/>
                <w:b/>
                <w:bCs/>
                <w:sz w:val="22"/>
                <w:lang w:val="en-US"/>
              </w:rPr>
              <w:t>Mean</w:t>
            </w:r>
          </w:p>
        </w:tc>
        <w:tc>
          <w:tcPr>
            <w:tcW w:w="0" w:type="auto"/>
            <w:tcBorders>
              <w:top w:val="single" w:sz="4" w:space="0" w:color="auto"/>
              <w:bottom w:val="single" w:sz="4" w:space="0" w:color="auto"/>
            </w:tcBorders>
            <w:noWrap/>
            <w:hideMark/>
          </w:tcPr>
          <w:p w14:paraId="417BDF4F" w14:textId="77777777" w:rsidR="003470CF" w:rsidRPr="00564D2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2"/>
                <w:lang w:val="en-US"/>
              </w:rPr>
            </w:pPr>
            <w:r w:rsidRPr="00564D2A">
              <w:rPr>
                <w:rFonts w:ascii="Times New Roman" w:hAnsi="Times New Roman" w:cs="Times New Roman"/>
                <w:b/>
                <w:bCs/>
                <w:sz w:val="22"/>
                <w:lang w:val="en-US"/>
              </w:rPr>
              <w:t>Std</w:t>
            </w:r>
          </w:p>
        </w:tc>
        <w:tc>
          <w:tcPr>
            <w:tcW w:w="0" w:type="auto"/>
            <w:tcBorders>
              <w:top w:val="single" w:sz="4" w:space="0" w:color="auto"/>
              <w:bottom w:val="single" w:sz="4" w:space="0" w:color="auto"/>
            </w:tcBorders>
            <w:noWrap/>
            <w:hideMark/>
          </w:tcPr>
          <w:p w14:paraId="4832ABAC" w14:textId="77777777" w:rsidR="003470CF" w:rsidRPr="00564D2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2"/>
                <w:lang w:val="en-US"/>
              </w:rPr>
            </w:pPr>
            <w:r w:rsidRPr="00564D2A">
              <w:rPr>
                <w:rFonts w:ascii="Times New Roman" w:hAnsi="Times New Roman" w:cs="Times New Roman"/>
                <w:b/>
                <w:bCs/>
                <w:sz w:val="22"/>
                <w:lang w:val="en-US"/>
              </w:rPr>
              <w:t>Max</w:t>
            </w:r>
          </w:p>
        </w:tc>
        <w:tc>
          <w:tcPr>
            <w:tcW w:w="0" w:type="auto"/>
            <w:tcBorders>
              <w:top w:val="single" w:sz="4" w:space="0" w:color="auto"/>
              <w:bottom w:val="single" w:sz="4" w:space="0" w:color="auto"/>
            </w:tcBorders>
            <w:noWrap/>
            <w:hideMark/>
          </w:tcPr>
          <w:p w14:paraId="5AF0B462" w14:textId="77777777" w:rsidR="003470CF" w:rsidRPr="00564D2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2"/>
                <w:lang w:val="en-US"/>
              </w:rPr>
            </w:pPr>
            <w:r w:rsidRPr="00564D2A">
              <w:rPr>
                <w:rFonts w:ascii="Times New Roman" w:hAnsi="Times New Roman" w:cs="Times New Roman"/>
                <w:b/>
                <w:bCs/>
                <w:sz w:val="22"/>
                <w:lang w:val="en-US"/>
              </w:rPr>
              <w:t>Min</w:t>
            </w:r>
          </w:p>
        </w:tc>
        <w:tc>
          <w:tcPr>
            <w:tcW w:w="0" w:type="auto"/>
            <w:tcBorders>
              <w:top w:val="single" w:sz="4" w:space="0" w:color="auto"/>
              <w:bottom w:val="single" w:sz="4" w:space="0" w:color="auto"/>
            </w:tcBorders>
            <w:noWrap/>
            <w:hideMark/>
          </w:tcPr>
          <w:p w14:paraId="5F44F7B4" w14:textId="77777777" w:rsidR="003470CF" w:rsidRPr="00564D2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2"/>
                <w:lang w:val="en-US"/>
              </w:rPr>
            </w:pPr>
            <w:r w:rsidRPr="00564D2A">
              <w:rPr>
                <w:rFonts w:ascii="Times New Roman" w:hAnsi="Times New Roman" w:cs="Times New Roman"/>
                <w:b/>
                <w:bCs/>
                <w:sz w:val="22"/>
                <w:lang w:val="en-US"/>
              </w:rPr>
              <w:t>Ndays&gt;=23</w:t>
            </w:r>
          </w:p>
        </w:tc>
        <w:tc>
          <w:tcPr>
            <w:tcW w:w="0" w:type="auto"/>
            <w:tcBorders>
              <w:top w:val="single" w:sz="4" w:space="0" w:color="auto"/>
              <w:bottom w:val="single" w:sz="4" w:space="0" w:color="auto"/>
            </w:tcBorders>
            <w:noWrap/>
            <w:hideMark/>
          </w:tcPr>
          <w:p w14:paraId="73DFA801" w14:textId="77777777" w:rsidR="003470CF" w:rsidRPr="00564D2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sz w:val="22"/>
                <w:lang w:val="en-US"/>
              </w:rPr>
            </w:pPr>
            <w:r w:rsidRPr="00564D2A">
              <w:rPr>
                <w:rFonts w:ascii="Times New Roman" w:hAnsi="Times New Roman" w:cs="Times New Roman"/>
                <w:b/>
                <w:bCs/>
                <w:sz w:val="22"/>
                <w:lang w:val="en-US"/>
              </w:rPr>
              <w:t>Ndays&gt;=24</w:t>
            </w:r>
          </w:p>
        </w:tc>
      </w:tr>
      <w:tr w:rsidR="00564D2A" w:rsidRPr="00564D2A" w14:paraId="71A4DB86" w14:textId="77777777" w:rsidTr="00B6751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500012BC" w14:textId="1F96675C" w:rsidR="00564D2A" w:rsidRPr="00564D2A" w:rsidRDefault="00564D2A" w:rsidP="00564D2A">
            <w:pPr>
              <w:jc w:val="center"/>
              <w:rPr>
                <w:rFonts w:ascii="Times New Roman" w:hAnsi="Times New Roman" w:cs="Times New Roman"/>
                <w:sz w:val="22"/>
                <w:lang w:val="en-US"/>
              </w:rPr>
            </w:pPr>
            <w:r w:rsidRPr="00564D2A">
              <w:rPr>
                <w:rFonts w:ascii="Times New Roman" w:hAnsi="Times New Roman" w:cs="Times New Roman"/>
                <w:sz w:val="22"/>
              </w:rPr>
              <w:t>2017</w:t>
            </w:r>
          </w:p>
        </w:tc>
        <w:tc>
          <w:tcPr>
            <w:tcW w:w="0" w:type="auto"/>
            <w:tcBorders>
              <w:top w:val="single" w:sz="4" w:space="0" w:color="auto"/>
            </w:tcBorders>
            <w:shd w:val="clear" w:color="auto" w:fill="auto"/>
            <w:noWrap/>
            <w:hideMark/>
          </w:tcPr>
          <w:p w14:paraId="2DDBA03F" w14:textId="6807F5D5"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3</w:t>
            </w:r>
          </w:p>
        </w:tc>
        <w:tc>
          <w:tcPr>
            <w:tcW w:w="0" w:type="auto"/>
            <w:tcBorders>
              <w:top w:val="single" w:sz="4" w:space="0" w:color="auto"/>
            </w:tcBorders>
            <w:shd w:val="clear" w:color="auto" w:fill="auto"/>
            <w:noWrap/>
            <w:hideMark/>
          </w:tcPr>
          <w:p w14:paraId="5D9F6495" w14:textId="2AB39B93"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21.2</w:t>
            </w:r>
            <w:r>
              <w:rPr>
                <w:rFonts w:ascii="Times New Roman" w:hAnsi="Times New Roman" w:cs="Times New Roman"/>
              </w:rPr>
              <w:t>8</w:t>
            </w:r>
          </w:p>
        </w:tc>
        <w:tc>
          <w:tcPr>
            <w:tcW w:w="0" w:type="auto"/>
            <w:tcBorders>
              <w:top w:val="single" w:sz="4" w:space="0" w:color="auto"/>
            </w:tcBorders>
            <w:shd w:val="clear" w:color="auto" w:fill="auto"/>
            <w:noWrap/>
            <w:hideMark/>
          </w:tcPr>
          <w:p w14:paraId="46E27DD9" w14:textId="6E93AF21"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1.9</w:t>
            </w:r>
            <w:r>
              <w:rPr>
                <w:rFonts w:ascii="Times New Roman" w:hAnsi="Times New Roman" w:cs="Times New Roman"/>
              </w:rPr>
              <w:t>6</w:t>
            </w:r>
          </w:p>
        </w:tc>
        <w:tc>
          <w:tcPr>
            <w:tcW w:w="0" w:type="auto"/>
            <w:tcBorders>
              <w:top w:val="single" w:sz="4" w:space="0" w:color="auto"/>
            </w:tcBorders>
            <w:shd w:val="clear" w:color="auto" w:fill="auto"/>
            <w:noWrap/>
            <w:hideMark/>
          </w:tcPr>
          <w:p w14:paraId="7A02BFE0" w14:textId="3AAD93B9"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24.</w:t>
            </w:r>
            <w:r>
              <w:rPr>
                <w:rFonts w:ascii="Times New Roman" w:hAnsi="Times New Roman" w:cs="Times New Roman"/>
              </w:rPr>
              <w:t>90</w:t>
            </w:r>
          </w:p>
        </w:tc>
        <w:tc>
          <w:tcPr>
            <w:tcW w:w="0" w:type="auto"/>
            <w:tcBorders>
              <w:top w:val="single" w:sz="4" w:space="0" w:color="auto"/>
            </w:tcBorders>
            <w:shd w:val="clear" w:color="auto" w:fill="auto"/>
            <w:noWrap/>
            <w:hideMark/>
          </w:tcPr>
          <w:p w14:paraId="5687F09B" w14:textId="48FD2AD2"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15.03</w:t>
            </w:r>
          </w:p>
        </w:tc>
        <w:tc>
          <w:tcPr>
            <w:tcW w:w="0" w:type="auto"/>
            <w:tcBorders>
              <w:top w:val="single" w:sz="4" w:space="0" w:color="auto"/>
            </w:tcBorders>
            <w:shd w:val="clear" w:color="auto" w:fill="auto"/>
            <w:noWrap/>
            <w:hideMark/>
          </w:tcPr>
          <w:p w14:paraId="38264A71" w14:textId="070B1979"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14</w:t>
            </w:r>
          </w:p>
        </w:tc>
        <w:tc>
          <w:tcPr>
            <w:tcW w:w="0" w:type="auto"/>
            <w:tcBorders>
              <w:top w:val="single" w:sz="4" w:space="0" w:color="auto"/>
            </w:tcBorders>
            <w:shd w:val="clear" w:color="auto" w:fill="auto"/>
            <w:noWrap/>
            <w:hideMark/>
          </w:tcPr>
          <w:p w14:paraId="3002AC9D" w14:textId="697F1178"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5</w:t>
            </w:r>
          </w:p>
        </w:tc>
      </w:tr>
      <w:tr w:rsidR="00564D2A" w:rsidRPr="00564D2A" w14:paraId="0EEECD7F" w14:textId="77777777" w:rsidTr="00B6751F">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uto"/>
            <w:noWrap/>
          </w:tcPr>
          <w:p w14:paraId="5C869160" w14:textId="2C227161" w:rsidR="00564D2A" w:rsidRPr="00564D2A" w:rsidRDefault="00564D2A" w:rsidP="00564D2A">
            <w:pPr>
              <w:jc w:val="center"/>
              <w:rPr>
                <w:rFonts w:ascii="Times New Roman" w:hAnsi="Times New Roman" w:cs="Times New Roman"/>
                <w:sz w:val="22"/>
                <w:lang w:val="en-US"/>
              </w:rPr>
            </w:pPr>
            <w:r w:rsidRPr="00564D2A">
              <w:rPr>
                <w:rFonts w:ascii="Times New Roman" w:hAnsi="Times New Roman" w:cs="Times New Roman"/>
                <w:sz w:val="22"/>
              </w:rPr>
              <w:t>2016</w:t>
            </w:r>
          </w:p>
        </w:tc>
        <w:tc>
          <w:tcPr>
            <w:tcW w:w="0" w:type="auto"/>
            <w:tcBorders>
              <w:left w:val="single" w:sz="4" w:space="0" w:color="auto"/>
            </w:tcBorders>
            <w:shd w:val="clear" w:color="auto" w:fill="auto"/>
            <w:noWrap/>
          </w:tcPr>
          <w:p w14:paraId="3183E6B8" w14:textId="40645135" w:rsidR="00564D2A" w:rsidRPr="00564D2A" w:rsidRDefault="00564D2A" w:rsidP="00564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3</w:t>
            </w:r>
          </w:p>
        </w:tc>
        <w:tc>
          <w:tcPr>
            <w:tcW w:w="0" w:type="auto"/>
            <w:shd w:val="clear" w:color="auto" w:fill="auto"/>
            <w:noWrap/>
          </w:tcPr>
          <w:p w14:paraId="2C36E854" w14:textId="02F6E283" w:rsidR="00564D2A" w:rsidRPr="00564D2A" w:rsidRDefault="00564D2A" w:rsidP="00564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20.58</w:t>
            </w:r>
          </w:p>
        </w:tc>
        <w:tc>
          <w:tcPr>
            <w:tcW w:w="0" w:type="auto"/>
            <w:shd w:val="clear" w:color="auto" w:fill="auto"/>
            <w:noWrap/>
          </w:tcPr>
          <w:p w14:paraId="517B9CEE" w14:textId="759D44B9" w:rsidR="00564D2A" w:rsidRPr="00564D2A" w:rsidRDefault="00564D2A" w:rsidP="00564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1.7</w:t>
            </w:r>
            <w:r>
              <w:rPr>
                <w:rFonts w:ascii="Times New Roman" w:hAnsi="Times New Roman" w:cs="Times New Roman"/>
              </w:rPr>
              <w:t>3</w:t>
            </w:r>
          </w:p>
        </w:tc>
        <w:tc>
          <w:tcPr>
            <w:tcW w:w="0" w:type="auto"/>
            <w:shd w:val="clear" w:color="auto" w:fill="auto"/>
            <w:noWrap/>
          </w:tcPr>
          <w:p w14:paraId="0E403C11" w14:textId="7F94ABA3" w:rsidR="00564D2A" w:rsidRPr="00564D2A" w:rsidRDefault="00564D2A" w:rsidP="00564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23.47</w:t>
            </w:r>
          </w:p>
        </w:tc>
        <w:tc>
          <w:tcPr>
            <w:tcW w:w="0" w:type="auto"/>
            <w:shd w:val="clear" w:color="auto" w:fill="auto"/>
            <w:noWrap/>
          </w:tcPr>
          <w:p w14:paraId="514D1757" w14:textId="3F986ECD" w:rsidR="00564D2A" w:rsidRPr="00564D2A" w:rsidRDefault="00564D2A" w:rsidP="00564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15.41</w:t>
            </w:r>
          </w:p>
        </w:tc>
        <w:tc>
          <w:tcPr>
            <w:tcW w:w="0" w:type="auto"/>
            <w:shd w:val="clear" w:color="auto" w:fill="auto"/>
            <w:noWrap/>
          </w:tcPr>
          <w:p w14:paraId="1585432B" w14:textId="5C40A983" w:rsidR="00564D2A" w:rsidRPr="00564D2A" w:rsidRDefault="00564D2A" w:rsidP="00564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2</w:t>
            </w:r>
          </w:p>
        </w:tc>
        <w:tc>
          <w:tcPr>
            <w:tcW w:w="0" w:type="auto"/>
            <w:shd w:val="clear" w:color="auto" w:fill="auto"/>
            <w:noWrap/>
          </w:tcPr>
          <w:p w14:paraId="346E84F0" w14:textId="0EA0E080" w:rsidR="00564D2A" w:rsidRPr="00564D2A" w:rsidRDefault="00564D2A" w:rsidP="00564D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0</w:t>
            </w:r>
          </w:p>
        </w:tc>
      </w:tr>
      <w:tr w:rsidR="00564D2A" w:rsidRPr="00564D2A" w14:paraId="536F52FE" w14:textId="77777777" w:rsidTr="00B6751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noWrap/>
            <w:hideMark/>
          </w:tcPr>
          <w:p w14:paraId="7A4E4099" w14:textId="11893ECE" w:rsidR="00564D2A" w:rsidRPr="00564D2A" w:rsidRDefault="00564D2A" w:rsidP="00564D2A">
            <w:pPr>
              <w:jc w:val="center"/>
              <w:rPr>
                <w:rFonts w:ascii="Times New Roman" w:hAnsi="Times New Roman" w:cs="Times New Roman"/>
                <w:sz w:val="22"/>
                <w:lang w:val="en-US"/>
              </w:rPr>
            </w:pPr>
            <w:r w:rsidRPr="00564D2A">
              <w:rPr>
                <w:rFonts w:ascii="Times New Roman" w:hAnsi="Times New Roman" w:cs="Times New Roman"/>
                <w:sz w:val="22"/>
              </w:rPr>
              <w:t>2015</w:t>
            </w:r>
          </w:p>
        </w:tc>
        <w:tc>
          <w:tcPr>
            <w:tcW w:w="0" w:type="auto"/>
            <w:tcBorders>
              <w:bottom w:val="single" w:sz="4" w:space="0" w:color="auto"/>
            </w:tcBorders>
            <w:shd w:val="clear" w:color="auto" w:fill="auto"/>
            <w:noWrap/>
            <w:hideMark/>
          </w:tcPr>
          <w:p w14:paraId="27112804" w14:textId="593B2C2B"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3</w:t>
            </w:r>
          </w:p>
        </w:tc>
        <w:tc>
          <w:tcPr>
            <w:tcW w:w="0" w:type="auto"/>
            <w:tcBorders>
              <w:bottom w:val="single" w:sz="4" w:space="0" w:color="auto"/>
            </w:tcBorders>
            <w:shd w:val="clear" w:color="auto" w:fill="auto"/>
            <w:noWrap/>
            <w:hideMark/>
          </w:tcPr>
          <w:p w14:paraId="5838F3CC" w14:textId="21121441"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20.71</w:t>
            </w:r>
          </w:p>
        </w:tc>
        <w:tc>
          <w:tcPr>
            <w:tcW w:w="0" w:type="auto"/>
            <w:tcBorders>
              <w:bottom w:val="single" w:sz="4" w:space="0" w:color="auto"/>
            </w:tcBorders>
            <w:shd w:val="clear" w:color="auto" w:fill="auto"/>
            <w:noWrap/>
            <w:hideMark/>
          </w:tcPr>
          <w:p w14:paraId="1BEDCADA" w14:textId="15B9E484"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2.24</w:t>
            </w:r>
          </w:p>
        </w:tc>
        <w:tc>
          <w:tcPr>
            <w:tcW w:w="0" w:type="auto"/>
            <w:tcBorders>
              <w:bottom w:val="single" w:sz="4" w:space="0" w:color="auto"/>
            </w:tcBorders>
            <w:shd w:val="clear" w:color="auto" w:fill="auto"/>
            <w:noWrap/>
            <w:hideMark/>
          </w:tcPr>
          <w:p w14:paraId="0C8BDCB3" w14:textId="33E0B930"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24.75</w:t>
            </w:r>
          </w:p>
        </w:tc>
        <w:tc>
          <w:tcPr>
            <w:tcW w:w="0" w:type="auto"/>
            <w:tcBorders>
              <w:bottom w:val="single" w:sz="4" w:space="0" w:color="auto"/>
            </w:tcBorders>
            <w:shd w:val="clear" w:color="auto" w:fill="auto"/>
            <w:noWrap/>
            <w:hideMark/>
          </w:tcPr>
          <w:p w14:paraId="6C9E67C9" w14:textId="6573CCEF"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15.1</w:t>
            </w:r>
            <w:r>
              <w:rPr>
                <w:rFonts w:ascii="Times New Roman" w:hAnsi="Times New Roman" w:cs="Times New Roman"/>
              </w:rPr>
              <w:t>3</w:t>
            </w:r>
          </w:p>
        </w:tc>
        <w:tc>
          <w:tcPr>
            <w:tcW w:w="0" w:type="auto"/>
            <w:tcBorders>
              <w:bottom w:val="single" w:sz="4" w:space="0" w:color="auto"/>
            </w:tcBorders>
            <w:shd w:val="clear" w:color="auto" w:fill="auto"/>
            <w:noWrap/>
            <w:hideMark/>
          </w:tcPr>
          <w:p w14:paraId="14008308" w14:textId="17524698"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11</w:t>
            </w:r>
          </w:p>
        </w:tc>
        <w:tc>
          <w:tcPr>
            <w:tcW w:w="0" w:type="auto"/>
            <w:tcBorders>
              <w:bottom w:val="single" w:sz="4" w:space="0" w:color="auto"/>
            </w:tcBorders>
            <w:shd w:val="clear" w:color="auto" w:fill="auto"/>
            <w:noWrap/>
            <w:hideMark/>
          </w:tcPr>
          <w:p w14:paraId="72AF8ADE" w14:textId="0613FC4F" w:rsidR="00564D2A" w:rsidRPr="00564D2A" w:rsidRDefault="00564D2A" w:rsidP="00564D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64D2A">
              <w:rPr>
                <w:rFonts w:ascii="Times New Roman" w:hAnsi="Times New Roman" w:cs="Times New Roman"/>
              </w:rPr>
              <w:t>1</w:t>
            </w:r>
          </w:p>
        </w:tc>
      </w:tr>
    </w:tbl>
    <w:p w14:paraId="70CFCD49" w14:textId="77777777" w:rsidR="003470CF" w:rsidRDefault="003470CF" w:rsidP="005E29D8">
      <w:pPr>
        <w:spacing w:after="0" w:line="360" w:lineRule="auto"/>
        <w:jc w:val="both"/>
        <w:rPr>
          <w:rFonts w:ascii="Times New Roman" w:hAnsi="Times New Roman" w:cs="Times New Roman"/>
          <w:sz w:val="24"/>
          <w:szCs w:val="24"/>
          <w:lang w:val="en-US"/>
        </w:rPr>
      </w:pPr>
    </w:p>
    <w:p w14:paraId="6FF05C0E" w14:textId="650DBA2F" w:rsidR="003470CF" w:rsidRPr="007F6BC4" w:rsidRDefault="008C2167" w:rsidP="005E29D8">
      <w:pPr>
        <w:spacing w:after="0" w:line="360" w:lineRule="auto"/>
        <w:jc w:val="center"/>
        <w:rPr>
          <w:rFonts w:ascii="Times New Roman" w:hAnsi="Times New Roman" w:cs="Times New Roman"/>
          <w:i/>
          <w:iCs/>
          <w:sz w:val="24"/>
          <w:szCs w:val="24"/>
          <w:lang w:val="en-US"/>
        </w:rPr>
      </w:pPr>
      <w:r>
        <w:rPr>
          <w:noProof/>
        </w:rPr>
        <w:drawing>
          <wp:inline distT="0" distB="0" distL="0" distR="0" wp14:anchorId="15A9A62B" wp14:editId="1FF8F5A8">
            <wp:extent cx="3819525" cy="2910135"/>
            <wp:effectExtent l="0" t="0" r="0" b="5080"/>
            <wp:docPr id="918715317" name="Picture 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15317" name="Picture 5" descr="A graph with numbers and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7537" cy="2923859"/>
                    </a:xfrm>
                    <a:prstGeom prst="rect">
                      <a:avLst/>
                    </a:prstGeom>
                    <a:noFill/>
                    <a:ln>
                      <a:noFill/>
                    </a:ln>
                  </pic:spPr>
                </pic:pic>
              </a:graphicData>
            </a:graphic>
          </wp:inline>
        </w:drawing>
      </w:r>
    </w:p>
    <w:p w14:paraId="73086C1C" w14:textId="08C3F99D" w:rsidR="003470CF" w:rsidRPr="00031A65" w:rsidRDefault="003470CF" w:rsidP="005E29D8">
      <w:pPr>
        <w:spacing w:line="360" w:lineRule="auto"/>
        <w:jc w:val="both"/>
        <w:rPr>
          <w:rFonts w:ascii="Times New Roman" w:hAnsi="Times New Roman" w:cs="Times New Roman"/>
          <w:lang w:val="en-US"/>
        </w:rPr>
      </w:pPr>
      <w:r w:rsidRPr="00031A65">
        <w:rPr>
          <w:rFonts w:ascii="Times New Roman" w:hAnsi="Times New Roman" w:cs="Times New Roman"/>
          <w:b/>
          <w:bCs/>
          <w:lang w:val="en-US"/>
        </w:rPr>
        <w:t>Figure S</w:t>
      </w:r>
      <w:r w:rsidR="00A21D82" w:rsidRPr="00031A65">
        <w:rPr>
          <w:rFonts w:ascii="Times New Roman" w:hAnsi="Times New Roman" w:cs="Times New Roman"/>
          <w:b/>
          <w:bCs/>
          <w:lang w:val="en-US"/>
        </w:rPr>
        <w:t>7</w:t>
      </w:r>
      <w:r w:rsidRPr="00031A65">
        <w:rPr>
          <w:rFonts w:ascii="Times New Roman" w:hAnsi="Times New Roman" w:cs="Times New Roman"/>
          <w:lang w:val="en-US"/>
        </w:rPr>
        <w:t xml:space="preserve">. Number of extreme heat days of exposure for </w:t>
      </w:r>
      <w:r w:rsidRPr="00031A65">
        <w:rPr>
          <w:rFonts w:ascii="Times New Roman" w:hAnsi="Times New Roman" w:cs="Times New Roman"/>
          <w:i/>
          <w:iCs/>
          <w:lang w:val="en-US"/>
        </w:rPr>
        <w:t>P. clavata</w:t>
      </w:r>
      <w:r w:rsidRPr="00031A65">
        <w:rPr>
          <w:rFonts w:ascii="Times New Roman" w:hAnsi="Times New Roman" w:cs="Times New Roman"/>
          <w:lang w:val="en-US"/>
        </w:rPr>
        <w:t xml:space="preserve"> during 2015-2017. </w:t>
      </w:r>
      <w:r w:rsidR="00C119DB" w:rsidRPr="00031A65">
        <w:rPr>
          <w:rFonts w:ascii="Times New Roman" w:hAnsi="Times New Roman" w:cs="Times New Roman"/>
          <w:lang w:val="en-US"/>
        </w:rPr>
        <w:t>a) for days at 23ºC and b) for days at 24ºC.</w:t>
      </w:r>
    </w:p>
    <w:p w14:paraId="4CDA631A" w14:textId="77777777" w:rsidR="008C2167" w:rsidRDefault="008C2167" w:rsidP="00031A65">
      <w:pPr>
        <w:spacing w:after="0" w:line="276" w:lineRule="auto"/>
        <w:jc w:val="both"/>
        <w:rPr>
          <w:rFonts w:ascii="Times New Roman" w:hAnsi="Times New Roman" w:cs="Times New Roman"/>
          <w:sz w:val="24"/>
          <w:szCs w:val="24"/>
          <w:lang w:val="en-US"/>
        </w:rPr>
      </w:pPr>
    </w:p>
    <w:p w14:paraId="25286516" w14:textId="066890B3" w:rsidR="003470CF" w:rsidRPr="00BA5E37" w:rsidRDefault="003470CF" w:rsidP="005E29D8">
      <w:pPr>
        <w:spacing w:before="240" w:after="0" w:line="360" w:lineRule="auto"/>
        <w:jc w:val="both"/>
        <w:rPr>
          <w:rFonts w:ascii="Times New Roman" w:hAnsi="Times New Roman" w:cs="Times New Roman"/>
          <w:b/>
          <w:bCs/>
          <w:sz w:val="20"/>
          <w:szCs w:val="20"/>
          <w:lang w:val="en-US"/>
        </w:rPr>
      </w:pPr>
      <w:r w:rsidRPr="00BA5E37">
        <w:rPr>
          <w:rFonts w:ascii="Times New Roman" w:hAnsi="Times New Roman" w:cs="Times New Roman"/>
          <w:b/>
          <w:bCs/>
          <w:lang w:val="en-US"/>
        </w:rPr>
        <w:t>Table S</w:t>
      </w:r>
      <w:r w:rsidR="005C442C">
        <w:rPr>
          <w:rFonts w:ascii="Times New Roman" w:hAnsi="Times New Roman" w:cs="Times New Roman"/>
          <w:b/>
          <w:bCs/>
          <w:lang w:val="en-US"/>
        </w:rPr>
        <w:t>8</w:t>
      </w:r>
      <w:r w:rsidRPr="00BA5E37">
        <w:rPr>
          <w:rFonts w:ascii="Times New Roman" w:hAnsi="Times New Roman" w:cs="Times New Roman"/>
          <w:lang w:val="en-US"/>
        </w:rPr>
        <w:t xml:space="preserve">. Number of Marine Heatwaves </w:t>
      </w:r>
      <w:r>
        <w:rPr>
          <w:rFonts w:ascii="Times New Roman" w:hAnsi="Times New Roman" w:cs="Times New Roman"/>
          <w:lang w:val="en-US"/>
        </w:rPr>
        <w:t xml:space="preserve">(MHW) </w:t>
      </w:r>
      <w:r w:rsidRPr="00BA5E37">
        <w:rPr>
          <w:rFonts w:ascii="Times New Roman" w:hAnsi="Times New Roman" w:cs="Times New Roman"/>
          <w:lang w:val="en-US"/>
        </w:rPr>
        <w:t xml:space="preserve">reported for the summer months of the periods of study. Values calculated from fixed thermometers at 15 at Medes islands. </w:t>
      </w:r>
    </w:p>
    <w:tbl>
      <w:tblPr>
        <w:tblStyle w:val="PlainTable3"/>
        <w:tblW w:w="0" w:type="auto"/>
        <w:jc w:val="center"/>
        <w:tblLayout w:type="fixed"/>
        <w:tblLook w:val="04A0" w:firstRow="1" w:lastRow="0" w:firstColumn="1" w:lastColumn="0" w:noHBand="0" w:noVBand="1"/>
      </w:tblPr>
      <w:tblGrid>
        <w:gridCol w:w="1350"/>
        <w:gridCol w:w="810"/>
        <w:gridCol w:w="1080"/>
        <w:gridCol w:w="990"/>
        <w:gridCol w:w="1921"/>
        <w:gridCol w:w="1450"/>
        <w:gridCol w:w="1425"/>
      </w:tblGrid>
      <w:tr w:rsidR="00B6751F" w:rsidRPr="003C4EE7" w14:paraId="67098CCA" w14:textId="77777777" w:rsidTr="00B6751F">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1350" w:type="dxa"/>
            <w:tcBorders>
              <w:top w:val="single" w:sz="4" w:space="0" w:color="auto"/>
              <w:right w:val="single" w:sz="4" w:space="0" w:color="auto"/>
            </w:tcBorders>
            <w:shd w:val="clear" w:color="auto" w:fill="auto"/>
            <w:noWrap/>
            <w:vAlign w:val="center"/>
            <w:hideMark/>
          </w:tcPr>
          <w:p w14:paraId="19BABAA9" w14:textId="77777777" w:rsidR="003470CF" w:rsidRPr="008A20CA" w:rsidRDefault="003470CF" w:rsidP="00B6751F">
            <w:pPr>
              <w:jc w:val="center"/>
              <w:rPr>
                <w:rFonts w:ascii="Times New Roman" w:eastAsia="Times New Roman" w:hAnsi="Times New Roman" w:cs="Times New Roman"/>
                <w:i/>
                <w:iCs/>
                <w:color w:val="000000"/>
                <w:lang w:eastAsia="es-CO"/>
              </w:rPr>
            </w:pPr>
            <w:r w:rsidRPr="008A20CA">
              <w:rPr>
                <w:rFonts w:ascii="Times New Roman" w:hAnsi="Times New Roman" w:cs="Times New Roman"/>
                <w:i/>
                <w:iCs/>
                <w:caps w:val="0"/>
                <w:lang w:val="en-US"/>
              </w:rPr>
              <w:t>Date</w:t>
            </w:r>
            <w:r w:rsidRPr="008A20CA">
              <w:rPr>
                <w:rFonts w:ascii="Times New Roman" w:hAnsi="Times New Roman" w:cs="Times New Roman"/>
                <w:i/>
                <w:iCs/>
                <w:lang w:val="en-US"/>
              </w:rPr>
              <w:t xml:space="preserve"> (y/m/d)</w:t>
            </w:r>
          </w:p>
        </w:tc>
        <w:tc>
          <w:tcPr>
            <w:tcW w:w="810" w:type="dxa"/>
            <w:tcBorders>
              <w:top w:val="single" w:sz="4" w:space="0" w:color="auto"/>
              <w:left w:val="single" w:sz="4" w:space="0" w:color="auto"/>
            </w:tcBorders>
            <w:shd w:val="clear" w:color="auto" w:fill="auto"/>
            <w:noWrap/>
            <w:vAlign w:val="center"/>
            <w:hideMark/>
          </w:tcPr>
          <w:p w14:paraId="2B97ABAE" w14:textId="77777777" w:rsidR="003470CF" w:rsidRPr="008A20C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es-CO"/>
              </w:rPr>
            </w:pPr>
            <w:r w:rsidRPr="008A20CA">
              <w:rPr>
                <w:rFonts w:ascii="Times New Roman" w:hAnsi="Times New Roman" w:cs="Times New Roman"/>
                <w:i/>
                <w:iCs/>
                <w:caps w:val="0"/>
                <w:lang w:val="en-US"/>
              </w:rPr>
              <w:t>Depth (m)</w:t>
            </w:r>
          </w:p>
        </w:tc>
        <w:tc>
          <w:tcPr>
            <w:tcW w:w="1080" w:type="dxa"/>
            <w:tcBorders>
              <w:top w:val="single" w:sz="4" w:space="0" w:color="auto"/>
            </w:tcBorders>
            <w:shd w:val="clear" w:color="auto" w:fill="auto"/>
            <w:noWrap/>
            <w:vAlign w:val="center"/>
            <w:hideMark/>
          </w:tcPr>
          <w:p w14:paraId="74A1F438" w14:textId="77777777" w:rsidR="003470CF" w:rsidRPr="008A20C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es-CO"/>
              </w:rPr>
            </w:pPr>
            <w:r w:rsidRPr="008A20CA">
              <w:rPr>
                <w:rFonts w:ascii="Times New Roman" w:hAnsi="Times New Roman" w:cs="Times New Roman"/>
                <w:i/>
                <w:iCs/>
                <w:caps w:val="0"/>
                <w:lang w:val="en-US"/>
              </w:rPr>
              <w:t>Duration (days)</w:t>
            </w:r>
          </w:p>
        </w:tc>
        <w:tc>
          <w:tcPr>
            <w:tcW w:w="990" w:type="dxa"/>
            <w:tcBorders>
              <w:top w:val="single" w:sz="4" w:space="0" w:color="auto"/>
            </w:tcBorders>
            <w:shd w:val="clear" w:color="auto" w:fill="auto"/>
            <w:noWrap/>
            <w:vAlign w:val="center"/>
            <w:hideMark/>
          </w:tcPr>
          <w:p w14:paraId="04230986" w14:textId="77777777" w:rsidR="003470CF" w:rsidRPr="008A20C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es-CO"/>
              </w:rPr>
            </w:pPr>
            <w:r w:rsidRPr="008A20CA">
              <w:rPr>
                <w:rFonts w:ascii="Times New Roman" w:hAnsi="Times New Roman" w:cs="Times New Roman"/>
                <w:i/>
                <w:iCs/>
                <w:caps w:val="0"/>
                <w:lang w:val="en-US"/>
              </w:rPr>
              <w:t>Max intensity (ºc)</w:t>
            </w:r>
          </w:p>
        </w:tc>
        <w:tc>
          <w:tcPr>
            <w:tcW w:w="1921" w:type="dxa"/>
            <w:tcBorders>
              <w:top w:val="single" w:sz="4" w:space="0" w:color="auto"/>
            </w:tcBorders>
            <w:shd w:val="clear" w:color="auto" w:fill="auto"/>
            <w:noWrap/>
            <w:vAlign w:val="center"/>
            <w:hideMark/>
          </w:tcPr>
          <w:p w14:paraId="4F3112D9" w14:textId="77777777" w:rsidR="003470CF" w:rsidRPr="008A20C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es-CO"/>
              </w:rPr>
            </w:pPr>
            <w:r w:rsidRPr="008A20CA">
              <w:rPr>
                <w:rFonts w:ascii="Times New Roman" w:hAnsi="Times New Roman" w:cs="Times New Roman"/>
                <w:i/>
                <w:iCs/>
                <w:caps w:val="0"/>
                <w:lang w:val="en-US"/>
              </w:rPr>
              <w:t>Cumulative intensity (ºc day)</w:t>
            </w:r>
          </w:p>
        </w:tc>
        <w:tc>
          <w:tcPr>
            <w:tcW w:w="1450" w:type="dxa"/>
            <w:tcBorders>
              <w:top w:val="single" w:sz="4" w:space="0" w:color="auto"/>
            </w:tcBorders>
            <w:shd w:val="clear" w:color="auto" w:fill="auto"/>
            <w:noWrap/>
            <w:vAlign w:val="center"/>
            <w:hideMark/>
          </w:tcPr>
          <w:p w14:paraId="28ACFF60" w14:textId="77777777" w:rsidR="003470CF" w:rsidRPr="008A20C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es-CO"/>
              </w:rPr>
            </w:pPr>
            <w:r w:rsidRPr="008A20CA">
              <w:rPr>
                <w:rFonts w:ascii="Times New Roman" w:hAnsi="Times New Roman" w:cs="Times New Roman"/>
                <w:i/>
                <w:iCs/>
                <w:caps w:val="0"/>
                <w:lang w:val="en-US"/>
              </w:rPr>
              <w:t>Mean intensity (ºc)</w:t>
            </w:r>
          </w:p>
        </w:tc>
        <w:tc>
          <w:tcPr>
            <w:tcW w:w="1425" w:type="dxa"/>
            <w:tcBorders>
              <w:top w:val="single" w:sz="4" w:space="0" w:color="auto"/>
            </w:tcBorders>
            <w:shd w:val="clear" w:color="auto" w:fill="auto"/>
            <w:noWrap/>
            <w:vAlign w:val="center"/>
            <w:hideMark/>
          </w:tcPr>
          <w:p w14:paraId="0FCDD8F9" w14:textId="77777777" w:rsidR="003470CF" w:rsidRPr="008A20CA" w:rsidRDefault="003470CF" w:rsidP="00B6751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lang w:eastAsia="es-CO"/>
              </w:rPr>
            </w:pPr>
            <w:r w:rsidRPr="008A20CA">
              <w:rPr>
                <w:rFonts w:ascii="Times New Roman" w:hAnsi="Times New Roman" w:cs="Times New Roman"/>
                <w:i/>
                <w:iCs/>
                <w:caps w:val="0"/>
                <w:lang w:val="en-US"/>
              </w:rPr>
              <w:t>Mean temperature</w:t>
            </w:r>
          </w:p>
        </w:tc>
      </w:tr>
      <w:tr w:rsidR="008A20CA" w:rsidRPr="003C4EE7" w14:paraId="7B8DD8A3" w14:textId="77777777" w:rsidTr="00B6751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50" w:type="dxa"/>
            <w:tcBorders>
              <w:right w:val="single" w:sz="4" w:space="0" w:color="auto"/>
            </w:tcBorders>
            <w:shd w:val="clear" w:color="auto" w:fill="auto"/>
            <w:noWrap/>
            <w:hideMark/>
          </w:tcPr>
          <w:p w14:paraId="746B1465" w14:textId="77777777" w:rsidR="008A20CA" w:rsidRPr="008A20CA" w:rsidRDefault="008A20CA" w:rsidP="008A20CA">
            <w:pPr>
              <w:jc w:val="center"/>
              <w:rPr>
                <w:rFonts w:ascii="Times New Roman" w:eastAsia="Times New Roman" w:hAnsi="Times New Roman" w:cs="Times New Roman"/>
                <w:b w:val="0"/>
                <w:bCs w:val="0"/>
                <w:i/>
                <w:iCs/>
                <w:color w:val="000000"/>
                <w:lang w:eastAsia="es-CO"/>
              </w:rPr>
            </w:pPr>
            <w:r w:rsidRPr="008A20CA">
              <w:rPr>
                <w:rFonts w:ascii="Times New Roman" w:eastAsia="Times New Roman" w:hAnsi="Times New Roman" w:cs="Times New Roman"/>
                <w:i/>
                <w:iCs/>
                <w:color w:val="000000"/>
                <w:lang w:eastAsia="es-CO"/>
              </w:rPr>
              <w:t>2017-06-28</w:t>
            </w:r>
          </w:p>
        </w:tc>
        <w:tc>
          <w:tcPr>
            <w:tcW w:w="810" w:type="dxa"/>
            <w:tcBorders>
              <w:left w:val="single" w:sz="4" w:space="0" w:color="auto"/>
            </w:tcBorders>
            <w:shd w:val="clear" w:color="auto" w:fill="auto"/>
            <w:noWrap/>
            <w:hideMark/>
          </w:tcPr>
          <w:p w14:paraId="4AFA5FED" w14:textId="510FFAE4" w:rsidR="008A20CA" w:rsidRPr="008A20CA" w:rsidRDefault="008A20CA" w:rsidP="008A2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15</w:t>
            </w:r>
          </w:p>
        </w:tc>
        <w:tc>
          <w:tcPr>
            <w:tcW w:w="1080" w:type="dxa"/>
            <w:shd w:val="clear" w:color="auto" w:fill="auto"/>
            <w:noWrap/>
            <w:hideMark/>
          </w:tcPr>
          <w:p w14:paraId="023EDD0B" w14:textId="6D18E700" w:rsidR="008A20CA" w:rsidRPr="008A20CA" w:rsidRDefault="008A20CA" w:rsidP="008A2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7</w:t>
            </w:r>
          </w:p>
        </w:tc>
        <w:tc>
          <w:tcPr>
            <w:tcW w:w="990" w:type="dxa"/>
            <w:shd w:val="clear" w:color="auto" w:fill="auto"/>
            <w:noWrap/>
            <w:hideMark/>
          </w:tcPr>
          <w:p w14:paraId="40B2AF96" w14:textId="6F62D399" w:rsidR="008A20CA" w:rsidRPr="008A20CA" w:rsidRDefault="008A20CA" w:rsidP="008A2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2.33</w:t>
            </w:r>
          </w:p>
        </w:tc>
        <w:tc>
          <w:tcPr>
            <w:tcW w:w="1921" w:type="dxa"/>
            <w:shd w:val="clear" w:color="auto" w:fill="auto"/>
            <w:noWrap/>
            <w:hideMark/>
          </w:tcPr>
          <w:p w14:paraId="2206D700" w14:textId="3D5C844D" w:rsidR="008A20CA" w:rsidRPr="008A20CA" w:rsidRDefault="008A20CA" w:rsidP="008A2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15.14</w:t>
            </w:r>
          </w:p>
        </w:tc>
        <w:tc>
          <w:tcPr>
            <w:tcW w:w="1450" w:type="dxa"/>
            <w:shd w:val="clear" w:color="auto" w:fill="auto"/>
            <w:noWrap/>
            <w:hideMark/>
          </w:tcPr>
          <w:p w14:paraId="7B72ECBE" w14:textId="214C5138" w:rsidR="008A20CA" w:rsidRPr="008A20CA" w:rsidRDefault="008A20CA" w:rsidP="008A2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2.16</w:t>
            </w:r>
          </w:p>
        </w:tc>
        <w:tc>
          <w:tcPr>
            <w:tcW w:w="1425" w:type="dxa"/>
            <w:shd w:val="clear" w:color="auto" w:fill="auto"/>
            <w:noWrap/>
            <w:hideMark/>
          </w:tcPr>
          <w:p w14:paraId="02F13BC0" w14:textId="07D4A39E" w:rsidR="008A20CA" w:rsidRPr="008A20CA" w:rsidRDefault="008A20CA" w:rsidP="008A20C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22.46</w:t>
            </w:r>
          </w:p>
        </w:tc>
      </w:tr>
      <w:tr w:rsidR="008A20CA" w:rsidRPr="003C4EE7" w14:paraId="466E0E4E" w14:textId="77777777" w:rsidTr="00B6751F">
        <w:trPr>
          <w:trHeight w:val="290"/>
          <w:jc w:val="center"/>
        </w:trPr>
        <w:tc>
          <w:tcPr>
            <w:cnfStyle w:val="001000000000" w:firstRow="0" w:lastRow="0" w:firstColumn="1" w:lastColumn="0" w:oddVBand="0" w:evenVBand="0" w:oddHBand="0" w:evenHBand="0" w:firstRowFirstColumn="0" w:firstRowLastColumn="0" w:lastRowFirstColumn="0" w:lastRowLastColumn="0"/>
            <w:tcW w:w="1350" w:type="dxa"/>
            <w:tcBorders>
              <w:bottom w:val="single" w:sz="4" w:space="0" w:color="auto"/>
              <w:right w:val="single" w:sz="4" w:space="0" w:color="auto"/>
            </w:tcBorders>
            <w:shd w:val="clear" w:color="auto" w:fill="auto"/>
            <w:noWrap/>
            <w:hideMark/>
          </w:tcPr>
          <w:p w14:paraId="0BBCE5A6" w14:textId="77777777" w:rsidR="008A20CA" w:rsidRPr="008A20CA" w:rsidRDefault="008A20CA" w:rsidP="008A20CA">
            <w:pPr>
              <w:jc w:val="center"/>
              <w:rPr>
                <w:rFonts w:ascii="Times New Roman" w:eastAsia="Times New Roman" w:hAnsi="Times New Roman" w:cs="Times New Roman"/>
                <w:b w:val="0"/>
                <w:bCs w:val="0"/>
                <w:i/>
                <w:iCs/>
                <w:color w:val="000000"/>
                <w:lang w:eastAsia="es-CO"/>
              </w:rPr>
            </w:pPr>
            <w:r w:rsidRPr="008A20CA">
              <w:rPr>
                <w:rFonts w:ascii="Times New Roman" w:eastAsia="Times New Roman" w:hAnsi="Times New Roman" w:cs="Times New Roman"/>
                <w:i/>
                <w:iCs/>
                <w:color w:val="000000"/>
                <w:lang w:eastAsia="es-CO"/>
              </w:rPr>
              <w:t>2017-07-13</w:t>
            </w:r>
          </w:p>
        </w:tc>
        <w:tc>
          <w:tcPr>
            <w:tcW w:w="810" w:type="dxa"/>
            <w:tcBorders>
              <w:left w:val="single" w:sz="4" w:space="0" w:color="auto"/>
              <w:bottom w:val="single" w:sz="4" w:space="0" w:color="auto"/>
            </w:tcBorders>
            <w:shd w:val="clear" w:color="auto" w:fill="auto"/>
            <w:noWrap/>
            <w:hideMark/>
          </w:tcPr>
          <w:p w14:paraId="68C2C23B" w14:textId="038E8DF8" w:rsidR="008A20CA" w:rsidRPr="008A20CA" w:rsidRDefault="008A20CA" w:rsidP="008A2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15</w:t>
            </w:r>
          </w:p>
        </w:tc>
        <w:tc>
          <w:tcPr>
            <w:tcW w:w="1080" w:type="dxa"/>
            <w:tcBorders>
              <w:bottom w:val="single" w:sz="4" w:space="0" w:color="auto"/>
            </w:tcBorders>
            <w:shd w:val="clear" w:color="auto" w:fill="auto"/>
            <w:noWrap/>
            <w:hideMark/>
          </w:tcPr>
          <w:p w14:paraId="12A242BA" w14:textId="0EE9203D" w:rsidR="008A20CA" w:rsidRPr="008A20CA" w:rsidRDefault="008A20CA" w:rsidP="008A2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5</w:t>
            </w:r>
          </w:p>
        </w:tc>
        <w:tc>
          <w:tcPr>
            <w:tcW w:w="990" w:type="dxa"/>
            <w:tcBorders>
              <w:bottom w:val="single" w:sz="4" w:space="0" w:color="auto"/>
            </w:tcBorders>
            <w:shd w:val="clear" w:color="auto" w:fill="auto"/>
            <w:noWrap/>
            <w:hideMark/>
          </w:tcPr>
          <w:p w14:paraId="75E6A59F" w14:textId="20868008" w:rsidR="008A20CA" w:rsidRPr="008A20CA" w:rsidRDefault="008A20CA" w:rsidP="008A2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3.26</w:t>
            </w:r>
          </w:p>
        </w:tc>
        <w:tc>
          <w:tcPr>
            <w:tcW w:w="1921" w:type="dxa"/>
            <w:tcBorders>
              <w:bottom w:val="single" w:sz="4" w:space="0" w:color="auto"/>
            </w:tcBorders>
            <w:shd w:val="clear" w:color="auto" w:fill="auto"/>
            <w:noWrap/>
            <w:hideMark/>
          </w:tcPr>
          <w:p w14:paraId="2C6CAC9D" w14:textId="62EA6B66" w:rsidR="008A20CA" w:rsidRPr="008A20CA" w:rsidRDefault="008A20CA" w:rsidP="008A2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13.85</w:t>
            </w:r>
          </w:p>
        </w:tc>
        <w:tc>
          <w:tcPr>
            <w:tcW w:w="1450" w:type="dxa"/>
            <w:tcBorders>
              <w:bottom w:val="single" w:sz="4" w:space="0" w:color="auto"/>
            </w:tcBorders>
            <w:shd w:val="clear" w:color="auto" w:fill="auto"/>
            <w:noWrap/>
            <w:hideMark/>
          </w:tcPr>
          <w:p w14:paraId="6026D395" w14:textId="5627269C" w:rsidR="008A20CA" w:rsidRPr="008A20CA" w:rsidRDefault="008A20CA" w:rsidP="008A2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2.77</w:t>
            </w:r>
          </w:p>
        </w:tc>
        <w:tc>
          <w:tcPr>
            <w:tcW w:w="1425" w:type="dxa"/>
            <w:tcBorders>
              <w:bottom w:val="single" w:sz="4" w:space="0" w:color="auto"/>
            </w:tcBorders>
            <w:shd w:val="clear" w:color="auto" w:fill="auto"/>
            <w:noWrap/>
            <w:hideMark/>
          </w:tcPr>
          <w:p w14:paraId="4C8FDF15" w14:textId="3701007F" w:rsidR="008A20CA" w:rsidRPr="008A20CA" w:rsidRDefault="008A20CA" w:rsidP="008A20C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CO"/>
              </w:rPr>
            </w:pPr>
            <w:r w:rsidRPr="003C4EE7">
              <w:rPr>
                <w:rFonts w:ascii="Times New Roman" w:hAnsi="Times New Roman" w:cs="Times New Roman"/>
              </w:rPr>
              <w:t>24.07</w:t>
            </w:r>
          </w:p>
        </w:tc>
      </w:tr>
    </w:tbl>
    <w:p w14:paraId="39C1819F" w14:textId="77777777" w:rsidR="00031A65" w:rsidRDefault="00031A65" w:rsidP="003816A6">
      <w:pPr>
        <w:rPr>
          <w:rFonts w:ascii="Times New Roman" w:hAnsi="Times New Roman" w:cs="Times New Roman"/>
          <w:i/>
          <w:iCs/>
          <w:sz w:val="24"/>
          <w:szCs w:val="24"/>
          <w:lang w:val="en-US"/>
        </w:rPr>
      </w:pPr>
    </w:p>
    <w:p w14:paraId="3BA8A177" w14:textId="3A67C370" w:rsidR="006012D3" w:rsidRDefault="003816A6" w:rsidP="003816A6">
      <w:pPr>
        <w:rPr>
          <w:rFonts w:ascii="Times New Roman" w:hAnsi="Times New Roman" w:cs="Times New Roman"/>
          <w:i/>
          <w:iCs/>
          <w:sz w:val="24"/>
          <w:szCs w:val="24"/>
          <w:lang w:val="en-US"/>
        </w:rPr>
      </w:pPr>
      <w:r>
        <w:rPr>
          <w:rFonts w:ascii="Times New Roman" w:hAnsi="Times New Roman" w:cs="Times New Roman"/>
          <w:i/>
          <w:iCs/>
          <w:sz w:val="24"/>
          <w:szCs w:val="24"/>
          <w:lang w:val="en-US"/>
        </w:rPr>
        <w:lastRenderedPageBreak/>
        <w:t xml:space="preserve">Plastic </w:t>
      </w:r>
      <w:proofErr w:type="gramStart"/>
      <w:r>
        <w:rPr>
          <w:rFonts w:ascii="Times New Roman" w:hAnsi="Times New Roman" w:cs="Times New Roman"/>
          <w:i/>
          <w:iCs/>
          <w:sz w:val="24"/>
          <w:szCs w:val="24"/>
          <w:lang w:val="en-US"/>
        </w:rPr>
        <w:t>component: ‘</w:t>
      </w:r>
      <w:proofErr w:type="gramEnd"/>
      <w:r>
        <w:rPr>
          <w:rFonts w:ascii="Times New Roman" w:hAnsi="Times New Roman" w:cs="Times New Roman"/>
          <w:i/>
          <w:iCs/>
          <w:sz w:val="24"/>
          <w:szCs w:val="24"/>
          <w:lang w:val="en-US"/>
        </w:rPr>
        <w:t>genotype-by-environment</w:t>
      </w:r>
      <w:r>
        <w:rPr>
          <w:rFonts w:ascii="Times New Roman" w:hAnsi="Times New Roman" w:cs="Times New Roman"/>
          <w:sz w:val="24"/>
          <w:szCs w:val="24"/>
          <w:lang w:val="en-US"/>
        </w:rPr>
        <w:t>’ interactions</w:t>
      </w:r>
      <w:r>
        <w:rPr>
          <w:rFonts w:ascii="Times New Roman" w:hAnsi="Times New Roman" w:cs="Times New Roman"/>
          <w:i/>
          <w:iCs/>
          <w:sz w:val="24"/>
          <w:szCs w:val="24"/>
          <w:lang w:val="en-US"/>
        </w:rPr>
        <w:t xml:space="preserve"> and environmental sensitivity</w:t>
      </w:r>
    </w:p>
    <w:p w14:paraId="1ED72798" w14:textId="77777777" w:rsidR="003816A6" w:rsidRDefault="003816A6" w:rsidP="00B228F6">
      <w:pPr>
        <w:jc w:val="center"/>
        <w:rPr>
          <w:rFonts w:ascii="Times New Roman" w:hAnsi="Times New Roman" w:cs="Times New Roman"/>
          <w:i/>
          <w:sz w:val="24"/>
          <w:szCs w:val="24"/>
          <w:lang w:val="en-US"/>
        </w:rPr>
      </w:pPr>
    </w:p>
    <w:p w14:paraId="7672BE98" w14:textId="771310F6" w:rsidR="00B228F6" w:rsidRDefault="006404EE" w:rsidP="00B228F6">
      <w:pPr>
        <w:jc w:val="center"/>
        <w:rPr>
          <w:rFonts w:ascii="Times New Roman" w:hAnsi="Times New Roman" w:cs="Times New Roman"/>
          <w:i/>
          <w:sz w:val="24"/>
          <w:szCs w:val="24"/>
          <w:lang w:val="en-US"/>
        </w:rPr>
      </w:pPr>
      <w:r w:rsidRPr="008819F2">
        <w:rPr>
          <w:rFonts w:ascii="Times New Roman" w:hAnsi="Times New Roman" w:cs="Times New Roman"/>
          <w:i/>
          <w:noProof/>
          <w:sz w:val="24"/>
          <w:szCs w:val="24"/>
          <w:lang w:val="en-US"/>
        </w:rPr>
        <w:drawing>
          <wp:inline distT="0" distB="0" distL="0" distR="0" wp14:anchorId="3F07E852" wp14:editId="7B47652C">
            <wp:extent cx="3194050" cy="3194050"/>
            <wp:effectExtent l="0" t="0" r="6350" b="6350"/>
            <wp:docPr id="1" name="Imagen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graph of a graph&#10;&#10;Description automatically generated"/>
                    <pic:cNvPicPr/>
                  </pic:nvPicPr>
                  <pic:blipFill>
                    <a:blip r:embed="rId14"/>
                    <a:stretch>
                      <a:fillRect/>
                    </a:stretch>
                  </pic:blipFill>
                  <pic:spPr>
                    <a:xfrm>
                      <a:off x="0" y="0"/>
                      <a:ext cx="3194050" cy="3194050"/>
                    </a:xfrm>
                    <a:prstGeom prst="rect">
                      <a:avLst/>
                    </a:prstGeom>
                  </pic:spPr>
                </pic:pic>
              </a:graphicData>
            </a:graphic>
          </wp:inline>
        </w:drawing>
      </w:r>
    </w:p>
    <w:p w14:paraId="522DD14A" w14:textId="0676BC3F" w:rsidR="00B228F6" w:rsidRPr="00031A65" w:rsidRDefault="00B228F6" w:rsidP="006012D3">
      <w:pPr>
        <w:jc w:val="both"/>
        <w:rPr>
          <w:rFonts w:ascii="Times New Roman" w:hAnsi="Times New Roman" w:cs="Times New Roman"/>
          <w:iCs/>
          <w:lang w:val="en-US"/>
        </w:rPr>
      </w:pPr>
      <w:r w:rsidRPr="00031A65">
        <w:rPr>
          <w:rFonts w:ascii="Times New Roman" w:hAnsi="Times New Roman" w:cs="Times New Roman"/>
          <w:b/>
          <w:bCs/>
          <w:iCs/>
          <w:lang w:val="en-US"/>
        </w:rPr>
        <w:t>Figure S</w:t>
      </w:r>
      <w:r w:rsidR="00A21D82" w:rsidRPr="00031A65">
        <w:rPr>
          <w:rFonts w:ascii="Times New Roman" w:hAnsi="Times New Roman" w:cs="Times New Roman"/>
          <w:b/>
          <w:bCs/>
          <w:iCs/>
          <w:lang w:val="en-US"/>
        </w:rPr>
        <w:t>8</w:t>
      </w:r>
      <w:r w:rsidRPr="00031A65">
        <w:rPr>
          <w:rFonts w:ascii="Times New Roman" w:hAnsi="Times New Roman" w:cs="Times New Roman"/>
          <w:b/>
          <w:bCs/>
          <w:iCs/>
          <w:lang w:val="en-US"/>
        </w:rPr>
        <w:t xml:space="preserve">. </w:t>
      </w:r>
      <w:r w:rsidRPr="00031A65">
        <w:rPr>
          <w:rFonts w:ascii="Times New Roman" w:hAnsi="Times New Roman" w:cs="Times New Roman"/>
          <w:iCs/>
          <w:lang w:val="en-US"/>
        </w:rPr>
        <w:t xml:space="preserve">Probability density distributions of the slopes fitted with the null model </w:t>
      </w:r>
      <w:r w:rsidR="00474264" w:rsidRPr="00031A65">
        <w:rPr>
          <w:rFonts w:ascii="Times New Roman" w:hAnsi="Times New Roman" w:cs="Times New Roman"/>
          <w:iCs/>
          <w:lang w:val="en-US"/>
        </w:rPr>
        <w:t xml:space="preserve">(in blue) </w:t>
      </w:r>
      <w:r w:rsidRPr="00031A65">
        <w:rPr>
          <w:rFonts w:ascii="Times New Roman" w:hAnsi="Times New Roman" w:cs="Times New Roman"/>
          <w:iCs/>
          <w:lang w:val="en-US"/>
        </w:rPr>
        <w:t>and those obtained from the real data</w:t>
      </w:r>
      <w:r w:rsidR="00474264" w:rsidRPr="00031A65">
        <w:rPr>
          <w:rFonts w:ascii="Times New Roman" w:hAnsi="Times New Roman" w:cs="Times New Roman"/>
          <w:iCs/>
          <w:lang w:val="en-US"/>
        </w:rPr>
        <w:t xml:space="preserve"> (in red)</w:t>
      </w:r>
      <w:r w:rsidRPr="00031A65">
        <w:rPr>
          <w:rFonts w:ascii="Times New Roman" w:hAnsi="Times New Roman" w:cs="Times New Roman"/>
          <w:iCs/>
          <w:lang w:val="en-US"/>
        </w:rPr>
        <w:t>.</w:t>
      </w:r>
    </w:p>
    <w:p w14:paraId="78A47D61" w14:textId="77777777" w:rsidR="00B228F6" w:rsidRDefault="00B228F6" w:rsidP="008C2167">
      <w:pPr>
        <w:rPr>
          <w:rFonts w:ascii="Times New Roman" w:hAnsi="Times New Roman" w:cs="Times New Roman"/>
          <w:i/>
          <w:sz w:val="24"/>
          <w:szCs w:val="24"/>
          <w:lang w:val="en-US"/>
        </w:rPr>
      </w:pPr>
    </w:p>
    <w:p w14:paraId="58F0B92F" w14:textId="77777777" w:rsidR="003816A6" w:rsidRDefault="003816A6">
      <w:pPr>
        <w:rPr>
          <w:rFonts w:ascii="Times New Roman" w:hAnsi="Times New Roman" w:cs="Times New Roman"/>
          <w:i/>
          <w:sz w:val="24"/>
          <w:szCs w:val="24"/>
          <w:lang w:val="en-US"/>
        </w:rPr>
      </w:pPr>
      <w:r>
        <w:rPr>
          <w:rFonts w:ascii="Times New Roman" w:hAnsi="Times New Roman" w:cs="Times New Roman"/>
          <w:i/>
          <w:sz w:val="24"/>
          <w:szCs w:val="24"/>
          <w:lang w:val="en-US"/>
        </w:rPr>
        <w:br w:type="page"/>
      </w:r>
    </w:p>
    <w:p w14:paraId="7A3D7F5E" w14:textId="37808811" w:rsidR="00960A85" w:rsidRPr="00600F43" w:rsidRDefault="00960A85" w:rsidP="008C2167">
      <w:pPr>
        <w:rPr>
          <w:rFonts w:ascii="Times New Roman" w:hAnsi="Times New Roman" w:cs="Times New Roman"/>
          <w:i/>
          <w:sz w:val="24"/>
          <w:szCs w:val="24"/>
          <w:highlight w:val="yellow"/>
          <w:lang w:val="en-US"/>
        </w:rPr>
      </w:pPr>
      <w:r>
        <w:rPr>
          <w:rFonts w:ascii="Times New Roman" w:hAnsi="Times New Roman" w:cs="Times New Roman"/>
          <w:i/>
          <w:sz w:val="24"/>
          <w:szCs w:val="24"/>
          <w:lang w:val="en-US"/>
        </w:rPr>
        <w:lastRenderedPageBreak/>
        <w:t>Field survey of necrosis rates following 2018-2022 MMEs:</w:t>
      </w:r>
    </w:p>
    <w:p w14:paraId="60A6D788" w14:textId="1E1F5686" w:rsidR="006A058C" w:rsidRDefault="006A058C" w:rsidP="00841AAC">
      <w:pPr>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Pr="00EB0A55">
        <w:rPr>
          <w:rFonts w:ascii="Times New Roman" w:hAnsi="Times New Roman" w:cs="Times New Roman"/>
          <w:sz w:val="24"/>
          <w:szCs w:val="24"/>
          <w:lang w:val="en-US"/>
        </w:rPr>
        <w:t xml:space="preserve">e surveyed by scuba diving the percentage of tissue necrosis </w:t>
      </w:r>
      <w:r w:rsidRPr="00EB0A55">
        <w:rPr>
          <w:rFonts w:ascii="Times New Roman" w:hAnsi="Times New Roman" w:cs="Times New Roman"/>
          <w:i/>
          <w:iCs/>
          <w:sz w:val="24"/>
          <w:szCs w:val="24"/>
          <w:lang w:val="en-US"/>
        </w:rPr>
        <w:t xml:space="preserve">in situ </w:t>
      </w:r>
      <w:r w:rsidRPr="00EB0A55">
        <w:rPr>
          <w:rFonts w:ascii="Times New Roman" w:hAnsi="Times New Roman" w:cs="Times New Roman"/>
          <w:sz w:val="24"/>
          <w:szCs w:val="24"/>
          <w:lang w:val="en-US"/>
        </w:rPr>
        <w:t>for the same individuals used in the experiments. This survey was done in October 2022</w:t>
      </w:r>
      <w:r>
        <w:rPr>
          <w:rFonts w:ascii="Times New Roman" w:hAnsi="Times New Roman" w:cs="Times New Roman"/>
          <w:sz w:val="24"/>
          <w:szCs w:val="24"/>
          <w:lang w:val="en-US"/>
        </w:rPr>
        <w:t xml:space="preserve"> and the results are presented</w:t>
      </w:r>
      <w:r w:rsidR="00841AAC">
        <w:rPr>
          <w:rFonts w:ascii="Times New Roman" w:hAnsi="Times New Roman" w:cs="Times New Roman"/>
          <w:sz w:val="24"/>
          <w:szCs w:val="24"/>
          <w:lang w:val="en-US"/>
        </w:rPr>
        <w:t xml:space="preserve"> here </w:t>
      </w:r>
      <w:r>
        <w:rPr>
          <w:rFonts w:ascii="Times New Roman" w:hAnsi="Times New Roman" w:cs="Times New Roman"/>
          <w:sz w:val="24"/>
          <w:szCs w:val="24"/>
          <w:lang w:val="en-US"/>
        </w:rPr>
        <w:t>(Figure S</w:t>
      </w:r>
      <w:r w:rsidR="00364E6A">
        <w:rPr>
          <w:rFonts w:ascii="Times New Roman" w:hAnsi="Times New Roman" w:cs="Times New Roman"/>
          <w:sz w:val="24"/>
          <w:szCs w:val="24"/>
          <w:lang w:val="en-US"/>
        </w:rPr>
        <w:t>9</w:t>
      </w:r>
      <w:r>
        <w:rPr>
          <w:rFonts w:ascii="Times New Roman" w:hAnsi="Times New Roman" w:cs="Times New Roman"/>
          <w:sz w:val="24"/>
          <w:szCs w:val="24"/>
          <w:lang w:val="en-US"/>
        </w:rPr>
        <w:t>).</w:t>
      </w:r>
    </w:p>
    <w:p w14:paraId="44C2B28F" w14:textId="46B7D1F5" w:rsidR="003C6F29" w:rsidRDefault="00D12C2E" w:rsidP="005E29D8">
      <w:pPr>
        <w:spacing w:before="240" w:after="0" w:line="360" w:lineRule="auto"/>
        <w:rPr>
          <w:rFonts w:ascii="Times New Roman" w:hAnsi="Times New Roman" w:cs="Times New Roman"/>
          <w:b/>
          <w:bCs/>
          <w:sz w:val="24"/>
          <w:szCs w:val="24"/>
          <w:lang w:val="en-US"/>
        </w:rPr>
      </w:pPr>
      <w:r>
        <w:rPr>
          <w:noProof/>
        </w:rPr>
        <w:drawing>
          <wp:inline distT="0" distB="0" distL="0" distR="0" wp14:anchorId="394598B4" wp14:editId="2D6BCC13">
            <wp:extent cx="5731510" cy="2496185"/>
            <wp:effectExtent l="0" t="0" r="2540" b="0"/>
            <wp:docPr id="193813221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32214" name="Picture 1" descr="A screenshot of a grap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496185"/>
                    </a:xfrm>
                    <a:prstGeom prst="rect">
                      <a:avLst/>
                    </a:prstGeom>
                    <a:noFill/>
                    <a:ln>
                      <a:noFill/>
                    </a:ln>
                  </pic:spPr>
                </pic:pic>
              </a:graphicData>
            </a:graphic>
          </wp:inline>
        </w:drawing>
      </w:r>
    </w:p>
    <w:p w14:paraId="04CD112E" w14:textId="1B7B7187" w:rsidR="0067166D" w:rsidRPr="00423248" w:rsidRDefault="00423248" w:rsidP="00423248">
      <w:pPr>
        <w:spacing w:line="360" w:lineRule="auto"/>
        <w:jc w:val="both"/>
        <w:rPr>
          <w:rFonts w:ascii="Times New Roman" w:hAnsi="Times New Roman" w:cs="Times New Roman"/>
          <w:sz w:val="24"/>
          <w:szCs w:val="24"/>
          <w:lang w:val="en-US"/>
        </w:rPr>
      </w:pPr>
      <w:r w:rsidRPr="00423248">
        <w:rPr>
          <w:rFonts w:ascii="Times New Roman" w:hAnsi="Times New Roman" w:cs="Times New Roman"/>
          <w:b/>
          <w:bCs/>
          <w:lang w:val="en-US"/>
        </w:rPr>
        <w:t>Figure S</w:t>
      </w:r>
      <w:r w:rsidR="00A21D82">
        <w:rPr>
          <w:rFonts w:ascii="Times New Roman" w:hAnsi="Times New Roman" w:cs="Times New Roman"/>
          <w:b/>
          <w:bCs/>
          <w:lang w:val="en-US"/>
        </w:rPr>
        <w:t>9</w:t>
      </w:r>
      <w:r w:rsidRPr="00423248">
        <w:rPr>
          <w:rFonts w:ascii="Times New Roman" w:hAnsi="Times New Roman" w:cs="Times New Roman"/>
          <w:b/>
          <w:bCs/>
          <w:lang w:val="en-US"/>
        </w:rPr>
        <w:t>.</w:t>
      </w:r>
      <w:r w:rsidRPr="00423248">
        <w:rPr>
          <w:rFonts w:ascii="Times New Roman" w:hAnsi="Times New Roman" w:cs="Times New Roman"/>
          <w:lang w:val="en-US"/>
        </w:rPr>
        <w:t xml:space="preserve"> a) Mosaic plot representing impact severity according to tissue necrosis levels in colonies of </w:t>
      </w:r>
      <w:r w:rsidRPr="00423248">
        <w:rPr>
          <w:rFonts w:ascii="Times New Roman" w:hAnsi="Times New Roman" w:cs="Times New Roman"/>
          <w:i/>
          <w:iCs/>
          <w:lang w:val="en-US"/>
        </w:rPr>
        <w:t>P. clavata</w:t>
      </w:r>
      <w:r w:rsidRPr="00423248">
        <w:rPr>
          <w:rFonts w:ascii="Times New Roman" w:hAnsi="Times New Roman" w:cs="Times New Roman"/>
          <w:lang w:val="en-US"/>
        </w:rPr>
        <w:t xml:space="preserve"> during 2022 for each population. Squares are proportional to the number of colonies that fell into each category: no impact (gray; &lt;10% tissue necrosis), low (yellow; 10-30% tissue necrosis), moderate (orange; 30-60% tissue necrosis), and severe impacts (red; &gt;60% tissue necrosis and including </w:t>
      </w:r>
      <w:r>
        <w:rPr>
          <w:rFonts w:ascii="Times New Roman" w:hAnsi="Times New Roman" w:cs="Times New Roman"/>
          <w:lang w:val="en-US"/>
        </w:rPr>
        <w:t xml:space="preserve">the number of </w:t>
      </w:r>
      <w:r w:rsidRPr="00423248">
        <w:rPr>
          <w:rFonts w:ascii="Times New Roman" w:hAnsi="Times New Roman" w:cs="Times New Roman"/>
          <w:lang w:val="en-US"/>
        </w:rPr>
        <w:t>dea</w:t>
      </w:r>
      <w:r w:rsidR="00393D7D">
        <w:rPr>
          <w:rFonts w:ascii="Times New Roman" w:hAnsi="Times New Roman" w:cs="Times New Roman"/>
          <w:lang w:val="en-US"/>
        </w:rPr>
        <w:t>d</w:t>
      </w:r>
      <w:r w:rsidRPr="00423248">
        <w:rPr>
          <w:rFonts w:ascii="Times New Roman" w:hAnsi="Times New Roman" w:cs="Times New Roman"/>
          <w:lang w:val="en-US"/>
        </w:rPr>
        <w:t xml:space="preserve"> colonies</w:t>
      </w:r>
      <w:r>
        <w:rPr>
          <w:rFonts w:ascii="Times New Roman" w:hAnsi="Times New Roman" w:cs="Times New Roman"/>
          <w:lang w:val="en-US"/>
        </w:rPr>
        <w:t>)</w:t>
      </w:r>
      <w:r w:rsidRPr="00423248">
        <w:rPr>
          <w:rFonts w:ascii="Times New Roman" w:hAnsi="Times New Roman" w:cs="Times New Roman"/>
          <w:lang w:val="en-US"/>
        </w:rPr>
        <w:t xml:space="preserve">. b) Percentages of tissue necrosis for marked colonies of </w:t>
      </w:r>
      <w:r w:rsidRPr="00423248">
        <w:rPr>
          <w:rFonts w:ascii="Times New Roman" w:hAnsi="Times New Roman" w:cs="Times New Roman"/>
          <w:i/>
          <w:iCs/>
          <w:lang w:val="en-US"/>
        </w:rPr>
        <w:t>P. clavata</w:t>
      </w:r>
      <w:r w:rsidRPr="00423248">
        <w:rPr>
          <w:rFonts w:ascii="Times New Roman" w:hAnsi="Times New Roman" w:cs="Times New Roman"/>
          <w:lang w:val="en-US"/>
        </w:rPr>
        <w:t xml:space="preserve"> during 2022. Boxes represent the interquartile range (IQR), encompassing the middle 50% of the data for La Vaca (brown), Pota del Llop (light-blue) and Tascons (orange). Black horizontal lines for each box represent the median, indicating the central tendency of the data, while red dots indicate the mean. Significant differences among populations are represented with (*) at the top of each comparison.</w:t>
      </w:r>
    </w:p>
    <w:p w14:paraId="74140046" w14:textId="77777777" w:rsidR="0002425B" w:rsidRDefault="0002425B" w:rsidP="00F8193B">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F3E0C15" w14:textId="1B71B406" w:rsidR="00C96DD0" w:rsidRDefault="00C96DD0" w:rsidP="00F8193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References</w:t>
      </w:r>
    </w:p>
    <w:p w14:paraId="51FAE718" w14:textId="5DDDCD99" w:rsidR="00F26928" w:rsidRPr="002132D1" w:rsidRDefault="00F26928">
      <w:pPr>
        <w:autoSpaceDE w:val="0"/>
        <w:autoSpaceDN w:val="0"/>
        <w:ind w:hanging="480"/>
        <w:divId w:val="1849245275"/>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Agapow, P. M., &amp; Burt, A. (2001). Indices of multilocus linkage disequilibrium. </w:t>
      </w:r>
      <w:r w:rsidRPr="002132D1">
        <w:rPr>
          <w:rFonts w:ascii="Times New Roman" w:eastAsia="Times New Roman" w:hAnsi="Times New Roman" w:cs="Times New Roman"/>
          <w:i/>
          <w:iCs/>
          <w:sz w:val="24"/>
          <w:szCs w:val="24"/>
          <w:lang w:val="en-US"/>
        </w:rPr>
        <w:t>Molecular Ecology Notes</w:t>
      </w:r>
      <w:r w:rsidRPr="002132D1">
        <w:rPr>
          <w:rFonts w:ascii="Times New Roman" w:eastAsia="Times New Roman" w:hAnsi="Times New Roman" w:cs="Times New Roman"/>
          <w:sz w:val="24"/>
          <w:szCs w:val="24"/>
          <w:lang w:val="en-US"/>
        </w:rPr>
        <w:t xml:space="preserve">, </w:t>
      </w:r>
      <w:r w:rsidRPr="002132D1">
        <w:rPr>
          <w:rFonts w:ascii="Times New Roman" w:eastAsia="Times New Roman" w:hAnsi="Times New Roman" w:cs="Times New Roman"/>
          <w:i/>
          <w:iCs/>
          <w:sz w:val="24"/>
          <w:szCs w:val="24"/>
          <w:lang w:val="en-US"/>
        </w:rPr>
        <w:t>1</w:t>
      </w:r>
      <w:r w:rsidRPr="002132D1">
        <w:rPr>
          <w:rFonts w:ascii="Times New Roman" w:eastAsia="Times New Roman" w:hAnsi="Times New Roman" w:cs="Times New Roman"/>
          <w:sz w:val="24"/>
          <w:szCs w:val="24"/>
          <w:lang w:val="en-US"/>
        </w:rPr>
        <w:t xml:space="preserve">(1–2), 101–102. </w:t>
      </w:r>
      <w:hyperlink r:id="rId16" w:history="1">
        <w:r w:rsidR="002132D1" w:rsidRPr="00DB2C8F">
          <w:rPr>
            <w:rStyle w:val="Hyperlink"/>
            <w:rFonts w:ascii="Times New Roman" w:eastAsia="Times New Roman" w:hAnsi="Times New Roman" w:cs="Times New Roman"/>
            <w:sz w:val="24"/>
            <w:szCs w:val="24"/>
            <w:lang w:val="en-US"/>
          </w:rPr>
          <w:t>https://doi.org/10.1046/j.1471-8278.2000.00014.x</w:t>
        </w:r>
      </w:hyperlink>
      <w:r w:rsidR="002132D1">
        <w:rPr>
          <w:rFonts w:ascii="Times New Roman" w:eastAsia="Times New Roman" w:hAnsi="Times New Roman" w:cs="Times New Roman"/>
          <w:sz w:val="24"/>
          <w:szCs w:val="24"/>
          <w:lang w:val="en-US"/>
        </w:rPr>
        <w:t xml:space="preserve"> </w:t>
      </w:r>
    </w:p>
    <w:p w14:paraId="21805A43" w14:textId="3DA07429" w:rsidR="00F26928" w:rsidRPr="002132D1" w:rsidRDefault="00F26928">
      <w:pPr>
        <w:autoSpaceDE w:val="0"/>
        <w:autoSpaceDN w:val="0"/>
        <w:ind w:hanging="480"/>
        <w:divId w:val="2047287445"/>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Agell, G., Rius, M., &amp; Pascual, M. (2009). Isolation and characterization of eight polymorphic microsatellite loci for the Mediterranean gorgonian Paramuricea clavata. In </w:t>
      </w:r>
      <w:r w:rsidRPr="002132D1">
        <w:rPr>
          <w:rFonts w:ascii="Times New Roman" w:eastAsia="Times New Roman" w:hAnsi="Times New Roman" w:cs="Times New Roman"/>
          <w:i/>
          <w:iCs/>
          <w:sz w:val="24"/>
          <w:szCs w:val="24"/>
          <w:lang w:val="en-US"/>
        </w:rPr>
        <w:t>Conservation Genetics</w:t>
      </w:r>
      <w:r w:rsidR="00257DA8">
        <w:rPr>
          <w:rFonts w:ascii="Times New Roman" w:eastAsia="Times New Roman" w:hAnsi="Times New Roman" w:cs="Times New Roman"/>
          <w:i/>
          <w:iCs/>
          <w:sz w:val="24"/>
          <w:szCs w:val="24"/>
          <w:lang w:val="en-US"/>
        </w:rPr>
        <w:t>,</w:t>
      </w:r>
      <w:r w:rsidRPr="002132D1">
        <w:rPr>
          <w:rFonts w:ascii="Times New Roman" w:eastAsia="Times New Roman" w:hAnsi="Times New Roman" w:cs="Times New Roman"/>
          <w:sz w:val="24"/>
          <w:szCs w:val="24"/>
          <w:lang w:val="en-US"/>
        </w:rPr>
        <w:t xml:space="preserve"> 10</w:t>
      </w:r>
      <w:r w:rsidR="00257DA8">
        <w:rPr>
          <w:rFonts w:ascii="Times New Roman" w:eastAsia="Times New Roman" w:hAnsi="Times New Roman" w:cs="Times New Roman"/>
          <w:sz w:val="24"/>
          <w:szCs w:val="24"/>
          <w:lang w:val="en-US"/>
        </w:rPr>
        <w:t>(</w:t>
      </w:r>
      <w:r w:rsidRPr="002132D1">
        <w:rPr>
          <w:rFonts w:ascii="Times New Roman" w:eastAsia="Times New Roman" w:hAnsi="Times New Roman" w:cs="Times New Roman"/>
          <w:sz w:val="24"/>
          <w:szCs w:val="24"/>
          <w:lang w:val="en-US"/>
        </w:rPr>
        <w:t>6</w:t>
      </w:r>
      <w:r w:rsidR="00257DA8">
        <w:rPr>
          <w:rFonts w:ascii="Times New Roman" w:eastAsia="Times New Roman" w:hAnsi="Times New Roman" w:cs="Times New Roman"/>
          <w:sz w:val="24"/>
          <w:szCs w:val="24"/>
          <w:lang w:val="en-US"/>
        </w:rPr>
        <w:t>)</w:t>
      </w:r>
      <w:r w:rsidRPr="002132D1">
        <w:rPr>
          <w:rFonts w:ascii="Times New Roman" w:eastAsia="Times New Roman" w:hAnsi="Times New Roman" w:cs="Times New Roman"/>
          <w:sz w:val="24"/>
          <w:szCs w:val="24"/>
          <w:lang w:val="en-US"/>
        </w:rPr>
        <w:t xml:space="preserve"> 2025–2027). </w:t>
      </w:r>
      <w:hyperlink r:id="rId17" w:history="1">
        <w:r w:rsidR="002132D1" w:rsidRPr="00DB2C8F">
          <w:rPr>
            <w:rStyle w:val="Hyperlink"/>
            <w:rFonts w:ascii="Times New Roman" w:eastAsia="Times New Roman" w:hAnsi="Times New Roman" w:cs="Times New Roman"/>
            <w:sz w:val="24"/>
            <w:szCs w:val="24"/>
            <w:lang w:val="en-US"/>
          </w:rPr>
          <w:t>https://doi.org/10.1007/s10592-009-9885-1</w:t>
        </w:r>
      </w:hyperlink>
      <w:r w:rsidR="002132D1">
        <w:rPr>
          <w:rFonts w:ascii="Times New Roman" w:eastAsia="Times New Roman" w:hAnsi="Times New Roman" w:cs="Times New Roman"/>
          <w:sz w:val="24"/>
          <w:szCs w:val="24"/>
          <w:lang w:val="en-US"/>
        </w:rPr>
        <w:t xml:space="preserve"> </w:t>
      </w:r>
    </w:p>
    <w:p w14:paraId="54138E4F" w14:textId="3E916E77" w:rsidR="00F26928" w:rsidRPr="002132D1" w:rsidRDefault="00F26928">
      <w:pPr>
        <w:autoSpaceDE w:val="0"/>
        <w:autoSpaceDN w:val="0"/>
        <w:ind w:hanging="480"/>
        <w:divId w:val="1189223591"/>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Aurelle, D., Baker, A. J., Bottin, L., Brouat, C., Caccone, A., Chaix, A., Dhakal, P., Ding, Y., Duplantier, J. M., Fiedler, W., Fietz, J., Fong, Y., Forcioli, D., Freitas, T. R. O., Gunnarsson, G. H., Haddrath, O., Hadziabdic, D., Hauksdottir, S., Havill, N. P., … Yuan, Q. Y. (2010). Permanent genetic resources added to the molecular ecology resources database 1 February 2010-31 March 2010. </w:t>
      </w:r>
      <w:r w:rsidRPr="002132D1">
        <w:rPr>
          <w:rFonts w:ascii="Times New Roman" w:eastAsia="Times New Roman" w:hAnsi="Times New Roman" w:cs="Times New Roman"/>
          <w:i/>
          <w:iCs/>
          <w:sz w:val="24"/>
          <w:szCs w:val="24"/>
          <w:lang w:val="en-US"/>
        </w:rPr>
        <w:t>Molecular Ecology Resources</w:t>
      </w:r>
      <w:r w:rsidRPr="002132D1">
        <w:rPr>
          <w:rFonts w:ascii="Times New Roman" w:eastAsia="Times New Roman" w:hAnsi="Times New Roman" w:cs="Times New Roman"/>
          <w:sz w:val="24"/>
          <w:szCs w:val="24"/>
          <w:lang w:val="en-US"/>
        </w:rPr>
        <w:t xml:space="preserve">, </w:t>
      </w:r>
      <w:r w:rsidRPr="002132D1">
        <w:rPr>
          <w:rFonts w:ascii="Times New Roman" w:eastAsia="Times New Roman" w:hAnsi="Times New Roman" w:cs="Times New Roman"/>
          <w:i/>
          <w:iCs/>
          <w:sz w:val="24"/>
          <w:szCs w:val="24"/>
          <w:lang w:val="en-US"/>
        </w:rPr>
        <w:t>10</w:t>
      </w:r>
      <w:r w:rsidRPr="002132D1">
        <w:rPr>
          <w:rFonts w:ascii="Times New Roman" w:eastAsia="Times New Roman" w:hAnsi="Times New Roman" w:cs="Times New Roman"/>
          <w:sz w:val="24"/>
          <w:szCs w:val="24"/>
          <w:lang w:val="en-US"/>
        </w:rPr>
        <w:t xml:space="preserve">(4), 751–754. </w:t>
      </w:r>
      <w:hyperlink r:id="rId18" w:history="1">
        <w:r w:rsidR="002132D1" w:rsidRPr="00DB2C8F">
          <w:rPr>
            <w:rStyle w:val="Hyperlink"/>
            <w:rFonts w:ascii="Times New Roman" w:eastAsia="Times New Roman" w:hAnsi="Times New Roman" w:cs="Times New Roman"/>
            <w:sz w:val="24"/>
            <w:szCs w:val="24"/>
            <w:lang w:val="en-US"/>
          </w:rPr>
          <w:t>https://doi.org/10.1111/j.1755-0998.2010.02871.x</w:t>
        </w:r>
      </w:hyperlink>
      <w:r w:rsidR="002132D1">
        <w:rPr>
          <w:rFonts w:ascii="Times New Roman" w:eastAsia="Times New Roman" w:hAnsi="Times New Roman" w:cs="Times New Roman"/>
          <w:sz w:val="24"/>
          <w:szCs w:val="24"/>
          <w:lang w:val="en-US"/>
        </w:rPr>
        <w:t xml:space="preserve"> </w:t>
      </w:r>
    </w:p>
    <w:p w14:paraId="0D4761F7" w14:textId="399DA116" w:rsidR="00F26928" w:rsidRPr="00D12C2E" w:rsidRDefault="00F26928">
      <w:pPr>
        <w:autoSpaceDE w:val="0"/>
        <w:autoSpaceDN w:val="0"/>
        <w:ind w:hanging="480"/>
        <w:divId w:val="1913343507"/>
        <w:rPr>
          <w:rFonts w:ascii="Times New Roman" w:eastAsia="Times New Roman" w:hAnsi="Times New Roman" w:cs="Times New Roman"/>
          <w:sz w:val="24"/>
          <w:szCs w:val="24"/>
          <w:lang w:val="fr-FR"/>
        </w:rPr>
      </w:pPr>
      <w:r w:rsidRPr="002132D1">
        <w:rPr>
          <w:rFonts w:ascii="Times New Roman" w:eastAsia="Times New Roman" w:hAnsi="Times New Roman" w:cs="Times New Roman"/>
          <w:sz w:val="24"/>
          <w:szCs w:val="24"/>
          <w:lang w:val="en-US"/>
        </w:rPr>
        <w:t xml:space="preserve">Brown, A. H. D., Feldman, M. W., &amp; Nevo, E. (1980). Multilocus Structure of Natural Populations of HORDEUM SPONTANEUM. </w:t>
      </w:r>
      <w:r w:rsidRPr="00D12C2E">
        <w:rPr>
          <w:rFonts w:ascii="Times New Roman" w:eastAsia="Times New Roman" w:hAnsi="Times New Roman" w:cs="Times New Roman"/>
          <w:i/>
          <w:iCs/>
          <w:sz w:val="24"/>
          <w:szCs w:val="24"/>
          <w:lang w:val="fr-FR"/>
        </w:rPr>
        <w:t>Genetics</w:t>
      </w:r>
      <w:r w:rsidRPr="00D12C2E">
        <w:rPr>
          <w:rFonts w:ascii="Times New Roman" w:eastAsia="Times New Roman" w:hAnsi="Times New Roman" w:cs="Times New Roman"/>
          <w:sz w:val="24"/>
          <w:szCs w:val="24"/>
          <w:lang w:val="fr-FR"/>
        </w:rPr>
        <w:t xml:space="preserve">, </w:t>
      </w:r>
      <w:r w:rsidRPr="00D12C2E">
        <w:rPr>
          <w:rFonts w:ascii="Times New Roman" w:eastAsia="Times New Roman" w:hAnsi="Times New Roman" w:cs="Times New Roman"/>
          <w:i/>
          <w:iCs/>
          <w:sz w:val="24"/>
          <w:szCs w:val="24"/>
          <w:lang w:val="fr-FR"/>
        </w:rPr>
        <w:t>96</w:t>
      </w:r>
      <w:r w:rsidRPr="00D12C2E">
        <w:rPr>
          <w:rFonts w:ascii="Times New Roman" w:eastAsia="Times New Roman" w:hAnsi="Times New Roman" w:cs="Times New Roman"/>
          <w:sz w:val="24"/>
          <w:szCs w:val="24"/>
          <w:lang w:val="fr-FR"/>
        </w:rPr>
        <w:t xml:space="preserve">(2), 523–536. </w:t>
      </w:r>
      <w:hyperlink r:id="rId19" w:history="1">
        <w:r w:rsidR="002132D1" w:rsidRPr="00D12C2E">
          <w:rPr>
            <w:rStyle w:val="Hyperlink"/>
            <w:rFonts w:ascii="Times New Roman" w:eastAsia="Times New Roman" w:hAnsi="Times New Roman" w:cs="Times New Roman"/>
            <w:sz w:val="24"/>
            <w:szCs w:val="24"/>
            <w:lang w:val="fr-FR"/>
          </w:rPr>
          <w:t>https://doi.org/10.1093/GENETICS/96.2.523</w:t>
        </w:r>
      </w:hyperlink>
      <w:r w:rsidR="002132D1" w:rsidRPr="00D12C2E">
        <w:rPr>
          <w:rFonts w:ascii="Times New Roman" w:eastAsia="Times New Roman" w:hAnsi="Times New Roman" w:cs="Times New Roman"/>
          <w:sz w:val="24"/>
          <w:szCs w:val="24"/>
          <w:lang w:val="fr-FR"/>
        </w:rPr>
        <w:t xml:space="preserve"> </w:t>
      </w:r>
    </w:p>
    <w:p w14:paraId="0685FE7A" w14:textId="2E3225F0" w:rsidR="00F26928" w:rsidRPr="00D12C2E" w:rsidRDefault="00F26928">
      <w:pPr>
        <w:autoSpaceDE w:val="0"/>
        <w:autoSpaceDN w:val="0"/>
        <w:ind w:hanging="480"/>
        <w:divId w:val="340814394"/>
        <w:rPr>
          <w:rFonts w:ascii="Times New Roman" w:eastAsia="Times New Roman" w:hAnsi="Times New Roman" w:cs="Times New Roman"/>
          <w:sz w:val="24"/>
          <w:szCs w:val="24"/>
          <w:lang w:val="fr-FR"/>
        </w:rPr>
      </w:pPr>
      <w:r w:rsidRPr="00D12C2E">
        <w:rPr>
          <w:rFonts w:ascii="Times New Roman" w:eastAsia="Times New Roman" w:hAnsi="Times New Roman" w:cs="Times New Roman"/>
          <w:sz w:val="24"/>
          <w:szCs w:val="24"/>
          <w:lang w:val="fr-FR"/>
        </w:rPr>
        <w:t xml:space="preserve">Crisci, C., Ledoux, J. B., Mokhtar-Jamaï, K., Bally, M., Bensoussan, N., Aurelle, D., Cebrian, E., Coma, R., Féral, J. P., La Rivière, M., Linares, C., López-Sendino, P., Marschal, C., Ribes, M., Teixidó, N., Zuberer, F., &amp; Garrabou, J. (2017). </w:t>
      </w:r>
      <w:r w:rsidRPr="002132D1">
        <w:rPr>
          <w:rFonts w:ascii="Times New Roman" w:eastAsia="Times New Roman" w:hAnsi="Times New Roman" w:cs="Times New Roman"/>
          <w:sz w:val="24"/>
          <w:szCs w:val="24"/>
          <w:lang w:val="en-US"/>
        </w:rPr>
        <w:t xml:space="preserve">Regional and local environmental conditions do not shape the response to warming of a marine habitat-forming species. </w:t>
      </w:r>
      <w:r w:rsidRPr="00D12C2E">
        <w:rPr>
          <w:rFonts w:ascii="Times New Roman" w:eastAsia="Times New Roman" w:hAnsi="Times New Roman" w:cs="Times New Roman"/>
          <w:i/>
          <w:iCs/>
          <w:sz w:val="24"/>
          <w:szCs w:val="24"/>
          <w:lang w:val="fr-FR"/>
        </w:rPr>
        <w:t>Scientific Reports</w:t>
      </w:r>
      <w:r w:rsidRPr="00D12C2E">
        <w:rPr>
          <w:rFonts w:ascii="Times New Roman" w:eastAsia="Times New Roman" w:hAnsi="Times New Roman" w:cs="Times New Roman"/>
          <w:sz w:val="24"/>
          <w:szCs w:val="24"/>
          <w:lang w:val="fr-FR"/>
        </w:rPr>
        <w:t xml:space="preserve">, </w:t>
      </w:r>
      <w:r w:rsidRPr="00D12C2E">
        <w:rPr>
          <w:rFonts w:ascii="Times New Roman" w:eastAsia="Times New Roman" w:hAnsi="Times New Roman" w:cs="Times New Roman"/>
          <w:i/>
          <w:iCs/>
          <w:sz w:val="24"/>
          <w:szCs w:val="24"/>
          <w:lang w:val="fr-FR"/>
        </w:rPr>
        <w:t>7</w:t>
      </w:r>
      <w:r w:rsidRPr="00D12C2E">
        <w:rPr>
          <w:rFonts w:ascii="Times New Roman" w:eastAsia="Times New Roman" w:hAnsi="Times New Roman" w:cs="Times New Roman"/>
          <w:sz w:val="24"/>
          <w:szCs w:val="24"/>
          <w:lang w:val="fr-FR"/>
        </w:rPr>
        <w:t xml:space="preserve">(1), 1–13. </w:t>
      </w:r>
      <w:hyperlink r:id="rId20" w:history="1">
        <w:r w:rsidR="002132D1" w:rsidRPr="00D12C2E">
          <w:rPr>
            <w:rStyle w:val="Hyperlink"/>
            <w:rFonts w:ascii="Times New Roman" w:eastAsia="Times New Roman" w:hAnsi="Times New Roman" w:cs="Times New Roman"/>
            <w:sz w:val="24"/>
            <w:szCs w:val="24"/>
            <w:lang w:val="fr-FR"/>
          </w:rPr>
          <w:t>https://doi.org/10.1038/s41598-017-05220-4</w:t>
        </w:r>
      </w:hyperlink>
      <w:r w:rsidR="002132D1" w:rsidRPr="00D12C2E">
        <w:rPr>
          <w:rFonts w:ascii="Times New Roman" w:eastAsia="Times New Roman" w:hAnsi="Times New Roman" w:cs="Times New Roman"/>
          <w:sz w:val="24"/>
          <w:szCs w:val="24"/>
          <w:lang w:val="fr-FR"/>
        </w:rPr>
        <w:t xml:space="preserve"> </w:t>
      </w:r>
    </w:p>
    <w:p w14:paraId="5D803535" w14:textId="2721B327" w:rsidR="00F26928" w:rsidRPr="002132D1" w:rsidRDefault="00F26928">
      <w:pPr>
        <w:autoSpaceDE w:val="0"/>
        <w:autoSpaceDN w:val="0"/>
        <w:ind w:hanging="480"/>
        <w:divId w:val="1660770760"/>
        <w:rPr>
          <w:rFonts w:ascii="Times New Roman" w:eastAsia="Times New Roman" w:hAnsi="Times New Roman" w:cs="Times New Roman"/>
          <w:sz w:val="24"/>
          <w:szCs w:val="24"/>
          <w:lang w:val="en-US"/>
        </w:rPr>
      </w:pPr>
      <w:r w:rsidRPr="00D12C2E">
        <w:rPr>
          <w:rFonts w:ascii="Times New Roman" w:eastAsia="Times New Roman" w:hAnsi="Times New Roman" w:cs="Times New Roman"/>
          <w:sz w:val="24"/>
          <w:szCs w:val="24"/>
          <w:lang w:val="fr-FR"/>
        </w:rPr>
        <w:t xml:space="preserve">Gómez-Gras, D., Linares, C., de Caralt, S., Cebrian, E., Frleta-Valić, M., Montero-Serra, I., Pagès-Escolà, M., López-Sendino, P., &amp; Garrabou, J. (2019). </w:t>
      </w:r>
      <w:r w:rsidRPr="002132D1">
        <w:rPr>
          <w:rFonts w:ascii="Times New Roman" w:eastAsia="Times New Roman" w:hAnsi="Times New Roman" w:cs="Times New Roman"/>
          <w:sz w:val="24"/>
          <w:szCs w:val="24"/>
          <w:lang w:val="en-US"/>
        </w:rPr>
        <w:t xml:space="preserve">Response diversity in Mediterranean coralligenous assemblages facing climate change: Insights from a multispecific thermotolerance experiment. </w:t>
      </w:r>
      <w:r w:rsidRPr="002132D1">
        <w:rPr>
          <w:rFonts w:ascii="Times New Roman" w:eastAsia="Times New Roman" w:hAnsi="Times New Roman" w:cs="Times New Roman"/>
          <w:i/>
          <w:iCs/>
          <w:sz w:val="24"/>
          <w:szCs w:val="24"/>
          <w:lang w:val="en-US"/>
        </w:rPr>
        <w:t>Ecology and Evolution</w:t>
      </w:r>
      <w:r w:rsidRPr="002132D1">
        <w:rPr>
          <w:rFonts w:ascii="Times New Roman" w:eastAsia="Times New Roman" w:hAnsi="Times New Roman" w:cs="Times New Roman"/>
          <w:sz w:val="24"/>
          <w:szCs w:val="24"/>
          <w:lang w:val="en-US"/>
        </w:rPr>
        <w:t xml:space="preserve">, </w:t>
      </w:r>
      <w:r w:rsidRPr="002132D1">
        <w:rPr>
          <w:rFonts w:ascii="Times New Roman" w:eastAsia="Times New Roman" w:hAnsi="Times New Roman" w:cs="Times New Roman"/>
          <w:i/>
          <w:iCs/>
          <w:sz w:val="24"/>
          <w:szCs w:val="24"/>
          <w:lang w:val="en-US"/>
        </w:rPr>
        <w:t>9</w:t>
      </w:r>
      <w:r w:rsidRPr="002132D1">
        <w:rPr>
          <w:rFonts w:ascii="Times New Roman" w:eastAsia="Times New Roman" w:hAnsi="Times New Roman" w:cs="Times New Roman"/>
          <w:sz w:val="24"/>
          <w:szCs w:val="24"/>
          <w:lang w:val="en-US"/>
        </w:rPr>
        <w:t xml:space="preserve">(7), 4168–4180. </w:t>
      </w:r>
      <w:hyperlink r:id="rId21" w:history="1">
        <w:r w:rsidR="002132D1" w:rsidRPr="00DB2C8F">
          <w:rPr>
            <w:rStyle w:val="Hyperlink"/>
            <w:rFonts w:ascii="Times New Roman" w:eastAsia="Times New Roman" w:hAnsi="Times New Roman" w:cs="Times New Roman"/>
            <w:sz w:val="24"/>
            <w:szCs w:val="24"/>
            <w:lang w:val="en-US"/>
          </w:rPr>
          <w:t>https://doi.org/10.1002/ece3.5045</w:t>
        </w:r>
      </w:hyperlink>
      <w:r w:rsidR="002132D1">
        <w:rPr>
          <w:rFonts w:ascii="Times New Roman" w:eastAsia="Times New Roman" w:hAnsi="Times New Roman" w:cs="Times New Roman"/>
          <w:sz w:val="24"/>
          <w:szCs w:val="24"/>
          <w:lang w:val="en-US"/>
        </w:rPr>
        <w:t xml:space="preserve"> </w:t>
      </w:r>
    </w:p>
    <w:p w14:paraId="1A861683" w14:textId="77777777" w:rsidR="00F26928" w:rsidRPr="002132D1" w:rsidRDefault="00F26928">
      <w:pPr>
        <w:autoSpaceDE w:val="0"/>
        <w:autoSpaceDN w:val="0"/>
        <w:ind w:hanging="480"/>
        <w:divId w:val="1194613251"/>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Goudet, J., &amp; Jombart, T. (2022). hierfstat: Estimation and Tests of Hierarchical F-Statistics. R package version 0.5-11. In </w:t>
      </w:r>
      <w:r w:rsidRPr="002132D1">
        <w:rPr>
          <w:rFonts w:ascii="Times New Roman" w:eastAsia="Times New Roman" w:hAnsi="Times New Roman" w:cs="Times New Roman"/>
          <w:i/>
          <w:iCs/>
          <w:sz w:val="24"/>
          <w:szCs w:val="24"/>
          <w:lang w:val="en-US"/>
        </w:rPr>
        <w:t>R Core Team</w:t>
      </w:r>
      <w:r w:rsidRPr="002132D1">
        <w:rPr>
          <w:rFonts w:ascii="Times New Roman" w:eastAsia="Times New Roman" w:hAnsi="Times New Roman" w:cs="Times New Roman"/>
          <w:sz w:val="24"/>
          <w:szCs w:val="24"/>
          <w:lang w:val="en-US"/>
        </w:rPr>
        <w:t>.</w:t>
      </w:r>
    </w:p>
    <w:p w14:paraId="251A546B" w14:textId="71C72AE6" w:rsidR="00F26928" w:rsidRPr="002132D1" w:rsidRDefault="00F26928">
      <w:pPr>
        <w:autoSpaceDE w:val="0"/>
        <w:autoSpaceDN w:val="0"/>
        <w:ind w:hanging="480"/>
        <w:divId w:val="362289750"/>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Jombart, T. (2008). Adegenet: A R package for the multivariate analysis of genetic markers. </w:t>
      </w:r>
      <w:r w:rsidRPr="002132D1">
        <w:rPr>
          <w:rFonts w:ascii="Times New Roman" w:eastAsia="Times New Roman" w:hAnsi="Times New Roman" w:cs="Times New Roman"/>
          <w:i/>
          <w:iCs/>
          <w:sz w:val="24"/>
          <w:szCs w:val="24"/>
          <w:lang w:val="en-US"/>
        </w:rPr>
        <w:t>Bioinformatics</w:t>
      </w:r>
      <w:r w:rsidRPr="002132D1">
        <w:rPr>
          <w:rFonts w:ascii="Times New Roman" w:eastAsia="Times New Roman" w:hAnsi="Times New Roman" w:cs="Times New Roman"/>
          <w:sz w:val="24"/>
          <w:szCs w:val="24"/>
          <w:lang w:val="en-US"/>
        </w:rPr>
        <w:t xml:space="preserve">, </w:t>
      </w:r>
      <w:r w:rsidRPr="002132D1">
        <w:rPr>
          <w:rFonts w:ascii="Times New Roman" w:eastAsia="Times New Roman" w:hAnsi="Times New Roman" w:cs="Times New Roman"/>
          <w:i/>
          <w:iCs/>
          <w:sz w:val="24"/>
          <w:szCs w:val="24"/>
          <w:lang w:val="en-US"/>
        </w:rPr>
        <w:t>24</w:t>
      </w:r>
      <w:r w:rsidRPr="002132D1">
        <w:rPr>
          <w:rFonts w:ascii="Times New Roman" w:eastAsia="Times New Roman" w:hAnsi="Times New Roman" w:cs="Times New Roman"/>
          <w:sz w:val="24"/>
          <w:szCs w:val="24"/>
          <w:lang w:val="en-US"/>
        </w:rPr>
        <w:t xml:space="preserve">(11), 1403–1405. </w:t>
      </w:r>
      <w:hyperlink r:id="rId22" w:history="1">
        <w:r w:rsidR="002132D1" w:rsidRPr="00DB2C8F">
          <w:rPr>
            <w:rStyle w:val="Hyperlink"/>
            <w:rFonts w:ascii="Times New Roman" w:eastAsia="Times New Roman" w:hAnsi="Times New Roman" w:cs="Times New Roman"/>
            <w:sz w:val="24"/>
            <w:szCs w:val="24"/>
            <w:lang w:val="en-US"/>
          </w:rPr>
          <w:t>https://doi.org/10.1093/bioinformatics/btn129</w:t>
        </w:r>
      </w:hyperlink>
      <w:r w:rsidR="002132D1">
        <w:rPr>
          <w:rFonts w:ascii="Times New Roman" w:eastAsia="Times New Roman" w:hAnsi="Times New Roman" w:cs="Times New Roman"/>
          <w:sz w:val="24"/>
          <w:szCs w:val="24"/>
          <w:lang w:val="en-US"/>
        </w:rPr>
        <w:t xml:space="preserve"> </w:t>
      </w:r>
    </w:p>
    <w:p w14:paraId="7E254284" w14:textId="6F86D789" w:rsidR="00F26928" w:rsidRDefault="00F26928">
      <w:pPr>
        <w:autoSpaceDE w:val="0"/>
        <w:autoSpaceDN w:val="0"/>
        <w:ind w:hanging="480"/>
        <w:divId w:val="1255673316"/>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Kamvar, Z. N., Brooks, J. C., &amp; Grünwald, N. J. (2015). Novel R tools for analysis of genome-wide population genetic data with emphasis on clonality. </w:t>
      </w:r>
      <w:r w:rsidRPr="002132D1">
        <w:rPr>
          <w:rFonts w:ascii="Times New Roman" w:eastAsia="Times New Roman" w:hAnsi="Times New Roman" w:cs="Times New Roman"/>
          <w:i/>
          <w:iCs/>
          <w:sz w:val="24"/>
          <w:szCs w:val="24"/>
          <w:lang w:val="en-US"/>
        </w:rPr>
        <w:t>Frontiers in Genetics</w:t>
      </w:r>
      <w:r w:rsidRPr="002132D1">
        <w:rPr>
          <w:rFonts w:ascii="Times New Roman" w:eastAsia="Times New Roman" w:hAnsi="Times New Roman" w:cs="Times New Roman"/>
          <w:sz w:val="24"/>
          <w:szCs w:val="24"/>
          <w:lang w:val="en-US"/>
        </w:rPr>
        <w:t xml:space="preserve">, </w:t>
      </w:r>
      <w:r w:rsidRPr="002132D1">
        <w:rPr>
          <w:rFonts w:ascii="Times New Roman" w:eastAsia="Times New Roman" w:hAnsi="Times New Roman" w:cs="Times New Roman"/>
          <w:i/>
          <w:iCs/>
          <w:sz w:val="24"/>
          <w:szCs w:val="24"/>
          <w:lang w:val="en-US"/>
        </w:rPr>
        <w:t>6</w:t>
      </w:r>
      <w:r w:rsidRPr="002132D1">
        <w:rPr>
          <w:rFonts w:ascii="Times New Roman" w:eastAsia="Times New Roman" w:hAnsi="Times New Roman" w:cs="Times New Roman"/>
          <w:sz w:val="24"/>
          <w:szCs w:val="24"/>
          <w:lang w:val="en-US"/>
        </w:rPr>
        <w:t xml:space="preserve">(JUN), 208. </w:t>
      </w:r>
      <w:hyperlink r:id="rId23" w:history="1">
        <w:r w:rsidR="002132D1" w:rsidRPr="00DB2C8F">
          <w:rPr>
            <w:rStyle w:val="Hyperlink"/>
            <w:rFonts w:ascii="Times New Roman" w:eastAsia="Times New Roman" w:hAnsi="Times New Roman" w:cs="Times New Roman"/>
            <w:sz w:val="24"/>
            <w:szCs w:val="24"/>
            <w:lang w:val="en-US"/>
          </w:rPr>
          <w:t>https://doi.org/10.3389/fgene.2015.00208</w:t>
        </w:r>
      </w:hyperlink>
      <w:r w:rsidR="002132D1">
        <w:rPr>
          <w:rFonts w:ascii="Times New Roman" w:eastAsia="Times New Roman" w:hAnsi="Times New Roman" w:cs="Times New Roman"/>
          <w:sz w:val="24"/>
          <w:szCs w:val="24"/>
          <w:lang w:val="en-US"/>
        </w:rPr>
        <w:t xml:space="preserve"> </w:t>
      </w:r>
    </w:p>
    <w:p w14:paraId="3306E9E5" w14:textId="4740E70B" w:rsidR="0089535B" w:rsidRPr="002132D1" w:rsidRDefault="0089535B" w:rsidP="0089535B">
      <w:pPr>
        <w:autoSpaceDE w:val="0"/>
        <w:autoSpaceDN w:val="0"/>
        <w:spacing w:line="480" w:lineRule="auto"/>
        <w:ind w:hanging="480"/>
        <w:divId w:val="1255673316"/>
        <w:rPr>
          <w:rFonts w:ascii="Times New Roman" w:eastAsia="Times New Roman" w:hAnsi="Times New Roman" w:cs="Times New Roman"/>
          <w:sz w:val="24"/>
          <w:szCs w:val="24"/>
          <w:lang w:val="en-US"/>
        </w:rPr>
      </w:pPr>
      <w:r w:rsidRPr="00575850">
        <w:rPr>
          <w:rFonts w:ascii="Times New Roman" w:eastAsia="Times New Roman" w:hAnsi="Times New Roman" w:cs="Times New Roman"/>
          <w:sz w:val="24"/>
          <w:szCs w:val="24"/>
          <w:lang w:val="en-US"/>
        </w:rPr>
        <w:t xml:space="preserve">Ledoux, J. B., </w:t>
      </w:r>
      <w:proofErr w:type="spellStart"/>
      <w:r w:rsidRPr="00575850">
        <w:rPr>
          <w:rFonts w:ascii="Times New Roman" w:eastAsia="Times New Roman" w:hAnsi="Times New Roman" w:cs="Times New Roman"/>
          <w:sz w:val="24"/>
          <w:szCs w:val="24"/>
          <w:lang w:val="en-US"/>
        </w:rPr>
        <w:t>Frleta-Valić</w:t>
      </w:r>
      <w:proofErr w:type="spellEnd"/>
      <w:r w:rsidRPr="00575850">
        <w:rPr>
          <w:rFonts w:ascii="Times New Roman" w:eastAsia="Times New Roman" w:hAnsi="Times New Roman" w:cs="Times New Roman"/>
          <w:sz w:val="24"/>
          <w:szCs w:val="24"/>
          <w:lang w:val="en-US"/>
        </w:rPr>
        <w:t xml:space="preserve">, M., </w:t>
      </w:r>
      <w:proofErr w:type="spellStart"/>
      <w:r w:rsidRPr="00575850">
        <w:rPr>
          <w:rFonts w:ascii="Times New Roman" w:eastAsia="Times New Roman" w:hAnsi="Times New Roman" w:cs="Times New Roman"/>
          <w:sz w:val="24"/>
          <w:szCs w:val="24"/>
          <w:lang w:val="en-US"/>
        </w:rPr>
        <w:t>Kipson</w:t>
      </w:r>
      <w:proofErr w:type="spellEnd"/>
      <w:r w:rsidRPr="00575850">
        <w:rPr>
          <w:rFonts w:ascii="Times New Roman" w:eastAsia="Times New Roman" w:hAnsi="Times New Roman" w:cs="Times New Roman"/>
          <w:sz w:val="24"/>
          <w:szCs w:val="24"/>
          <w:lang w:val="en-US"/>
        </w:rPr>
        <w:t xml:space="preserve">, S., Antunes, A., Cebrian, E., Linares, C., Sánchez, P., </w:t>
      </w:r>
      <w:proofErr w:type="spellStart"/>
      <w:r w:rsidRPr="00575850">
        <w:rPr>
          <w:rFonts w:ascii="Times New Roman" w:eastAsia="Times New Roman" w:hAnsi="Times New Roman" w:cs="Times New Roman"/>
          <w:sz w:val="24"/>
          <w:szCs w:val="24"/>
          <w:lang w:val="en-US"/>
        </w:rPr>
        <w:t>Leblois</w:t>
      </w:r>
      <w:proofErr w:type="spellEnd"/>
      <w:r w:rsidRPr="00575850">
        <w:rPr>
          <w:rFonts w:ascii="Times New Roman" w:eastAsia="Times New Roman" w:hAnsi="Times New Roman" w:cs="Times New Roman"/>
          <w:sz w:val="24"/>
          <w:szCs w:val="24"/>
          <w:lang w:val="en-US"/>
        </w:rPr>
        <w:t xml:space="preserve">, R., &amp; Garrabou, J. (2018). Postglacial range expansion shaped the spatial genetic structure in a marine habitat-forming species: Implications for conservation </w:t>
      </w:r>
      <w:r w:rsidRPr="00575850">
        <w:rPr>
          <w:rFonts w:ascii="Times New Roman" w:eastAsia="Times New Roman" w:hAnsi="Times New Roman" w:cs="Times New Roman"/>
          <w:sz w:val="24"/>
          <w:szCs w:val="24"/>
          <w:lang w:val="en-US"/>
        </w:rPr>
        <w:lastRenderedPageBreak/>
        <w:t xml:space="preserve">plans in the Eastern Adriatic Sea. </w:t>
      </w:r>
      <w:r w:rsidRPr="00575850">
        <w:rPr>
          <w:rFonts w:ascii="Times New Roman" w:eastAsia="Times New Roman" w:hAnsi="Times New Roman" w:cs="Times New Roman"/>
          <w:i/>
          <w:iCs/>
          <w:sz w:val="24"/>
          <w:szCs w:val="24"/>
          <w:lang w:val="en-US"/>
        </w:rPr>
        <w:t>Journal of Biogeography</w:t>
      </w:r>
      <w:r w:rsidRPr="00575850">
        <w:rPr>
          <w:rFonts w:ascii="Times New Roman" w:eastAsia="Times New Roman" w:hAnsi="Times New Roman" w:cs="Times New Roman"/>
          <w:sz w:val="24"/>
          <w:szCs w:val="24"/>
          <w:lang w:val="en-US"/>
        </w:rPr>
        <w:t xml:space="preserve">, </w:t>
      </w:r>
      <w:r w:rsidRPr="00575850">
        <w:rPr>
          <w:rFonts w:ascii="Times New Roman" w:eastAsia="Times New Roman" w:hAnsi="Times New Roman" w:cs="Times New Roman"/>
          <w:i/>
          <w:iCs/>
          <w:sz w:val="24"/>
          <w:szCs w:val="24"/>
          <w:lang w:val="en-US"/>
        </w:rPr>
        <w:t>45</w:t>
      </w:r>
      <w:r w:rsidRPr="00575850">
        <w:rPr>
          <w:rFonts w:ascii="Times New Roman" w:eastAsia="Times New Roman" w:hAnsi="Times New Roman" w:cs="Times New Roman"/>
          <w:sz w:val="24"/>
          <w:szCs w:val="24"/>
          <w:lang w:val="en-US"/>
        </w:rPr>
        <w:t xml:space="preserve">(12), 2645–2657. </w:t>
      </w:r>
      <w:hyperlink r:id="rId24" w:history="1">
        <w:r w:rsidRPr="00DB2C8F">
          <w:rPr>
            <w:rStyle w:val="Hyperlink"/>
            <w:rFonts w:ascii="Times New Roman" w:eastAsia="Times New Roman" w:hAnsi="Times New Roman" w:cs="Times New Roman"/>
            <w:sz w:val="24"/>
            <w:szCs w:val="24"/>
            <w:lang w:val="en-US"/>
          </w:rPr>
          <w:t>https://doi.org/10.1111/jbi.13461</w:t>
        </w:r>
      </w:hyperlink>
      <w:r>
        <w:rPr>
          <w:rFonts w:ascii="Times New Roman" w:eastAsia="Times New Roman" w:hAnsi="Times New Roman" w:cs="Times New Roman"/>
          <w:sz w:val="24"/>
          <w:szCs w:val="24"/>
          <w:lang w:val="en-US"/>
        </w:rPr>
        <w:t xml:space="preserve"> </w:t>
      </w:r>
    </w:p>
    <w:p w14:paraId="7675C440" w14:textId="60C807A0" w:rsidR="00F26928" w:rsidRPr="002132D1" w:rsidRDefault="00F26928">
      <w:pPr>
        <w:autoSpaceDE w:val="0"/>
        <w:autoSpaceDN w:val="0"/>
        <w:ind w:hanging="480"/>
        <w:divId w:val="1022323559"/>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Lê, S., Josse, J., &amp; Husson, F. (2008). FactoMineR: An R package for multivariate analysis. </w:t>
      </w:r>
      <w:r w:rsidRPr="002132D1">
        <w:rPr>
          <w:rFonts w:ascii="Times New Roman" w:eastAsia="Times New Roman" w:hAnsi="Times New Roman" w:cs="Times New Roman"/>
          <w:i/>
          <w:iCs/>
          <w:sz w:val="24"/>
          <w:szCs w:val="24"/>
          <w:lang w:val="en-US"/>
        </w:rPr>
        <w:t>Journal of Statistical Software</w:t>
      </w:r>
      <w:r w:rsidRPr="002132D1">
        <w:rPr>
          <w:rFonts w:ascii="Times New Roman" w:eastAsia="Times New Roman" w:hAnsi="Times New Roman" w:cs="Times New Roman"/>
          <w:sz w:val="24"/>
          <w:szCs w:val="24"/>
          <w:lang w:val="en-US"/>
        </w:rPr>
        <w:t xml:space="preserve">, </w:t>
      </w:r>
      <w:r w:rsidRPr="002132D1">
        <w:rPr>
          <w:rFonts w:ascii="Times New Roman" w:eastAsia="Times New Roman" w:hAnsi="Times New Roman" w:cs="Times New Roman"/>
          <w:i/>
          <w:iCs/>
          <w:sz w:val="24"/>
          <w:szCs w:val="24"/>
          <w:lang w:val="en-US"/>
        </w:rPr>
        <w:t>25</w:t>
      </w:r>
      <w:r w:rsidRPr="002132D1">
        <w:rPr>
          <w:rFonts w:ascii="Times New Roman" w:eastAsia="Times New Roman" w:hAnsi="Times New Roman" w:cs="Times New Roman"/>
          <w:sz w:val="24"/>
          <w:szCs w:val="24"/>
          <w:lang w:val="en-US"/>
        </w:rPr>
        <w:t xml:space="preserve">(1). </w:t>
      </w:r>
      <w:hyperlink r:id="rId25" w:history="1">
        <w:r w:rsidR="002132D1" w:rsidRPr="00DB2C8F">
          <w:rPr>
            <w:rStyle w:val="Hyperlink"/>
            <w:rFonts w:ascii="Times New Roman" w:eastAsia="Times New Roman" w:hAnsi="Times New Roman" w:cs="Times New Roman"/>
            <w:sz w:val="24"/>
            <w:szCs w:val="24"/>
            <w:lang w:val="en-US"/>
          </w:rPr>
          <w:t>https://doi.org/10.18637/jss.v025.i01</w:t>
        </w:r>
      </w:hyperlink>
      <w:r w:rsidR="002132D1">
        <w:rPr>
          <w:rFonts w:ascii="Times New Roman" w:eastAsia="Times New Roman" w:hAnsi="Times New Roman" w:cs="Times New Roman"/>
          <w:sz w:val="24"/>
          <w:szCs w:val="24"/>
          <w:lang w:val="en-US"/>
        </w:rPr>
        <w:t xml:space="preserve"> </w:t>
      </w:r>
    </w:p>
    <w:p w14:paraId="1EF6C6A9" w14:textId="77777777" w:rsidR="00F26928" w:rsidRPr="002132D1" w:rsidRDefault="00F26928">
      <w:pPr>
        <w:autoSpaceDE w:val="0"/>
        <w:autoSpaceDN w:val="0"/>
        <w:ind w:hanging="480"/>
        <w:divId w:val="294870194"/>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Miller, S. A., Dykes, D. D., &amp; Polesky, H. F. (1988). A simple salting out procedure for extracting DNA from human nucleated cells. </w:t>
      </w:r>
      <w:r w:rsidRPr="002132D1">
        <w:rPr>
          <w:rFonts w:ascii="Times New Roman" w:eastAsia="Times New Roman" w:hAnsi="Times New Roman" w:cs="Times New Roman"/>
          <w:i/>
          <w:iCs/>
          <w:sz w:val="24"/>
          <w:szCs w:val="24"/>
          <w:lang w:val="en-US"/>
        </w:rPr>
        <w:t>Nucleic Acids Research1</w:t>
      </w:r>
      <w:r w:rsidRPr="002132D1">
        <w:rPr>
          <w:rFonts w:ascii="Times New Roman" w:eastAsia="Times New Roman" w:hAnsi="Times New Roman" w:cs="Times New Roman"/>
          <w:sz w:val="24"/>
          <w:szCs w:val="24"/>
          <w:lang w:val="en-US"/>
        </w:rPr>
        <w:t xml:space="preserve">, </w:t>
      </w:r>
      <w:r w:rsidRPr="002132D1">
        <w:rPr>
          <w:rFonts w:ascii="Times New Roman" w:eastAsia="Times New Roman" w:hAnsi="Times New Roman" w:cs="Times New Roman"/>
          <w:i/>
          <w:iCs/>
          <w:sz w:val="24"/>
          <w:szCs w:val="24"/>
          <w:lang w:val="en-US"/>
        </w:rPr>
        <w:t>16</w:t>
      </w:r>
      <w:r w:rsidRPr="002132D1">
        <w:rPr>
          <w:rFonts w:ascii="Times New Roman" w:eastAsia="Times New Roman" w:hAnsi="Times New Roman" w:cs="Times New Roman"/>
          <w:sz w:val="24"/>
          <w:szCs w:val="24"/>
          <w:lang w:val="en-US"/>
        </w:rPr>
        <w:t>(3), 1215.</w:t>
      </w:r>
    </w:p>
    <w:p w14:paraId="7C2FFB29" w14:textId="16E813FE" w:rsidR="00F26928" w:rsidRPr="002132D1" w:rsidRDefault="00F26928">
      <w:pPr>
        <w:autoSpaceDE w:val="0"/>
        <w:autoSpaceDN w:val="0"/>
        <w:ind w:hanging="480"/>
        <w:divId w:val="48113716"/>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Paradis, E. (2010). Pegas: An R package for population genetics with an integrated-modular approach. </w:t>
      </w:r>
      <w:r w:rsidRPr="002132D1">
        <w:rPr>
          <w:rFonts w:ascii="Times New Roman" w:eastAsia="Times New Roman" w:hAnsi="Times New Roman" w:cs="Times New Roman"/>
          <w:i/>
          <w:iCs/>
          <w:sz w:val="24"/>
          <w:szCs w:val="24"/>
          <w:lang w:val="en-US"/>
        </w:rPr>
        <w:t>Bioinformatics</w:t>
      </w:r>
      <w:r w:rsidR="00257DA8">
        <w:rPr>
          <w:rFonts w:ascii="Times New Roman" w:eastAsia="Times New Roman" w:hAnsi="Times New Roman" w:cs="Times New Roman"/>
          <w:sz w:val="24"/>
          <w:szCs w:val="24"/>
          <w:lang w:val="en-US"/>
        </w:rPr>
        <w:t xml:space="preserve">, </w:t>
      </w:r>
      <w:r w:rsidRPr="002132D1">
        <w:rPr>
          <w:rFonts w:ascii="Times New Roman" w:eastAsia="Times New Roman" w:hAnsi="Times New Roman" w:cs="Times New Roman"/>
          <w:sz w:val="24"/>
          <w:szCs w:val="24"/>
          <w:lang w:val="en-US"/>
        </w:rPr>
        <w:t>26</w:t>
      </w:r>
      <w:r w:rsidR="00257DA8">
        <w:rPr>
          <w:rFonts w:ascii="Times New Roman" w:eastAsia="Times New Roman" w:hAnsi="Times New Roman" w:cs="Times New Roman"/>
          <w:sz w:val="24"/>
          <w:szCs w:val="24"/>
          <w:lang w:val="en-US"/>
        </w:rPr>
        <w:t>(</w:t>
      </w:r>
      <w:r w:rsidRPr="002132D1">
        <w:rPr>
          <w:rFonts w:ascii="Times New Roman" w:eastAsia="Times New Roman" w:hAnsi="Times New Roman" w:cs="Times New Roman"/>
          <w:sz w:val="24"/>
          <w:szCs w:val="24"/>
          <w:lang w:val="en-US"/>
        </w:rPr>
        <w:t>3</w:t>
      </w:r>
      <w:r w:rsidR="00257DA8">
        <w:rPr>
          <w:rFonts w:ascii="Times New Roman" w:eastAsia="Times New Roman" w:hAnsi="Times New Roman" w:cs="Times New Roman"/>
          <w:sz w:val="24"/>
          <w:szCs w:val="24"/>
          <w:lang w:val="en-US"/>
        </w:rPr>
        <w:t>)</w:t>
      </w:r>
      <w:r w:rsidRPr="002132D1">
        <w:rPr>
          <w:rFonts w:ascii="Times New Roman" w:eastAsia="Times New Roman" w:hAnsi="Times New Roman" w:cs="Times New Roman"/>
          <w:sz w:val="24"/>
          <w:szCs w:val="24"/>
          <w:lang w:val="en-US"/>
        </w:rPr>
        <w:t xml:space="preserve"> 419–420). </w:t>
      </w:r>
      <w:hyperlink r:id="rId26" w:history="1">
        <w:r w:rsidR="002132D1" w:rsidRPr="00DB2C8F">
          <w:rPr>
            <w:rStyle w:val="Hyperlink"/>
            <w:rFonts w:ascii="Times New Roman" w:eastAsia="Times New Roman" w:hAnsi="Times New Roman" w:cs="Times New Roman"/>
            <w:sz w:val="24"/>
            <w:szCs w:val="24"/>
            <w:lang w:val="en-US"/>
          </w:rPr>
          <w:t>https://doi.org/10.1093/bioinformatics/btp696</w:t>
        </w:r>
      </w:hyperlink>
      <w:r w:rsidR="002132D1">
        <w:rPr>
          <w:rFonts w:ascii="Times New Roman" w:eastAsia="Times New Roman" w:hAnsi="Times New Roman" w:cs="Times New Roman"/>
          <w:sz w:val="24"/>
          <w:szCs w:val="24"/>
          <w:lang w:val="en-US"/>
        </w:rPr>
        <w:t xml:space="preserve"> </w:t>
      </w:r>
    </w:p>
    <w:p w14:paraId="57C355D2" w14:textId="77777777" w:rsidR="00F26928" w:rsidRPr="002132D1" w:rsidRDefault="00F26928">
      <w:pPr>
        <w:autoSpaceDE w:val="0"/>
        <w:autoSpaceDN w:val="0"/>
        <w:ind w:hanging="480"/>
        <w:divId w:val="1865090779"/>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Raymond, M., &amp; Rousset, F. (1995). GENEPOP (version 1.2): Population genetics software for exact tests and ecumenicism. </w:t>
      </w:r>
      <w:r w:rsidRPr="002132D1">
        <w:rPr>
          <w:rFonts w:ascii="Times New Roman" w:eastAsia="Times New Roman" w:hAnsi="Times New Roman" w:cs="Times New Roman"/>
          <w:i/>
          <w:iCs/>
          <w:sz w:val="24"/>
          <w:szCs w:val="24"/>
          <w:lang w:val="en-US"/>
        </w:rPr>
        <w:t>Journal of Heredity</w:t>
      </w:r>
      <w:r w:rsidRPr="002132D1">
        <w:rPr>
          <w:rFonts w:ascii="Times New Roman" w:eastAsia="Times New Roman" w:hAnsi="Times New Roman" w:cs="Times New Roman"/>
          <w:sz w:val="24"/>
          <w:szCs w:val="24"/>
          <w:lang w:val="en-US"/>
        </w:rPr>
        <w:t xml:space="preserve">, </w:t>
      </w:r>
      <w:r w:rsidRPr="002132D1">
        <w:rPr>
          <w:rFonts w:ascii="Times New Roman" w:eastAsia="Times New Roman" w:hAnsi="Times New Roman" w:cs="Times New Roman"/>
          <w:i/>
          <w:iCs/>
          <w:sz w:val="24"/>
          <w:szCs w:val="24"/>
          <w:lang w:val="en-US"/>
        </w:rPr>
        <w:t>86</w:t>
      </w:r>
      <w:r w:rsidRPr="002132D1">
        <w:rPr>
          <w:rFonts w:ascii="Times New Roman" w:eastAsia="Times New Roman" w:hAnsi="Times New Roman" w:cs="Times New Roman"/>
          <w:sz w:val="24"/>
          <w:szCs w:val="24"/>
          <w:lang w:val="en-US"/>
        </w:rPr>
        <w:t>, 248–249.</w:t>
      </w:r>
    </w:p>
    <w:p w14:paraId="7BC031ED" w14:textId="1C6D003A" w:rsidR="00F26928" w:rsidRPr="002132D1" w:rsidRDefault="00F26928">
      <w:pPr>
        <w:autoSpaceDE w:val="0"/>
        <w:autoSpaceDN w:val="0"/>
        <w:ind w:hanging="480"/>
        <w:divId w:val="809594136"/>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Rousset, F. (2008). GENEPOP’007: A complete re-implementation of the GENEPOP software for Windows and Linux. </w:t>
      </w:r>
      <w:r w:rsidRPr="002132D1">
        <w:rPr>
          <w:rFonts w:ascii="Times New Roman" w:eastAsia="Times New Roman" w:hAnsi="Times New Roman" w:cs="Times New Roman"/>
          <w:i/>
          <w:iCs/>
          <w:sz w:val="24"/>
          <w:szCs w:val="24"/>
          <w:lang w:val="en-US"/>
        </w:rPr>
        <w:t>Molecular Ecology Resources</w:t>
      </w:r>
      <w:r w:rsidRPr="002132D1">
        <w:rPr>
          <w:rFonts w:ascii="Times New Roman" w:eastAsia="Times New Roman" w:hAnsi="Times New Roman" w:cs="Times New Roman"/>
          <w:sz w:val="24"/>
          <w:szCs w:val="24"/>
          <w:lang w:val="en-US"/>
        </w:rPr>
        <w:t xml:space="preserve">, </w:t>
      </w:r>
      <w:r w:rsidRPr="002132D1">
        <w:rPr>
          <w:rFonts w:ascii="Times New Roman" w:eastAsia="Times New Roman" w:hAnsi="Times New Roman" w:cs="Times New Roman"/>
          <w:i/>
          <w:iCs/>
          <w:sz w:val="24"/>
          <w:szCs w:val="24"/>
          <w:lang w:val="en-US"/>
        </w:rPr>
        <w:t>8</w:t>
      </w:r>
      <w:r w:rsidRPr="002132D1">
        <w:rPr>
          <w:rFonts w:ascii="Times New Roman" w:eastAsia="Times New Roman" w:hAnsi="Times New Roman" w:cs="Times New Roman"/>
          <w:sz w:val="24"/>
          <w:szCs w:val="24"/>
          <w:lang w:val="en-US"/>
        </w:rPr>
        <w:t xml:space="preserve">(1), 103–106. </w:t>
      </w:r>
      <w:hyperlink r:id="rId27" w:history="1">
        <w:r w:rsidR="002132D1" w:rsidRPr="00DB2C8F">
          <w:rPr>
            <w:rStyle w:val="Hyperlink"/>
            <w:rFonts w:ascii="Times New Roman" w:eastAsia="Times New Roman" w:hAnsi="Times New Roman" w:cs="Times New Roman"/>
            <w:sz w:val="24"/>
            <w:szCs w:val="24"/>
            <w:lang w:val="en-US"/>
          </w:rPr>
          <w:t>https://doi.org/10.1111/j.1471-8286.2007.01931.x</w:t>
        </w:r>
      </w:hyperlink>
      <w:r w:rsidR="002132D1">
        <w:rPr>
          <w:rFonts w:ascii="Times New Roman" w:eastAsia="Times New Roman" w:hAnsi="Times New Roman" w:cs="Times New Roman"/>
          <w:sz w:val="24"/>
          <w:szCs w:val="24"/>
          <w:lang w:val="en-US"/>
        </w:rPr>
        <w:t xml:space="preserve"> </w:t>
      </w:r>
    </w:p>
    <w:p w14:paraId="17484CBB" w14:textId="2B1957BF" w:rsidR="00F26928" w:rsidRPr="002132D1" w:rsidRDefault="00F26928">
      <w:pPr>
        <w:autoSpaceDE w:val="0"/>
        <w:autoSpaceDN w:val="0"/>
        <w:ind w:hanging="480"/>
        <w:divId w:val="874080639"/>
        <w:rPr>
          <w:rFonts w:ascii="Times New Roman" w:eastAsia="Times New Roman" w:hAnsi="Times New Roman" w:cs="Times New Roman"/>
          <w:sz w:val="24"/>
          <w:szCs w:val="24"/>
          <w:lang w:val="en-US"/>
        </w:rPr>
      </w:pPr>
      <w:r w:rsidRPr="002132D1">
        <w:rPr>
          <w:rFonts w:ascii="Times New Roman" w:eastAsia="Times New Roman" w:hAnsi="Times New Roman" w:cs="Times New Roman"/>
          <w:sz w:val="24"/>
          <w:szCs w:val="24"/>
          <w:lang w:val="en-US"/>
        </w:rPr>
        <w:t xml:space="preserve">Stoffel, M. A., Esser, M., Kardos, M., Humble, E., Nichols, H., David, P., &amp; Hoffman, J. I. (2016). inbreedR: an R package for the analysis of inbreeding based on genetic markers. </w:t>
      </w:r>
      <w:r w:rsidRPr="002132D1">
        <w:rPr>
          <w:rFonts w:ascii="Times New Roman" w:eastAsia="Times New Roman" w:hAnsi="Times New Roman" w:cs="Times New Roman"/>
          <w:i/>
          <w:iCs/>
          <w:sz w:val="24"/>
          <w:szCs w:val="24"/>
          <w:lang w:val="en-US"/>
        </w:rPr>
        <w:t>Methods in Ecology and Evolution</w:t>
      </w:r>
      <w:r w:rsidRPr="002132D1">
        <w:rPr>
          <w:rFonts w:ascii="Times New Roman" w:eastAsia="Times New Roman" w:hAnsi="Times New Roman" w:cs="Times New Roman"/>
          <w:sz w:val="24"/>
          <w:szCs w:val="24"/>
          <w:lang w:val="en-US"/>
        </w:rPr>
        <w:t xml:space="preserve">, </w:t>
      </w:r>
      <w:r w:rsidRPr="002132D1">
        <w:rPr>
          <w:rFonts w:ascii="Times New Roman" w:eastAsia="Times New Roman" w:hAnsi="Times New Roman" w:cs="Times New Roman"/>
          <w:i/>
          <w:iCs/>
          <w:sz w:val="24"/>
          <w:szCs w:val="24"/>
          <w:lang w:val="en-US"/>
        </w:rPr>
        <w:t>7</w:t>
      </w:r>
      <w:r w:rsidRPr="002132D1">
        <w:rPr>
          <w:rFonts w:ascii="Times New Roman" w:eastAsia="Times New Roman" w:hAnsi="Times New Roman" w:cs="Times New Roman"/>
          <w:sz w:val="24"/>
          <w:szCs w:val="24"/>
          <w:lang w:val="en-US"/>
        </w:rPr>
        <w:t xml:space="preserve">(11), 1331–1339. </w:t>
      </w:r>
      <w:hyperlink r:id="rId28" w:history="1">
        <w:r w:rsidR="002132D1" w:rsidRPr="00DB2C8F">
          <w:rPr>
            <w:rStyle w:val="Hyperlink"/>
            <w:rFonts w:ascii="Times New Roman" w:eastAsia="Times New Roman" w:hAnsi="Times New Roman" w:cs="Times New Roman"/>
            <w:sz w:val="24"/>
            <w:szCs w:val="24"/>
            <w:lang w:val="en-US"/>
          </w:rPr>
          <w:t>https://doi.org/10.1111/2041-210X.12588</w:t>
        </w:r>
      </w:hyperlink>
      <w:r w:rsidR="002132D1">
        <w:rPr>
          <w:rFonts w:ascii="Times New Roman" w:eastAsia="Times New Roman" w:hAnsi="Times New Roman" w:cs="Times New Roman"/>
          <w:sz w:val="24"/>
          <w:szCs w:val="24"/>
          <w:lang w:val="en-US"/>
        </w:rPr>
        <w:t xml:space="preserve"> </w:t>
      </w:r>
    </w:p>
    <w:p w14:paraId="4BB470AF" w14:textId="677FA1B8" w:rsidR="00F26928" w:rsidRPr="002132D1" w:rsidRDefault="00F26928">
      <w:pPr>
        <w:autoSpaceDE w:val="0"/>
        <w:autoSpaceDN w:val="0"/>
        <w:ind w:hanging="480"/>
        <w:divId w:val="1116174857"/>
        <w:rPr>
          <w:rFonts w:ascii="Times New Roman" w:eastAsia="Times New Roman" w:hAnsi="Times New Roman" w:cs="Times New Roman"/>
          <w:sz w:val="24"/>
          <w:szCs w:val="24"/>
        </w:rPr>
      </w:pPr>
      <w:r w:rsidRPr="002132D1">
        <w:rPr>
          <w:rFonts w:ascii="Times New Roman" w:eastAsia="Times New Roman" w:hAnsi="Times New Roman" w:cs="Times New Roman"/>
          <w:sz w:val="24"/>
          <w:szCs w:val="24"/>
          <w:lang w:val="en-US"/>
        </w:rPr>
        <w:t xml:space="preserve">van Oosterhout, Cock Hutchinson, W., Wills, D., &amp; Shipley, P. (2004). MICRO-CHECKER: software for identifying and correcting genotyping errors in microsatellite data. </w:t>
      </w:r>
      <w:r w:rsidRPr="002132D1">
        <w:rPr>
          <w:rFonts w:ascii="Times New Roman" w:eastAsia="Times New Roman" w:hAnsi="Times New Roman" w:cs="Times New Roman"/>
          <w:i/>
          <w:iCs/>
          <w:sz w:val="24"/>
          <w:szCs w:val="24"/>
        </w:rPr>
        <w:t>Molecular Ecology Notes</w:t>
      </w:r>
      <w:r w:rsidRPr="002132D1">
        <w:rPr>
          <w:rFonts w:ascii="Times New Roman" w:eastAsia="Times New Roman" w:hAnsi="Times New Roman" w:cs="Times New Roman"/>
          <w:sz w:val="24"/>
          <w:szCs w:val="24"/>
        </w:rPr>
        <w:t xml:space="preserve">, </w:t>
      </w:r>
      <w:r w:rsidRPr="002132D1">
        <w:rPr>
          <w:rFonts w:ascii="Times New Roman" w:eastAsia="Times New Roman" w:hAnsi="Times New Roman" w:cs="Times New Roman"/>
          <w:i/>
          <w:iCs/>
          <w:sz w:val="24"/>
          <w:szCs w:val="24"/>
        </w:rPr>
        <w:t>4</w:t>
      </w:r>
      <w:r w:rsidRPr="002132D1">
        <w:rPr>
          <w:rFonts w:ascii="Times New Roman" w:eastAsia="Times New Roman" w:hAnsi="Times New Roman" w:cs="Times New Roman"/>
          <w:sz w:val="24"/>
          <w:szCs w:val="24"/>
        </w:rPr>
        <w:t xml:space="preserve">, 535–538. </w:t>
      </w:r>
      <w:hyperlink r:id="rId29" w:history="1">
        <w:r w:rsidR="002132D1" w:rsidRPr="00DB2C8F">
          <w:rPr>
            <w:rStyle w:val="Hyperlink"/>
            <w:rFonts w:ascii="Times New Roman" w:eastAsia="Times New Roman" w:hAnsi="Times New Roman" w:cs="Times New Roman"/>
            <w:sz w:val="24"/>
            <w:szCs w:val="24"/>
          </w:rPr>
          <w:t>http://moscow.sci-hub.bz/f9cd0df5426111b33248b635261f44e6/10.1111@j.1471-8286.2004.00684.x.pdf</w:t>
        </w:r>
      </w:hyperlink>
      <w:r w:rsidR="002132D1">
        <w:rPr>
          <w:rFonts w:ascii="Times New Roman" w:eastAsia="Times New Roman" w:hAnsi="Times New Roman" w:cs="Times New Roman"/>
          <w:sz w:val="24"/>
          <w:szCs w:val="24"/>
        </w:rPr>
        <w:t xml:space="preserve"> </w:t>
      </w:r>
    </w:p>
    <w:p w14:paraId="091A5B84" w14:textId="5377CF54" w:rsidR="007D72F9" w:rsidRDefault="00F26928" w:rsidP="00F8193B">
      <w:pPr>
        <w:spacing w:after="0" w:line="360" w:lineRule="auto"/>
        <w:jc w:val="both"/>
        <w:rPr>
          <w:rFonts w:ascii="Times New Roman" w:hAnsi="Times New Roman" w:cs="Times New Roman"/>
          <w:b/>
          <w:bCs/>
          <w:sz w:val="24"/>
          <w:szCs w:val="24"/>
          <w:lang w:val="en-US"/>
        </w:rPr>
      </w:pPr>
      <w:r>
        <w:rPr>
          <w:rFonts w:eastAsia="Times New Roman"/>
        </w:rPr>
        <w:t> </w:t>
      </w:r>
    </w:p>
    <w:p w14:paraId="3C9A9D2C" w14:textId="77777777" w:rsidR="00D07722" w:rsidRDefault="00D07722" w:rsidP="00F8193B">
      <w:pPr>
        <w:spacing w:line="360" w:lineRule="auto"/>
        <w:jc w:val="both"/>
        <w:rPr>
          <w:rFonts w:ascii="Times New Roman" w:hAnsi="Times New Roman" w:cs="Times New Roman"/>
          <w:b/>
          <w:bCs/>
          <w:sz w:val="24"/>
          <w:szCs w:val="24"/>
          <w:lang w:val="en-US"/>
        </w:rPr>
      </w:pPr>
    </w:p>
    <w:sectPr w:rsidR="00D07722" w:rsidSect="009F73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014D5"/>
    <w:multiLevelType w:val="hybridMultilevel"/>
    <w:tmpl w:val="74F8C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86699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367"/>
    <w:rsid w:val="00002B2E"/>
    <w:rsid w:val="00003334"/>
    <w:rsid w:val="00006017"/>
    <w:rsid w:val="000160FD"/>
    <w:rsid w:val="0001690A"/>
    <w:rsid w:val="000175E5"/>
    <w:rsid w:val="00017C0F"/>
    <w:rsid w:val="0002425B"/>
    <w:rsid w:val="00031A65"/>
    <w:rsid w:val="00032DB9"/>
    <w:rsid w:val="000365A3"/>
    <w:rsid w:val="00047F0A"/>
    <w:rsid w:val="00057CC0"/>
    <w:rsid w:val="000626D7"/>
    <w:rsid w:val="00065EE8"/>
    <w:rsid w:val="000738EC"/>
    <w:rsid w:val="00080E71"/>
    <w:rsid w:val="00083BFB"/>
    <w:rsid w:val="0008540F"/>
    <w:rsid w:val="00094123"/>
    <w:rsid w:val="000947EC"/>
    <w:rsid w:val="00095B9E"/>
    <w:rsid w:val="00096165"/>
    <w:rsid w:val="000A10DE"/>
    <w:rsid w:val="000A1150"/>
    <w:rsid w:val="000A4D7B"/>
    <w:rsid w:val="000B0A70"/>
    <w:rsid w:val="000B1328"/>
    <w:rsid w:val="000B1ABB"/>
    <w:rsid w:val="000B3AA6"/>
    <w:rsid w:val="000B4B62"/>
    <w:rsid w:val="000B6626"/>
    <w:rsid w:val="000B6D19"/>
    <w:rsid w:val="000C02C2"/>
    <w:rsid w:val="000C260B"/>
    <w:rsid w:val="000C299E"/>
    <w:rsid w:val="000C3836"/>
    <w:rsid w:val="000C41FF"/>
    <w:rsid w:val="000C4D92"/>
    <w:rsid w:val="000C7346"/>
    <w:rsid w:val="000D02EF"/>
    <w:rsid w:val="000D494F"/>
    <w:rsid w:val="000E3BCB"/>
    <w:rsid w:val="000E4FC0"/>
    <w:rsid w:val="000E7DDC"/>
    <w:rsid w:val="000F3CC1"/>
    <w:rsid w:val="000F55DF"/>
    <w:rsid w:val="000F611C"/>
    <w:rsid w:val="000F6F6D"/>
    <w:rsid w:val="00105E53"/>
    <w:rsid w:val="0010692C"/>
    <w:rsid w:val="001077D3"/>
    <w:rsid w:val="001111A7"/>
    <w:rsid w:val="00112312"/>
    <w:rsid w:val="001159CA"/>
    <w:rsid w:val="001209C4"/>
    <w:rsid w:val="00120F09"/>
    <w:rsid w:val="00121DB5"/>
    <w:rsid w:val="0012306F"/>
    <w:rsid w:val="00127BC5"/>
    <w:rsid w:val="0013035F"/>
    <w:rsid w:val="00133A28"/>
    <w:rsid w:val="00134BA8"/>
    <w:rsid w:val="00136C06"/>
    <w:rsid w:val="00147302"/>
    <w:rsid w:val="0016130B"/>
    <w:rsid w:val="00172A98"/>
    <w:rsid w:val="00173607"/>
    <w:rsid w:val="001801A5"/>
    <w:rsid w:val="00182748"/>
    <w:rsid w:val="00183977"/>
    <w:rsid w:val="00197F03"/>
    <w:rsid w:val="001A1737"/>
    <w:rsid w:val="001A3BFE"/>
    <w:rsid w:val="001A4A52"/>
    <w:rsid w:val="001A6BCB"/>
    <w:rsid w:val="001B0320"/>
    <w:rsid w:val="001B1099"/>
    <w:rsid w:val="001B3034"/>
    <w:rsid w:val="001C0428"/>
    <w:rsid w:val="001C07C4"/>
    <w:rsid w:val="001C18DF"/>
    <w:rsid w:val="001C4FAB"/>
    <w:rsid w:val="001D3AA2"/>
    <w:rsid w:val="001D4A68"/>
    <w:rsid w:val="001E235B"/>
    <w:rsid w:val="001E33A9"/>
    <w:rsid w:val="001E6EAE"/>
    <w:rsid w:val="001E7C3A"/>
    <w:rsid w:val="001F2896"/>
    <w:rsid w:val="001F7F58"/>
    <w:rsid w:val="00200E6C"/>
    <w:rsid w:val="00204DBD"/>
    <w:rsid w:val="002073C0"/>
    <w:rsid w:val="00210944"/>
    <w:rsid w:val="002132D1"/>
    <w:rsid w:val="00217AB5"/>
    <w:rsid w:val="00221635"/>
    <w:rsid w:val="002226B1"/>
    <w:rsid w:val="0022601F"/>
    <w:rsid w:val="0022735C"/>
    <w:rsid w:val="00227F44"/>
    <w:rsid w:val="002361FE"/>
    <w:rsid w:val="00240650"/>
    <w:rsid w:val="002418F5"/>
    <w:rsid w:val="00250243"/>
    <w:rsid w:val="00253CEB"/>
    <w:rsid w:val="00257DA8"/>
    <w:rsid w:val="00266972"/>
    <w:rsid w:val="002712F9"/>
    <w:rsid w:val="00277271"/>
    <w:rsid w:val="0027773A"/>
    <w:rsid w:val="00281144"/>
    <w:rsid w:val="00282242"/>
    <w:rsid w:val="002849E5"/>
    <w:rsid w:val="00285C5C"/>
    <w:rsid w:val="00290215"/>
    <w:rsid w:val="00294CA1"/>
    <w:rsid w:val="002B0F7B"/>
    <w:rsid w:val="002B27A5"/>
    <w:rsid w:val="002C277D"/>
    <w:rsid w:val="002C53D4"/>
    <w:rsid w:val="002C65C9"/>
    <w:rsid w:val="002C7BBB"/>
    <w:rsid w:val="002D2F6D"/>
    <w:rsid w:val="002D4490"/>
    <w:rsid w:val="002D44AD"/>
    <w:rsid w:val="002D78AB"/>
    <w:rsid w:val="002D790E"/>
    <w:rsid w:val="002D7EE2"/>
    <w:rsid w:val="002F064C"/>
    <w:rsid w:val="002F1C69"/>
    <w:rsid w:val="002F2B23"/>
    <w:rsid w:val="002F61B3"/>
    <w:rsid w:val="002F7C00"/>
    <w:rsid w:val="0030133F"/>
    <w:rsid w:val="00312A85"/>
    <w:rsid w:val="003156BE"/>
    <w:rsid w:val="003158D4"/>
    <w:rsid w:val="00315C91"/>
    <w:rsid w:val="00320DA1"/>
    <w:rsid w:val="0033100C"/>
    <w:rsid w:val="00333CB2"/>
    <w:rsid w:val="00333EC7"/>
    <w:rsid w:val="00342630"/>
    <w:rsid w:val="00342B3F"/>
    <w:rsid w:val="00346143"/>
    <w:rsid w:val="003470CF"/>
    <w:rsid w:val="00347AA5"/>
    <w:rsid w:val="00352718"/>
    <w:rsid w:val="00352B7F"/>
    <w:rsid w:val="00354B4E"/>
    <w:rsid w:val="00354B53"/>
    <w:rsid w:val="00355F37"/>
    <w:rsid w:val="003578D1"/>
    <w:rsid w:val="0036014C"/>
    <w:rsid w:val="00364E6A"/>
    <w:rsid w:val="00373CAC"/>
    <w:rsid w:val="00377C89"/>
    <w:rsid w:val="003816A6"/>
    <w:rsid w:val="00381CF2"/>
    <w:rsid w:val="0038216B"/>
    <w:rsid w:val="003830DD"/>
    <w:rsid w:val="003878EC"/>
    <w:rsid w:val="00390251"/>
    <w:rsid w:val="00391AF7"/>
    <w:rsid w:val="00393D7D"/>
    <w:rsid w:val="003A0063"/>
    <w:rsid w:val="003A2E2A"/>
    <w:rsid w:val="003A788F"/>
    <w:rsid w:val="003A78DC"/>
    <w:rsid w:val="003B1F99"/>
    <w:rsid w:val="003C2963"/>
    <w:rsid w:val="003C4EE7"/>
    <w:rsid w:val="003C6F29"/>
    <w:rsid w:val="003C7F82"/>
    <w:rsid w:val="003D1E25"/>
    <w:rsid w:val="003D4FF5"/>
    <w:rsid w:val="003D5215"/>
    <w:rsid w:val="003E1F20"/>
    <w:rsid w:val="003E3D9B"/>
    <w:rsid w:val="003E7B5F"/>
    <w:rsid w:val="003F3190"/>
    <w:rsid w:val="003F491A"/>
    <w:rsid w:val="003F649A"/>
    <w:rsid w:val="00401CED"/>
    <w:rsid w:val="00402A4D"/>
    <w:rsid w:val="004064B2"/>
    <w:rsid w:val="0041005B"/>
    <w:rsid w:val="00410D5B"/>
    <w:rsid w:val="00414783"/>
    <w:rsid w:val="00421601"/>
    <w:rsid w:val="00423248"/>
    <w:rsid w:val="00425053"/>
    <w:rsid w:val="0042537E"/>
    <w:rsid w:val="00427CB6"/>
    <w:rsid w:val="00434AD0"/>
    <w:rsid w:val="004350ED"/>
    <w:rsid w:val="0043765A"/>
    <w:rsid w:val="004407FB"/>
    <w:rsid w:val="00444F2A"/>
    <w:rsid w:val="0045593B"/>
    <w:rsid w:val="004609EA"/>
    <w:rsid w:val="00462284"/>
    <w:rsid w:val="004623F7"/>
    <w:rsid w:val="004644D9"/>
    <w:rsid w:val="00464C4D"/>
    <w:rsid w:val="00464DB6"/>
    <w:rsid w:val="004654ED"/>
    <w:rsid w:val="00470D6C"/>
    <w:rsid w:val="00474264"/>
    <w:rsid w:val="004836A0"/>
    <w:rsid w:val="00492199"/>
    <w:rsid w:val="00493F90"/>
    <w:rsid w:val="004A0DC1"/>
    <w:rsid w:val="004A328F"/>
    <w:rsid w:val="004A5527"/>
    <w:rsid w:val="004A5EAC"/>
    <w:rsid w:val="004B27AD"/>
    <w:rsid w:val="004B75C4"/>
    <w:rsid w:val="004C1B69"/>
    <w:rsid w:val="004C496E"/>
    <w:rsid w:val="004D185C"/>
    <w:rsid w:val="004D3830"/>
    <w:rsid w:val="004D43C5"/>
    <w:rsid w:val="004E17B5"/>
    <w:rsid w:val="004E2932"/>
    <w:rsid w:val="004F137D"/>
    <w:rsid w:val="004F2F59"/>
    <w:rsid w:val="004F6B48"/>
    <w:rsid w:val="00501EE4"/>
    <w:rsid w:val="0050637D"/>
    <w:rsid w:val="00510D31"/>
    <w:rsid w:val="00510DE5"/>
    <w:rsid w:val="0051132B"/>
    <w:rsid w:val="00512D5A"/>
    <w:rsid w:val="00516D71"/>
    <w:rsid w:val="0051779D"/>
    <w:rsid w:val="00520296"/>
    <w:rsid w:val="005206FE"/>
    <w:rsid w:val="005230E3"/>
    <w:rsid w:val="005232CE"/>
    <w:rsid w:val="0052600F"/>
    <w:rsid w:val="00526753"/>
    <w:rsid w:val="005329B5"/>
    <w:rsid w:val="00534D99"/>
    <w:rsid w:val="005437F3"/>
    <w:rsid w:val="00543807"/>
    <w:rsid w:val="00545E40"/>
    <w:rsid w:val="0055465D"/>
    <w:rsid w:val="00561A3B"/>
    <w:rsid w:val="005642C7"/>
    <w:rsid w:val="00564C4F"/>
    <w:rsid w:val="00564D2A"/>
    <w:rsid w:val="0057124D"/>
    <w:rsid w:val="00580AC7"/>
    <w:rsid w:val="005825BC"/>
    <w:rsid w:val="00584F12"/>
    <w:rsid w:val="005937D4"/>
    <w:rsid w:val="005938A7"/>
    <w:rsid w:val="005955A5"/>
    <w:rsid w:val="005A078F"/>
    <w:rsid w:val="005A3AB0"/>
    <w:rsid w:val="005A5472"/>
    <w:rsid w:val="005A54CE"/>
    <w:rsid w:val="005A6900"/>
    <w:rsid w:val="005A7FF2"/>
    <w:rsid w:val="005B0101"/>
    <w:rsid w:val="005B09AE"/>
    <w:rsid w:val="005B25DD"/>
    <w:rsid w:val="005B3040"/>
    <w:rsid w:val="005B38B0"/>
    <w:rsid w:val="005B3EF3"/>
    <w:rsid w:val="005B611A"/>
    <w:rsid w:val="005B7C4E"/>
    <w:rsid w:val="005C10CB"/>
    <w:rsid w:val="005C2885"/>
    <w:rsid w:val="005C442C"/>
    <w:rsid w:val="005C4DBC"/>
    <w:rsid w:val="005D1E2A"/>
    <w:rsid w:val="005D5DEF"/>
    <w:rsid w:val="005D6DBB"/>
    <w:rsid w:val="005E0BEC"/>
    <w:rsid w:val="005E29D8"/>
    <w:rsid w:val="005E3920"/>
    <w:rsid w:val="005E56D9"/>
    <w:rsid w:val="005F0C81"/>
    <w:rsid w:val="005F0E98"/>
    <w:rsid w:val="005F1281"/>
    <w:rsid w:val="005F4D2A"/>
    <w:rsid w:val="005F6CAC"/>
    <w:rsid w:val="005F7286"/>
    <w:rsid w:val="006012D3"/>
    <w:rsid w:val="006029B6"/>
    <w:rsid w:val="006038E8"/>
    <w:rsid w:val="0060528E"/>
    <w:rsid w:val="00617667"/>
    <w:rsid w:val="00621173"/>
    <w:rsid w:val="00631483"/>
    <w:rsid w:val="00632F98"/>
    <w:rsid w:val="00636003"/>
    <w:rsid w:val="006404EE"/>
    <w:rsid w:val="00643B5D"/>
    <w:rsid w:val="0064631E"/>
    <w:rsid w:val="00646CBB"/>
    <w:rsid w:val="00650251"/>
    <w:rsid w:val="006502CE"/>
    <w:rsid w:val="006507FE"/>
    <w:rsid w:val="006512A3"/>
    <w:rsid w:val="006528E6"/>
    <w:rsid w:val="00652AB2"/>
    <w:rsid w:val="00655E5D"/>
    <w:rsid w:val="006571F1"/>
    <w:rsid w:val="00661AB8"/>
    <w:rsid w:val="0067166D"/>
    <w:rsid w:val="0067293F"/>
    <w:rsid w:val="00672F8A"/>
    <w:rsid w:val="00673930"/>
    <w:rsid w:val="006750CF"/>
    <w:rsid w:val="00676E2C"/>
    <w:rsid w:val="00681455"/>
    <w:rsid w:val="0068207C"/>
    <w:rsid w:val="0068275C"/>
    <w:rsid w:val="006859BD"/>
    <w:rsid w:val="0069225F"/>
    <w:rsid w:val="00693939"/>
    <w:rsid w:val="006A058C"/>
    <w:rsid w:val="006A2458"/>
    <w:rsid w:val="006A27DE"/>
    <w:rsid w:val="006A2CFC"/>
    <w:rsid w:val="006A33CA"/>
    <w:rsid w:val="006A3BCF"/>
    <w:rsid w:val="006C119C"/>
    <w:rsid w:val="006C155B"/>
    <w:rsid w:val="006C34BB"/>
    <w:rsid w:val="006C39D5"/>
    <w:rsid w:val="006C4437"/>
    <w:rsid w:val="006C7251"/>
    <w:rsid w:val="006C76E3"/>
    <w:rsid w:val="006D1495"/>
    <w:rsid w:val="006D2D5C"/>
    <w:rsid w:val="006D7787"/>
    <w:rsid w:val="006E06D1"/>
    <w:rsid w:val="006E28DC"/>
    <w:rsid w:val="006E4B30"/>
    <w:rsid w:val="006E5F43"/>
    <w:rsid w:val="006F2E13"/>
    <w:rsid w:val="006F5307"/>
    <w:rsid w:val="006F5C76"/>
    <w:rsid w:val="006F773A"/>
    <w:rsid w:val="007025B5"/>
    <w:rsid w:val="00704563"/>
    <w:rsid w:val="007064EC"/>
    <w:rsid w:val="00710626"/>
    <w:rsid w:val="0071370B"/>
    <w:rsid w:val="00716257"/>
    <w:rsid w:val="00720AC7"/>
    <w:rsid w:val="007215BD"/>
    <w:rsid w:val="00724C20"/>
    <w:rsid w:val="007265DC"/>
    <w:rsid w:val="0072720E"/>
    <w:rsid w:val="00734367"/>
    <w:rsid w:val="00736A6C"/>
    <w:rsid w:val="00736E1A"/>
    <w:rsid w:val="00744CA1"/>
    <w:rsid w:val="007471A7"/>
    <w:rsid w:val="00752737"/>
    <w:rsid w:val="0075440B"/>
    <w:rsid w:val="00763D45"/>
    <w:rsid w:val="0078094B"/>
    <w:rsid w:val="00781BEB"/>
    <w:rsid w:val="007878E8"/>
    <w:rsid w:val="00791D74"/>
    <w:rsid w:val="00793F98"/>
    <w:rsid w:val="00795D13"/>
    <w:rsid w:val="007A1ADB"/>
    <w:rsid w:val="007A1B7D"/>
    <w:rsid w:val="007A4EAA"/>
    <w:rsid w:val="007A53BA"/>
    <w:rsid w:val="007A686B"/>
    <w:rsid w:val="007A784B"/>
    <w:rsid w:val="007B1869"/>
    <w:rsid w:val="007B7FAA"/>
    <w:rsid w:val="007C0A16"/>
    <w:rsid w:val="007C0D1F"/>
    <w:rsid w:val="007C4E0F"/>
    <w:rsid w:val="007C76F1"/>
    <w:rsid w:val="007C7EF9"/>
    <w:rsid w:val="007D4683"/>
    <w:rsid w:val="007D72F9"/>
    <w:rsid w:val="007E046C"/>
    <w:rsid w:val="007E41FB"/>
    <w:rsid w:val="007E4864"/>
    <w:rsid w:val="007E54C1"/>
    <w:rsid w:val="007F1614"/>
    <w:rsid w:val="007F5655"/>
    <w:rsid w:val="007F6BC4"/>
    <w:rsid w:val="007F760B"/>
    <w:rsid w:val="008039C6"/>
    <w:rsid w:val="00811AA6"/>
    <w:rsid w:val="00811FBB"/>
    <w:rsid w:val="008154A6"/>
    <w:rsid w:val="00822735"/>
    <w:rsid w:val="0083106A"/>
    <w:rsid w:val="008313C4"/>
    <w:rsid w:val="00837E1F"/>
    <w:rsid w:val="00841AAC"/>
    <w:rsid w:val="008447B1"/>
    <w:rsid w:val="0084797D"/>
    <w:rsid w:val="00852A0E"/>
    <w:rsid w:val="0085335F"/>
    <w:rsid w:val="008562E0"/>
    <w:rsid w:val="00860460"/>
    <w:rsid w:val="00862F73"/>
    <w:rsid w:val="00864DFE"/>
    <w:rsid w:val="00867D20"/>
    <w:rsid w:val="00870FE6"/>
    <w:rsid w:val="00874F5D"/>
    <w:rsid w:val="0087560D"/>
    <w:rsid w:val="0087704F"/>
    <w:rsid w:val="00880060"/>
    <w:rsid w:val="008908F3"/>
    <w:rsid w:val="008913FF"/>
    <w:rsid w:val="008939EC"/>
    <w:rsid w:val="008952CC"/>
    <w:rsid w:val="0089535B"/>
    <w:rsid w:val="00895A76"/>
    <w:rsid w:val="008975F4"/>
    <w:rsid w:val="008A0B02"/>
    <w:rsid w:val="008A0FF0"/>
    <w:rsid w:val="008A20CA"/>
    <w:rsid w:val="008A22A8"/>
    <w:rsid w:val="008A33E4"/>
    <w:rsid w:val="008A4925"/>
    <w:rsid w:val="008A4F2A"/>
    <w:rsid w:val="008A6371"/>
    <w:rsid w:val="008B2E68"/>
    <w:rsid w:val="008C2167"/>
    <w:rsid w:val="008C4D51"/>
    <w:rsid w:val="008C6885"/>
    <w:rsid w:val="008D140A"/>
    <w:rsid w:val="008D1966"/>
    <w:rsid w:val="008D5F91"/>
    <w:rsid w:val="008E2A92"/>
    <w:rsid w:val="008E2E1A"/>
    <w:rsid w:val="008E321B"/>
    <w:rsid w:val="00900637"/>
    <w:rsid w:val="00902882"/>
    <w:rsid w:val="00906E34"/>
    <w:rsid w:val="00907623"/>
    <w:rsid w:val="00907F59"/>
    <w:rsid w:val="00910146"/>
    <w:rsid w:val="00912201"/>
    <w:rsid w:val="00915CE0"/>
    <w:rsid w:val="00916627"/>
    <w:rsid w:val="009170B5"/>
    <w:rsid w:val="00917908"/>
    <w:rsid w:val="009202EF"/>
    <w:rsid w:val="0092069F"/>
    <w:rsid w:val="00923006"/>
    <w:rsid w:val="00923534"/>
    <w:rsid w:val="00925CDD"/>
    <w:rsid w:val="0092669A"/>
    <w:rsid w:val="00931ED6"/>
    <w:rsid w:val="009325EA"/>
    <w:rsid w:val="00933A07"/>
    <w:rsid w:val="00933D69"/>
    <w:rsid w:val="00943CE5"/>
    <w:rsid w:val="00943FCB"/>
    <w:rsid w:val="00944FD9"/>
    <w:rsid w:val="00956C92"/>
    <w:rsid w:val="009574FE"/>
    <w:rsid w:val="00960A85"/>
    <w:rsid w:val="00962A3E"/>
    <w:rsid w:val="00967003"/>
    <w:rsid w:val="00967755"/>
    <w:rsid w:val="00973422"/>
    <w:rsid w:val="00973F7E"/>
    <w:rsid w:val="00977F9D"/>
    <w:rsid w:val="009806B2"/>
    <w:rsid w:val="00981E43"/>
    <w:rsid w:val="00982C06"/>
    <w:rsid w:val="0099039C"/>
    <w:rsid w:val="009904A8"/>
    <w:rsid w:val="009910F5"/>
    <w:rsid w:val="009933FF"/>
    <w:rsid w:val="009948F7"/>
    <w:rsid w:val="009961E6"/>
    <w:rsid w:val="009A673C"/>
    <w:rsid w:val="009B08D2"/>
    <w:rsid w:val="009B4C26"/>
    <w:rsid w:val="009B60B9"/>
    <w:rsid w:val="009B62D3"/>
    <w:rsid w:val="009C2D8D"/>
    <w:rsid w:val="009C3B27"/>
    <w:rsid w:val="009D00F1"/>
    <w:rsid w:val="009D0A5D"/>
    <w:rsid w:val="009D7B0A"/>
    <w:rsid w:val="009E4E93"/>
    <w:rsid w:val="009E69D8"/>
    <w:rsid w:val="009F1F1C"/>
    <w:rsid w:val="009F379B"/>
    <w:rsid w:val="009F4980"/>
    <w:rsid w:val="009F7357"/>
    <w:rsid w:val="00A05E8E"/>
    <w:rsid w:val="00A06C83"/>
    <w:rsid w:val="00A108B3"/>
    <w:rsid w:val="00A10F19"/>
    <w:rsid w:val="00A12FF8"/>
    <w:rsid w:val="00A157A1"/>
    <w:rsid w:val="00A21D82"/>
    <w:rsid w:val="00A227C4"/>
    <w:rsid w:val="00A24C0F"/>
    <w:rsid w:val="00A24F18"/>
    <w:rsid w:val="00A25039"/>
    <w:rsid w:val="00A26BB2"/>
    <w:rsid w:val="00A31028"/>
    <w:rsid w:val="00A331A0"/>
    <w:rsid w:val="00A369A4"/>
    <w:rsid w:val="00A405BC"/>
    <w:rsid w:val="00A43079"/>
    <w:rsid w:val="00A437F1"/>
    <w:rsid w:val="00A43D46"/>
    <w:rsid w:val="00A45A6E"/>
    <w:rsid w:val="00A463B7"/>
    <w:rsid w:val="00A521E7"/>
    <w:rsid w:val="00A53B14"/>
    <w:rsid w:val="00A54D6D"/>
    <w:rsid w:val="00A54FFC"/>
    <w:rsid w:val="00A5562B"/>
    <w:rsid w:val="00A55E92"/>
    <w:rsid w:val="00A5758F"/>
    <w:rsid w:val="00A61B37"/>
    <w:rsid w:val="00A65C59"/>
    <w:rsid w:val="00A67EBB"/>
    <w:rsid w:val="00A71A38"/>
    <w:rsid w:val="00A771F1"/>
    <w:rsid w:val="00A774D3"/>
    <w:rsid w:val="00A869B4"/>
    <w:rsid w:val="00A87BFB"/>
    <w:rsid w:val="00A90E58"/>
    <w:rsid w:val="00A9533E"/>
    <w:rsid w:val="00AA3046"/>
    <w:rsid w:val="00AA3FD1"/>
    <w:rsid w:val="00AA61EC"/>
    <w:rsid w:val="00AA7349"/>
    <w:rsid w:val="00AA78E7"/>
    <w:rsid w:val="00AB072C"/>
    <w:rsid w:val="00AB18C8"/>
    <w:rsid w:val="00AB2072"/>
    <w:rsid w:val="00AB2518"/>
    <w:rsid w:val="00AB66DB"/>
    <w:rsid w:val="00AC43E3"/>
    <w:rsid w:val="00AC449E"/>
    <w:rsid w:val="00AD0558"/>
    <w:rsid w:val="00AD5EE1"/>
    <w:rsid w:val="00AE0C66"/>
    <w:rsid w:val="00AE2C77"/>
    <w:rsid w:val="00AE3D28"/>
    <w:rsid w:val="00AE7B21"/>
    <w:rsid w:val="00AE7B49"/>
    <w:rsid w:val="00AE7D0C"/>
    <w:rsid w:val="00AF192E"/>
    <w:rsid w:val="00AF40B0"/>
    <w:rsid w:val="00AF4371"/>
    <w:rsid w:val="00AF4792"/>
    <w:rsid w:val="00B020B7"/>
    <w:rsid w:val="00B1131E"/>
    <w:rsid w:val="00B1667D"/>
    <w:rsid w:val="00B21333"/>
    <w:rsid w:val="00B228F6"/>
    <w:rsid w:val="00B30584"/>
    <w:rsid w:val="00B31683"/>
    <w:rsid w:val="00B35271"/>
    <w:rsid w:val="00B35DD8"/>
    <w:rsid w:val="00B405C9"/>
    <w:rsid w:val="00B50C17"/>
    <w:rsid w:val="00B548DC"/>
    <w:rsid w:val="00B642EE"/>
    <w:rsid w:val="00B64BE6"/>
    <w:rsid w:val="00B66CEA"/>
    <w:rsid w:val="00B6751F"/>
    <w:rsid w:val="00B70291"/>
    <w:rsid w:val="00B71070"/>
    <w:rsid w:val="00B7223B"/>
    <w:rsid w:val="00B824D2"/>
    <w:rsid w:val="00B82FFC"/>
    <w:rsid w:val="00B83D2A"/>
    <w:rsid w:val="00B85297"/>
    <w:rsid w:val="00B87C5E"/>
    <w:rsid w:val="00B91F7C"/>
    <w:rsid w:val="00B966A1"/>
    <w:rsid w:val="00B97CF2"/>
    <w:rsid w:val="00BA58F1"/>
    <w:rsid w:val="00BC053F"/>
    <w:rsid w:val="00BC1196"/>
    <w:rsid w:val="00BC6405"/>
    <w:rsid w:val="00BC7542"/>
    <w:rsid w:val="00BD55B9"/>
    <w:rsid w:val="00BE09B1"/>
    <w:rsid w:val="00BE2965"/>
    <w:rsid w:val="00BE3C04"/>
    <w:rsid w:val="00BE63FA"/>
    <w:rsid w:val="00BF3CA0"/>
    <w:rsid w:val="00BF4894"/>
    <w:rsid w:val="00C00827"/>
    <w:rsid w:val="00C02E0F"/>
    <w:rsid w:val="00C0585C"/>
    <w:rsid w:val="00C05932"/>
    <w:rsid w:val="00C119DB"/>
    <w:rsid w:val="00C12D69"/>
    <w:rsid w:val="00C14FFD"/>
    <w:rsid w:val="00C166DE"/>
    <w:rsid w:val="00C243C7"/>
    <w:rsid w:val="00C26DD9"/>
    <w:rsid w:val="00C33DE0"/>
    <w:rsid w:val="00C37FAA"/>
    <w:rsid w:val="00C438B0"/>
    <w:rsid w:val="00C44559"/>
    <w:rsid w:val="00C462F0"/>
    <w:rsid w:val="00C477BF"/>
    <w:rsid w:val="00C4787F"/>
    <w:rsid w:val="00C53B6F"/>
    <w:rsid w:val="00C544E6"/>
    <w:rsid w:val="00C554E1"/>
    <w:rsid w:val="00C55EBC"/>
    <w:rsid w:val="00C70014"/>
    <w:rsid w:val="00C7154F"/>
    <w:rsid w:val="00C7310E"/>
    <w:rsid w:val="00C732D5"/>
    <w:rsid w:val="00C73EFE"/>
    <w:rsid w:val="00C75E18"/>
    <w:rsid w:val="00C76CE7"/>
    <w:rsid w:val="00C81DBA"/>
    <w:rsid w:val="00C84742"/>
    <w:rsid w:val="00C84848"/>
    <w:rsid w:val="00C86673"/>
    <w:rsid w:val="00C86D74"/>
    <w:rsid w:val="00C9571B"/>
    <w:rsid w:val="00C95BBD"/>
    <w:rsid w:val="00C95CBB"/>
    <w:rsid w:val="00C95FF9"/>
    <w:rsid w:val="00C96DD0"/>
    <w:rsid w:val="00CA288A"/>
    <w:rsid w:val="00CA3035"/>
    <w:rsid w:val="00CA4F71"/>
    <w:rsid w:val="00CA552A"/>
    <w:rsid w:val="00CA6B3D"/>
    <w:rsid w:val="00CB04DF"/>
    <w:rsid w:val="00CB471E"/>
    <w:rsid w:val="00CB5A90"/>
    <w:rsid w:val="00CB7EA9"/>
    <w:rsid w:val="00CC15D7"/>
    <w:rsid w:val="00CC2F86"/>
    <w:rsid w:val="00CC3298"/>
    <w:rsid w:val="00CC7354"/>
    <w:rsid w:val="00CD3339"/>
    <w:rsid w:val="00CE4E11"/>
    <w:rsid w:val="00CE77DE"/>
    <w:rsid w:val="00CE7F73"/>
    <w:rsid w:val="00CF18AA"/>
    <w:rsid w:val="00CF24A7"/>
    <w:rsid w:val="00CF38A8"/>
    <w:rsid w:val="00CF38E0"/>
    <w:rsid w:val="00CF4395"/>
    <w:rsid w:val="00CF6515"/>
    <w:rsid w:val="00D07722"/>
    <w:rsid w:val="00D1130E"/>
    <w:rsid w:val="00D12C2E"/>
    <w:rsid w:val="00D14F66"/>
    <w:rsid w:val="00D16263"/>
    <w:rsid w:val="00D16334"/>
    <w:rsid w:val="00D17DE4"/>
    <w:rsid w:val="00D25D19"/>
    <w:rsid w:val="00D26C75"/>
    <w:rsid w:val="00D2737C"/>
    <w:rsid w:val="00D34682"/>
    <w:rsid w:val="00D372E9"/>
    <w:rsid w:val="00D37E12"/>
    <w:rsid w:val="00D4019F"/>
    <w:rsid w:val="00D4484F"/>
    <w:rsid w:val="00D45478"/>
    <w:rsid w:val="00D50D82"/>
    <w:rsid w:val="00D51B51"/>
    <w:rsid w:val="00D52BBE"/>
    <w:rsid w:val="00D63168"/>
    <w:rsid w:val="00D64AC6"/>
    <w:rsid w:val="00D666FC"/>
    <w:rsid w:val="00D71D39"/>
    <w:rsid w:val="00D724FE"/>
    <w:rsid w:val="00D77557"/>
    <w:rsid w:val="00D87782"/>
    <w:rsid w:val="00D90B9D"/>
    <w:rsid w:val="00D94A79"/>
    <w:rsid w:val="00D960FC"/>
    <w:rsid w:val="00DA2224"/>
    <w:rsid w:val="00DA35E6"/>
    <w:rsid w:val="00DA45F1"/>
    <w:rsid w:val="00DA49EA"/>
    <w:rsid w:val="00DA4E58"/>
    <w:rsid w:val="00DA5B73"/>
    <w:rsid w:val="00DB5719"/>
    <w:rsid w:val="00DB71CD"/>
    <w:rsid w:val="00DC5FDB"/>
    <w:rsid w:val="00DC6F39"/>
    <w:rsid w:val="00DC751C"/>
    <w:rsid w:val="00DD34AF"/>
    <w:rsid w:val="00DD3864"/>
    <w:rsid w:val="00DD5A20"/>
    <w:rsid w:val="00DD64B3"/>
    <w:rsid w:val="00DE0F6F"/>
    <w:rsid w:val="00DE315F"/>
    <w:rsid w:val="00DE4524"/>
    <w:rsid w:val="00DF12E1"/>
    <w:rsid w:val="00DF2B5C"/>
    <w:rsid w:val="00DF3343"/>
    <w:rsid w:val="00DF4E6C"/>
    <w:rsid w:val="00E06061"/>
    <w:rsid w:val="00E1554A"/>
    <w:rsid w:val="00E15D96"/>
    <w:rsid w:val="00E22E85"/>
    <w:rsid w:val="00E25EDE"/>
    <w:rsid w:val="00E311DE"/>
    <w:rsid w:val="00E31F58"/>
    <w:rsid w:val="00E34F5C"/>
    <w:rsid w:val="00E4166C"/>
    <w:rsid w:val="00E429BB"/>
    <w:rsid w:val="00E46B3C"/>
    <w:rsid w:val="00E47AC9"/>
    <w:rsid w:val="00E507A8"/>
    <w:rsid w:val="00E508B3"/>
    <w:rsid w:val="00E547CD"/>
    <w:rsid w:val="00E61E19"/>
    <w:rsid w:val="00E626F4"/>
    <w:rsid w:val="00E74B96"/>
    <w:rsid w:val="00E75A95"/>
    <w:rsid w:val="00E77468"/>
    <w:rsid w:val="00E81B72"/>
    <w:rsid w:val="00E840D5"/>
    <w:rsid w:val="00E977B8"/>
    <w:rsid w:val="00EA062C"/>
    <w:rsid w:val="00EA2A19"/>
    <w:rsid w:val="00EA3655"/>
    <w:rsid w:val="00EA419A"/>
    <w:rsid w:val="00EA469E"/>
    <w:rsid w:val="00EB1C86"/>
    <w:rsid w:val="00EB45D6"/>
    <w:rsid w:val="00EB5662"/>
    <w:rsid w:val="00EB6DBE"/>
    <w:rsid w:val="00EC2BCE"/>
    <w:rsid w:val="00EC6043"/>
    <w:rsid w:val="00EC6C86"/>
    <w:rsid w:val="00EC6E98"/>
    <w:rsid w:val="00ED1839"/>
    <w:rsid w:val="00ED6C35"/>
    <w:rsid w:val="00EE5AD8"/>
    <w:rsid w:val="00EF33DE"/>
    <w:rsid w:val="00EF6A11"/>
    <w:rsid w:val="00EF7F9C"/>
    <w:rsid w:val="00F04EB3"/>
    <w:rsid w:val="00F22738"/>
    <w:rsid w:val="00F2283B"/>
    <w:rsid w:val="00F26928"/>
    <w:rsid w:val="00F30AEF"/>
    <w:rsid w:val="00F32CB4"/>
    <w:rsid w:val="00F33F1A"/>
    <w:rsid w:val="00F36FC0"/>
    <w:rsid w:val="00F61459"/>
    <w:rsid w:val="00F64CC0"/>
    <w:rsid w:val="00F73F2C"/>
    <w:rsid w:val="00F743B1"/>
    <w:rsid w:val="00F8193B"/>
    <w:rsid w:val="00F83ABC"/>
    <w:rsid w:val="00FA10EE"/>
    <w:rsid w:val="00FA386F"/>
    <w:rsid w:val="00FA4629"/>
    <w:rsid w:val="00FA48AE"/>
    <w:rsid w:val="00FA57A2"/>
    <w:rsid w:val="00FA76CF"/>
    <w:rsid w:val="00FB0046"/>
    <w:rsid w:val="00FB2BED"/>
    <w:rsid w:val="00FB49FE"/>
    <w:rsid w:val="00FB4D70"/>
    <w:rsid w:val="00FB707D"/>
    <w:rsid w:val="00FC2EE9"/>
    <w:rsid w:val="00FC3559"/>
    <w:rsid w:val="00FC37A9"/>
    <w:rsid w:val="00FC3FCD"/>
    <w:rsid w:val="00FC4064"/>
    <w:rsid w:val="00FC6B67"/>
    <w:rsid w:val="00FC76F3"/>
    <w:rsid w:val="00FD016D"/>
    <w:rsid w:val="00FD0775"/>
    <w:rsid w:val="00FF7143"/>
  </w:rsids>
  <m:mathPr>
    <m:mathFont m:val="Cambria Math"/>
    <m:brkBin m:val="before"/>
    <m:brkBinSub m:val="--"/>
    <m:smallFrac m:val="0"/>
    <m:dispDef/>
    <m:lMargin m:val="0"/>
    <m:rMargin m:val="0"/>
    <m:defJc m:val="centerGroup"/>
    <m:wrapIndent m:val="1440"/>
    <m:intLim m:val="subSup"/>
    <m:naryLim m:val="undOvr"/>
  </m:mathPr>
  <w:themeFontLang w:val="en-H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DEC42"/>
  <w15:docId w15:val="{31A9D048-3C6B-4AC7-8B69-C8AD1100C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FFD"/>
    <w:rPr>
      <w:rFonts w:ascii="Calibri" w:eastAsia="Calibri" w:hAnsi="Calibri"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4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B09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nd-iwgdh3b">
    <w:name w:val="gnd-iwgdh3b"/>
    <w:basedOn w:val="DefaultParagraphFont"/>
    <w:rsid w:val="00D14F66"/>
  </w:style>
  <w:style w:type="paragraph" w:styleId="HTMLPreformatted">
    <w:name w:val="HTML Preformatted"/>
    <w:basedOn w:val="Normal"/>
    <w:link w:val="HTMLPreformattedChar"/>
    <w:uiPriority w:val="99"/>
    <w:unhideWhenUsed/>
    <w:rsid w:val="00D1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PreformattedChar">
    <w:name w:val="HTML Preformatted Char"/>
    <w:basedOn w:val="DefaultParagraphFont"/>
    <w:link w:val="HTMLPreformatted"/>
    <w:uiPriority w:val="99"/>
    <w:rsid w:val="00D14F66"/>
    <w:rPr>
      <w:rFonts w:ascii="Courier New" w:eastAsia="Times New Roman" w:hAnsi="Courier New" w:cs="Courier New"/>
      <w:sz w:val="20"/>
      <w:szCs w:val="20"/>
      <w:lang w:eastAsia="es-CO"/>
    </w:rPr>
  </w:style>
  <w:style w:type="character" w:styleId="CommentReference">
    <w:name w:val="annotation reference"/>
    <w:basedOn w:val="DefaultParagraphFont"/>
    <w:uiPriority w:val="99"/>
    <w:semiHidden/>
    <w:unhideWhenUsed/>
    <w:rsid w:val="004D185C"/>
    <w:rPr>
      <w:sz w:val="16"/>
      <w:szCs w:val="16"/>
    </w:rPr>
  </w:style>
  <w:style w:type="paragraph" w:styleId="CommentText">
    <w:name w:val="annotation text"/>
    <w:basedOn w:val="Normal"/>
    <w:link w:val="CommentTextChar"/>
    <w:uiPriority w:val="99"/>
    <w:unhideWhenUsed/>
    <w:rsid w:val="004D185C"/>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D185C"/>
    <w:rPr>
      <w:sz w:val="20"/>
      <w:szCs w:val="20"/>
    </w:rPr>
  </w:style>
  <w:style w:type="table" w:styleId="PlainTable4">
    <w:name w:val="Plain Table 4"/>
    <w:basedOn w:val="TableNormal"/>
    <w:uiPriority w:val="44"/>
    <w:rsid w:val="006038E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96DD0"/>
    <w:rPr>
      <w:color w:val="808080"/>
    </w:rPr>
  </w:style>
  <w:style w:type="paragraph" w:styleId="Revision">
    <w:name w:val="Revision"/>
    <w:hidden/>
    <w:uiPriority w:val="99"/>
    <w:semiHidden/>
    <w:rsid w:val="00C96DD0"/>
    <w:pPr>
      <w:spacing w:after="0" w:line="240" w:lineRule="auto"/>
    </w:pPr>
    <w:rPr>
      <w:rFonts w:ascii="Calibri" w:eastAsia="Calibri" w:hAnsi="Calibri" w:cs="Arial"/>
    </w:rPr>
  </w:style>
  <w:style w:type="paragraph" w:styleId="ListParagraph">
    <w:name w:val="List Paragraph"/>
    <w:basedOn w:val="Normal"/>
    <w:uiPriority w:val="34"/>
    <w:qFormat/>
    <w:rsid w:val="002F064C"/>
    <w:pPr>
      <w:ind w:left="720"/>
      <w:contextualSpacing/>
    </w:pPr>
  </w:style>
  <w:style w:type="paragraph" w:styleId="CommentSubject">
    <w:name w:val="annotation subject"/>
    <w:basedOn w:val="CommentText"/>
    <w:next w:val="CommentText"/>
    <w:link w:val="CommentSubjectChar"/>
    <w:uiPriority w:val="99"/>
    <w:semiHidden/>
    <w:unhideWhenUsed/>
    <w:rsid w:val="00632F98"/>
    <w:rPr>
      <w:rFonts w:ascii="Calibri" w:eastAsia="Calibri" w:hAnsi="Calibri" w:cs="Arial"/>
      <w:b/>
      <w:bCs/>
    </w:rPr>
  </w:style>
  <w:style w:type="character" w:customStyle="1" w:styleId="CommentSubjectChar">
    <w:name w:val="Comment Subject Char"/>
    <w:basedOn w:val="CommentTextChar"/>
    <w:link w:val="CommentSubject"/>
    <w:uiPriority w:val="99"/>
    <w:semiHidden/>
    <w:rsid w:val="00632F98"/>
    <w:rPr>
      <w:rFonts w:ascii="Calibri" w:eastAsia="Calibri" w:hAnsi="Calibri" w:cs="Arial"/>
      <w:b/>
      <w:bCs/>
      <w:sz w:val="20"/>
      <w:szCs w:val="20"/>
    </w:rPr>
  </w:style>
  <w:style w:type="table" w:styleId="PlainTable3">
    <w:name w:val="Plain Table 3"/>
    <w:basedOn w:val="TableNormal"/>
    <w:uiPriority w:val="43"/>
    <w:rsid w:val="00EB45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f01">
    <w:name w:val="cf01"/>
    <w:basedOn w:val="DefaultParagraphFont"/>
    <w:rsid w:val="00F22738"/>
    <w:rPr>
      <w:rFonts w:ascii="Segoe UI" w:hAnsi="Segoe UI" w:cs="Segoe UI" w:hint="default"/>
      <w:sz w:val="18"/>
      <w:szCs w:val="18"/>
    </w:rPr>
  </w:style>
  <w:style w:type="character" w:customStyle="1" w:styleId="cf11">
    <w:name w:val="cf11"/>
    <w:basedOn w:val="DefaultParagraphFont"/>
    <w:rsid w:val="00F22738"/>
    <w:rPr>
      <w:rFonts w:ascii="Segoe UI" w:hAnsi="Segoe UI" w:cs="Segoe UI" w:hint="default"/>
      <w:i/>
      <w:iCs/>
      <w:sz w:val="18"/>
      <w:szCs w:val="18"/>
    </w:rPr>
  </w:style>
  <w:style w:type="character" w:customStyle="1" w:styleId="cf21">
    <w:name w:val="cf21"/>
    <w:basedOn w:val="DefaultParagraphFont"/>
    <w:rsid w:val="00F22738"/>
    <w:rPr>
      <w:rFonts w:ascii="Segoe UI" w:hAnsi="Segoe UI" w:cs="Segoe UI" w:hint="default"/>
      <w:sz w:val="18"/>
      <w:szCs w:val="18"/>
    </w:rPr>
  </w:style>
  <w:style w:type="table" w:styleId="PlainTable5">
    <w:name w:val="Plain Table 5"/>
    <w:basedOn w:val="TableNormal"/>
    <w:uiPriority w:val="45"/>
    <w:rsid w:val="00B83D2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D77557"/>
    <w:rPr>
      <w:color w:val="0563C1" w:themeColor="hyperlink"/>
      <w:u w:val="single"/>
    </w:rPr>
  </w:style>
  <w:style w:type="character" w:styleId="UnresolvedMention">
    <w:name w:val="Unresolved Mention"/>
    <w:basedOn w:val="DefaultParagraphFont"/>
    <w:uiPriority w:val="99"/>
    <w:semiHidden/>
    <w:unhideWhenUsed/>
    <w:rsid w:val="00D77557"/>
    <w:rPr>
      <w:color w:val="605E5C"/>
      <w:shd w:val="clear" w:color="auto" w:fill="E1DFDD"/>
    </w:rPr>
  </w:style>
  <w:style w:type="paragraph" w:styleId="BalloonText">
    <w:name w:val="Balloon Text"/>
    <w:basedOn w:val="Normal"/>
    <w:link w:val="BalloonTextChar"/>
    <w:uiPriority w:val="99"/>
    <w:semiHidden/>
    <w:unhideWhenUsed/>
    <w:rsid w:val="00095B9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5B9E"/>
    <w:rPr>
      <w:rFonts w:ascii="Times New Roman" w:eastAsia="Calibri" w:hAnsi="Times New Roman" w:cs="Times New Roman"/>
      <w:sz w:val="18"/>
      <w:szCs w:val="18"/>
    </w:rPr>
  </w:style>
  <w:style w:type="character" w:customStyle="1" w:styleId="apple-converted-space">
    <w:name w:val="apple-converted-space"/>
    <w:basedOn w:val="DefaultParagraphFont"/>
    <w:rsid w:val="00704563"/>
  </w:style>
  <w:style w:type="character" w:styleId="FollowedHyperlink">
    <w:name w:val="FollowedHyperlink"/>
    <w:basedOn w:val="DefaultParagraphFont"/>
    <w:uiPriority w:val="99"/>
    <w:semiHidden/>
    <w:unhideWhenUsed/>
    <w:rsid w:val="004609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0933">
      <w:bodyDiv w:val="1"/>
      <w:marLeft w:val="0"/>
      <w:marRight w:val="0"/>
      <w:marTop w:val="0"/>
      <w:marBottom w:val="0"/>
      <w:divBdr>
        <w:top w:val="none" w:sz="0" w:space="0" w:color="auto"/>
        <w:left w:val="none" w:sz="0" w:space="0" w:color="auto"/>
        <w:bottom w:val="none" w:sz="0" w:space="0" w:color="auto"/>
        <w:right w:val="none" w:sz="0" w:space="0" w:color="auto"/>
      </w:divBdr>
      <w:divsChild>
        <w:div w:id="118380246">
          <w:marLeft w:val="480"/>
          <w:marRight w:val="0"/>
          <w:marTop w:val="0"/>
          <w:marBottom w:val="0"/>
          <w:divBdr>
            <w:top w:val="none" w:sz="0" w:space="0" w:color="auto"/>
            <w:left w:val="none" w:sz="0" w:space="0" w:color="auto"/>
            <w:bottom w:val="none" w:sz="0" w:space="0" w:color="auto"/>
            <w:right w:val="none" w:sz="0" w:space="0" w:color="auto"/>
          </w:divBdr>
        </w:div>
        <w:div w:id="160240034">
          <w:marLeft w:val="480"/>
          <w:marRight w:val="0"/>
          <w:marTop w:val="0"/>
          <w:marBottom w:val="0"/>
          <w:divBdr>
            <w:top w:val="none" w:sz="0" w:space="0" w:color="auto"/>
            <w:left w:val="none" w:sz="0" w:space="0" w:color="auto"/>
            <w:bottom w:val="none" w:sz="0" w:space="0" w:color="auto"/>
            <w:right w:val="none" w:sz="0" w:space="0" w:color="auto"/>
          </w:divBdr>
        </w:div>
        <w:div w:id="254674828">
          <w:marLeft w:val="480"/>
          <w:marRight w:val="0"/>
          <w:marTop w:val="0"/>
          <w:marBottom w:val="0"/>
          <w:divBdr>
            <w:top w:val="none" w:sz="0" w:space="0" w:color="auto"/>
            <w:left w:val="none" w:sz="0" w:space="0" w:color="auto"/>
            <w:bottom w:val="none" w:sz="0" w:space="0" w:color="auto"/>
            <w:right w:val="none" w:sz="0" w:space="0" w:color="auto"/>
          </w:divBdr>
        </w:div>
        <w:div w:id="466435391">
          <w:marLeft w:val="480"/>
          <w:marRight w:val="0"/>
          <w:marTop w:val="0"/>
          <w:marBottom w:val="0"/>
          <w:divBdr>
            <w:top w:val="none" w:sz="0" w:space="0" w:color="auto"/>
            <w:left w:val="none" w:sz="0" w:space="0" w:color="auto"/>
            <w:bottom w:val="none" w:sz="0" w:space="0" w:color="auto"/>
            <w:right w:val="none" w:sz="0" w:space="0" w:color="auto"/>
          </w:divBdr>
        </w:div>
        <w:div w:id="877471597">
          <w:marLeft w:val="480"/>
          <w:marRight w:val="0"/>
          <w:marTop w:val="0"/>
          <w:marBottom w:val="0"/>
          <w:divBdr>
            <w:top w:val="none" w:sz="0" w:space="0" w:color="auto"/>
            <w:left w:val="none" w:sz="0" w:space="0" w:color="auto"/>
            <w:bottom w:val="none" w:sz="0" w:space="0" w:color="auto"/>
            <w:right w:val="none" w:sz="0" w:space="0" w:color="auto"/>
          </w:divBdr>
        </w:div>
        <w:div w:id="896161980">
          <w:marLeft w:val="480"/>
          <w:marRight w:val="0"/>
          <w:marTop w:val="0"/>
          <w:marBottom w:val="0"/>
          <w:divBdr>
            <w:top w:val="none" w:sz="0" w:space="0" w:color="auto"/>
            <w:left w:val="none" w:sz="0" w:space="0" w:color="auto"/>
            <w:bottom w:val="none" w:sz="0" w:space="0" w:color="auto"/>
            <w:right w:val="none" w:sz="0" w:space="0" w:color="auto"/>
          </w:divBdr>
        </w:div>
        <w:div w:id="1214583826">
          <w:marLeft w:val="480"/>
          <w:marRight w:val="0"/>
          <w:marTop w:val="0"/>
          <w:marBottom w:val="0"/>
          <w:divBdr>
            <w:top w:val="none" w:sz="0" w:space="0" w:color="auto"/>
            <w:left w:val="none" w:sz="0" w:space="0" w:color="auto"/>
            <w:bottom w:val="none" w:sz="0" w:space="0" w:color="auto"/>
            <w:right w:val="none" w:sz="0" w:space="0" w:color="auto"/>
          </w:divBdr>
        </w:div>
        <w:div w:id="1457718576">
          <w:marLeft w:val="480"/>
          <w:marRight w:val="0"/>
          <w:marTop w:val="0"/>
          <w:marBottom w:val="0"/>
          <w:divBdr>
            <w:top w:val="none" w:sz="0" w:space="0" w:color="auto"/>
            <w:left w:val="none" w:sz="0" w:space="0" w:color="auto"/>
            <w:bottom w:val="none" w:sz="0" w:space="0" w:color="auto"/>
            <w:right w:val="none" w:sz="0" w:space="0" w:color="auto"/>
          </w:divBdr>
        </w:div>
        <w:div w:id="1529949852">
          <w:marLeft w:val="480"/>
          <w:marRight w:val="0"/>
          <w:marTop w:val="0"/>
          <w:marBottom w:val="0"/>
          <w:divBdr>
            <w:top w:val="none" w:sz="0" w:space="0" w:color="auto"/>
            <w:left w:val="none" w:sz="0" w:space="0" w:color="auto"/>
            <w:bottom w:val="none" w:sz="0" w:space="0" w:color="auto"/>
            <w:right w:val="none" w:sz="0" w:space="0" w:color="auto"/>
          </w:divBdr>
        </w:div>
        <w:div w:id="1852720029">
          <w:marLeft w:val="480"/>
          <w:marRight w:val="0"/>
          <w:marTop w:val="0"/>
          <w:marBottom w:val="0"/>
          <w:divBdr>
            <w:top w:val="none" w:sz="0" w:space="0" w:color="auto"/>
            <w:left w:val="none" w:sz="0" w:space="0" w:color="auto"/>
            <w:bottom w:val="none" w:sz="0" w:space="0" w:color="auto"/>
            <w:right w:val="none" w:sz="0" w:space="0" w:color="auto"/>
          </w:divBdr>
        </w:div>
        <w:div w:id="1868174029">
          <w:marLeft w:val="480"/>
          <w:marRight w:val="0"/>
          <w:marTop w:val="0"/>
          <w:marBottom w:val="0"/>
          <w:divBdr>
            <w:top w:val="none" w:sz="0" w:space="0" w:color="auto"/>
            <w:left w:val="none" w:sz="0" w:space="0" w:color="auto"/>
            <w:bottom w:val="none" w:sz="0" w:space="0" w:color="auto"/>
            <w:right w:val="none" w:sz="0" w:space="0" w:color="auto"/>
          </w:divBdr>
        </w:div>
        <w:div w:id="1900894314">
          <w:marLeft w:val="480"/>
          <w:marRight w:val="0"/>
          <w:marTop w:val="0"/>
          <w:marBottom w:val="0"/>
          <w:divBdr>
            <w:top w:val="none" w:sz="0" w:space="0" w:color="auto"/>
            <w:left w:val="none" w:sz="0" w:space="0" w:color="auto"/>
            <w:bottom w:val="none" w:sz="0" w:space="0" w:color="auto"/>
            <w:right w:val="none" w:sz="0" w:space="0" w:color="auto"/>
          </w:divBdr>
        </w:div>
        <w:div w:id="2144499576">
          <w:marLeft w:val="480"/>
          <w:marRight w:val="0"/>
          <w:marTop w:val="0"/>
          <w:marBottom w:val="0"/>
          <w:divBdr>
            <w:top w:val="none" w:sz="0" w:space="0" w:color="auto"/>
            <w:left w:val="none" w:sz="0" w:space="0" w:color="auto"/>
            <w:bottom w:val="none" w:sz="0" w:space="0" w:color="auto"/>
            <w:right w:val="none" w:sz="0" w:space="0" w:color="auto"/>
          </w:divBdr>
        </w:div>
      </w:divsChild>
    </w:div>
    <w:div w:id="15667573">
      <w:bodyDiv w:val="1"/>
      <w:marLeft w:val="0"/>
      <w:marRight w:val="0"/>
      <w:marTop w:val="0"/>
      <w:marBottom w:val="0"/>
      <w:divBdr>
        <w:top w:val="none" w:sz="0" w:space="0" w:color="auto"/>
        <w:left w:val="none" w:sz="0" w:space="0" w:color="auto"/>
        <w:bottom w:val="none" w:sz="0" w:space="0" w:color="auto"/>
        <w:right w:val="none" w:sz="0" w:space="0" w:color="auto"/>
      </w:divBdr>
      <w:divsChild>
        <w:div w:id="77137289">
          <w:marLeft w:val="480"/>
          <w:marRight w:val="0"/>
          <w:marTop w:val="0"/>
          <w:marBottom w:val="0"/>
          <w:divBdr>
            <w:top w:val="none" w:sz="0" w:space="0" w:color="auto"/>
            <w:left w:val="none" w:sz="0" w:space="0" w:color="auto"/>
            <w:bottom w:val="none" w:sz="0" w:space="0" w:color="auto"/>
            <w:right w:val="none" w:sz="0" w:space="0" w:color="auto"/>
          </w:divBdr>
        </w:div>
        <w:div w:id="659844890">
          <w:marLeft w:val="480"/>
          <w:marRight w:val="0"/>
          <w:marTop w:val="0"/>
          <w:marBottom w:val="0"/>
          <w:divBdr>
            <w:top w:val="none" w:sz="0" w:space="0" w:color="auto"/>
            <w:left w:val="none" w:sz="0" w:space="0" w:color="auto"/>
            <w:bottom w:val="none" w:sz="0" w:space="0" w:color="auto"/>
            <w:right w:val="none" w:sz="0" w:space="0" w:color="auto"/>
          </w:divBdr>
        </w:div>
        <w:div w:id="736786076">
          <w:marLeft w:val="480"/>
          <w:marRight w:val="0"/>
          <w:marTop w:val="0"/>
          <w:marBottom w:val="0"/>
          <w:divBdr>
            <w:top w:val="none" w:sz="0" w:space="0" w:color="auto"/>
            <w:left w:val="none" w:sz="0" w:space="0" w:color="auto"/>
            <w:bottom w:val="none" w:sz="0" w:space="0" w:color="auto"/>
            <w:right w:val="none" w:sz="0" w:space="0" w:color="auto"/>
          </w:divBdr>
        </w:div>
        <w:div w:id="787578822">
          <w:marLeft w:val="480"/>
          <w:marRight w:val="0"/>
          <w:marTop w:val="0"/>
          <w:marBottom w:val="0"/>
          <w:divBdr>
            <w:top w:val="none" w:sz="0" w:space="0" w:color="auto"/>
            <w:left w:val="none" w:sz="0" w:space="0" w:color="auto"/>
            <w:bottom w:val="none" w:sz="0" w:space="0" w:color="auto"/>
            <w:right w:val="none" w:sz="0" w:space="0" w:color="auto"/>
          </w:divBdr>
        </w:div>
        <w:div w:id="855194113">
          <w:marLeft w:val="480"/>
          <w:marRight w:val="0"/>
          <w:marTop w:val="0"/>
          <w:marBottom w:val="0"/>
          <w:divBdr>
            <w:top w:val="none" w:sz="0" w:space="0" w:color="auto"/>
            <w:left w:val="none" w:sz="0" w:space="0" w:color="auto"/>
            <w:bottom w:val="none" w:sz="0" w:space="0" w:color="auto"/>
            <w:right w:val="none" w:sz="0" w:space="0" w:color="auto"/>
          </w:divBdr>
        </w:div>
        <w:div w:id="929001485">
          <w:marLeft w:val="480"/>
          <w:marRight w:val="0"/>
          <w:marTop w:val="0"/>
          <w:marBottom w:val="0"/>
          <w:divBdr>
            <w:top w:val="none" w:sz="0" w:space="0" w:color="auto"/>
            <w:left w:val="none" w:sz="0" w:space="0" w:color="auto"/>
            <w:bottom w:val="none" w:sz="0" w:space="0" w:color="auto"/>
            <w:right w:val="none" w:sz="0" w:space="0" w:color="auto"/>
          </w:divBdr>
        </w:div>
        <w:div w:id="1114859616">
          <w:marLeft w:val="480"/>
          <w:marRight w:val="0"/>
          <w:marTop w:val="0"/>
          <w:marBottom w:val="0"/>
          <w:divBdr>
            <w:top w:val="none" w:sz="0" w:space="0" w:color="auto"/>
            <w:left w:val="none" w:sz="0" w:space="0" w:color="auto"/>
            <w:bottom w:val="none" w:sz="0" w:space="0" w:color="auto"/>
            <w:right w:val="none" w:sz="0" w:space="0" w:color="auto"/>
          </w:divBdr>
        </w:div>
        <w:div w:id="1116560201">
          <w:marLeft w:val="480"/>
          <w:marRight w:val="0"/>
          <w:marTop w:val="0"/>
          <w:marBottom w:val="0"/>
          <w:divBdr>
            <w:top w:val="none" w:sz="0" w:space="0" w:color="auto"/>
            <w:left w:val="none" w:sz="0" w:space="0" w:color="auto"/>
            <w:bottom w:val="none" w:sz="0" w:space="0" w:color="auto"/>
            <w:right w:val="none" w:sz="0" w:space="0" w:color="auto"/>
          </w:divBdr>
        </w:div>
        <w:div w:id="1197815883">
          <w:marLeft w:val="480"/>
          <w:marRight w:val="0"/>
          <w:marTop w:val="0"/>
          <w:marBottom w:val="0"/>
          <w:divBdr>
            <w:top w:val="none" w:sz="0" w:space="0" w:color="auto"/>
            <w:left w:val="none" w:sz="0" w:space="0" w:color="auto"/>
            <w:bottom w:val="none" w:sz="0" w:space="0" w:color="auto"/>
            <w:right w:val="none" w:sz="0" w:space="0" w:color="auto"/>
          </w:divBdr>
        </w:div>
        <w:div w:id="1585451439">
          <w:marLeft w:val="480"/>
          <w:marRight w:val="0"/>
          <w:marTop w:val="0"/>
          <w:marBottom w:val="0"/>
          <w:divBdr>
            <w:top w:val="none" w:sz="0" w:space="0" w:color="auto"/>
            <w:left w:val="none" w:sz="0" w:space="0" w:color="auto"/>
            <w:bottom w:val="none" w:sz="0" w:space="0" w:color="auto"/>
            <w:right w:val="none" w:sz="0" w:space="0" w:color="auto"/>
          </w:divBdr>
        </w:div>
        <w:div w:id="1756786334">
          <w:marLeft w:val="480"/>
          <w:marRight w:val="0"/>
          <w:marTop w:val="0"/>
          <w:marBottom w:val="0"/>
          <w:divBdr>
            <w:top w:val="none" w:sz="0" w:space="0" w:color="auto"/>
            <w:left w:val="none" w:sz="0" w:space="0" w:color="auto"/>
            <w:bottom w:val="none" w:sz="0" w:space="0" w:color="auto"/>
            <w:right w:val="none" w:sz="0" w:space="0" w:color="auto"/>
          </w:divBdr>
        </w:div>
        <w:div w:id="1849713799">
          <w:marLeft w:val="480"/>
          <w:marRight w:val="0"/>
          <w:marTop w:val="0"/>
          <w:marBottom w:val="0"/>
          <w:divBdr>
            <w:top w:val="none" w:sz="0" w:space="0" w:color="auto"/>
            <w:left w:val="none" w:sz="0" w:space="0" w:color="auto"/>
            <w:bottom w:val="none" w:sz="0" w:space="0" w:color="auto"/>
            <w:right w:val="none" w:sz="0" w:space="0" w:color="auto"/>
          </w:divBdr>
        </w:div>
        <w:div w:id="2045591788">
          <w:marLeft w:val="480"/>
          <w:marRight w:val="0"/>
          <w:marTop w:val="0"/>
          <w:marBottom w:val="0"/>
          <w:divBdr>
            <w:top w:val="none" w:sz="0" w:space="0" w:color="auto"/>
            <w:left w:val="none" w:sz="0" w:space="0" w:color="auto"/>
            <w:bottom w:val="none" w:sz="0" w:space="0" w:color="auto"/>
            <w:right w:val="none" w:sz="0" w:space="0" w:color="auto"/>
          </w:divBdr>
        </w:div>
      </w:divsChild>
    </w:div>
    <w:div w:id="33121737">
      <w:bodyDiv w:val="1"/>
      <w:marLeft w:val="0"/>
      <w:marRight w:val="0"/>
      <w:marTop w:val="0"/>
      <w:marBottom w:val="0"/>
      <w:divBdr>
        <w:top w:val="none" w:sz="0" w:space="0" w:color="auto"/>
        <w:left w:val="none" w:sz="0" w:space="0" w:color="auto"/>
        <w:bottom w:val="none" w:sz="0" w:space="0" w:color="auto"/>
        <w:right w:val="none" w:sz="0" w:space="0" w:color="auto"/>
      </w:divBdr>
    </w:div>
    <w:div w:id="70930156">
      <w:bodyDiv w:val="1"/>
      <w:marLeft w:val="0"/>
      <w:marRight w:val="0"/>
      <w:marTop w:val="0"/>
      <w:marBottom w:val="0"/>
      <w:divBdr>
        <w:top w:val="none" w:sz="0" w:space="0" w:color="auto"/>
        <w:left w:val="none" w:sz="0" w:space="0" w:color="auto"/>
        <w:bottom w:val="none" w:sz="0" w:space="0" w:color="auto"/>
        <w:right w:val="none" w:sz="0" w:space="0" w:color="auto"/>
      </w:divBdr>
    </w:div>
    <w:div w:id="80762150">
      <w:bodyDiv w:val="1"/>
      <w:marLeft w:val="0"/>
      <w:marRight w:val="0"/>
      <w:marTop w:val="0"/>
      <w:marBottom w:val="0"/>
      <w:divBdr>
        <w:top w:val="none" w:sz="0" w:space="0" w:color="auto"/>
        <w:left w:val="none" w:sz="0" w:space="0" w:color="auto"/>
        <w:bottom w:val="none" w:sz="0" w:space="0" w:color="auto"/>
        <w:right w:val="none" w:sz="0" w:space="0" w:color="auto"/>
      </w:divBdr>
    </w:div>
    <w:div w:id="114909193">
      <w:bodyDiv w:val="1"/>
      <w:marLeft w:val="0"/>
      <w:marRight w:val="0"/>
      <w:marTop w:val="0"/>
      <w:marBottom w:val="0"/>
      <w:divBdr>
        <w:top w:val="none" w:sz="0" w:space="0" w:color="auto"/>
        <w:left w:val="none" w:sz="0" w:space="0" w:color="auto"/>
        <w:bottom w:val="none" w:sz="0" w:space="0" w:color="auto"/>
        <w:right w:val="none" w:sz="0" w:space="0" w:color="auto"/>
      </w:divBdr>
    </w:div>
    <w:div w:id="137305492">
      <w:bodyDiv w:val="1"/>
      <w:marLeft w:val="0"/>
      <w:marRight w:val="0"/>
      <w:marTop w:val="0"/>
      <w:marBottom w:val="0"/>
      <w:divBdr>
        <w:top w:val="none" w:sz="0" w:space="0" w:color="auto"/>
        <w:left w:val="none" w:sz="0" w:space="0" w:color="auto"/>
        <w:bottom w:val="none" w:sz="0" w:space="0" w:color="auto"/>
        <w:right w:val="none" w:sz="0" w:space="0" w:color="auto"/>
      </w:divBdr>
    </w:div>
    <w:div w:id="166134552">
      <w:bodyDiv w:val="1"/>
      <w:marLeft w:val="0"/>
      <w:marRight w:val="0"/>
      <w:marTop w:val="0"/>
      <w:marBottom w:val="0"/>
      <w:divBdr>
        <w:top w:val="none" w:sz="0" w:space="0" w:color="auto"/>
        <w:left w:val="none" w:sz="0" w:space="0" w:color="auto"/>
        <w:bottom w:val="none" w:sz="0" w:space="0" w:color="auto"/>
        <w:right w:val="none" w:sz="0" w:space="0" w:color="auto"/>
      </w:divBdr>
    </w:div>
    <w:div w:id="172379055">
      <w:bodyDiv w:val="1"/>
      <w:marLeft w:val="0"/>
      <w:marRight w:val="0"/>
      <w:marTop w:val="0"/>
      <w:marBottom w:val="0"/>
      <w:divBdr>
        <w:top w:val="none" w:sz="0" w:space="0" w:color="auto"/>
        <w:left w:val="none" w:sz="0" w:space="0" w:color="auto"/>
        <w:bottom w:val="none" w:sz="0" w:space="0" w:color="auto"/>
        <w:right w:val="none" w:sz="0" w:space="0" w:color="auto"/>
      </w:divBdr>
    </w:div>
    <w:div w:id="176582365">
      <w:bodyDiv w:val="1"/>
      <w:marLeft w:val="0"/>
      <w:marRight w:val="0"/>
      <w:marTop w:val="0"/>
      <w:marBottom w:val="0"/>
      <w:divBdr>
        <w:top w:val="none" w:sz="0" w:space="0" w:color="auto"/>
        <w:left w:val="none" w:sz="0" w:space="0" w:color="auto"/>
        <w:bottom w:val="none" w:sz="0" w:space="0" w:color="auto"/>
        <w:right w:val="none" w:sz="0" w:space="0" w:color="auto"/>
      </w:divBdr>
    </w:div>
    <w:div w:id="208997256">
      <w:bodyDiv w:val="1"/>
      <w:marLeft w:val="0"/>
      <w:marRight w:val="0"/>
      <w:marTop w:val="0"/>
      <w:marBottom w:val="0"/>
      <w:divBdr>
        <w:top w:val="none" w:sz="0" w:space="0" w:color="auto"/>
        <w:left w:val="none" w:sz="0" w:space="0" w:color="auto"/>
        <w:bottom w:val="none" w:sz="0" w:space="0" w:color="auto"/>
        <w:right w:val="none" w:sz="0" w:space="0" w:color="auto"/>
      </w:divBdr>
    </w:div>
    <w:div w:id="223375432">
      <w:bodyDiv w:val="1"/>
      <w:marLeft w:val="0"/>
      <w:marRight w:val="0"/>
      <w:marTop w:val="0"/>
      <w:marBottom w:val="0"/>
      <w:divBdr>
        <w:top w:val="none" w:sz="0" w:space="0" w:color="auto"/>
        <w:left w:val="none" w:sz="0" w:space="0" w:color="auto"/>
        <w:bottom w:val="none" w:sz="0" w:space="0" w:color="auto"/>
        <w:right w:val="none" w:sz="0" w:space="0" w:color="auto"/>
      </w:divBdr>
    </w:div>
    <w:div w:id="226689193">
      <w:bodyDiv w:val="1"/>
      <w:marLeft w:val="0"/>
      <w:marRight w:val="0"/>
      <w:marTop w:val="0"/>
      <w:marBottom w:val="0"/>
      <w:divBdr>
        <w:top w:val="none" w:sz="0" w:space="0" w:color="auto"/>
        <w:left w:val="none" w:sz="0" w:space="0" w:color="auto"/>
        <w:bottom w:val="none" w:sz="0" w:space="0" w:color="auto"/>
        <w:right w:val="none" w:sz="0" w:space="0" w:color="auto"/>
      </w:divBdr>
    </w:div>
    <w:div w:id="239486153">
      <w:bodyDiv w:val="1"/>
      <w:marLeft w:val="0"/>
      <w:marRight w:val="0"/>
      <w:marTop w:val="0"/>
      <w:marBottom w:val="0"/>
      <w:divBdr>
        <w:top w:val="none" w:sz="0" w:space="0" w:color="auto"/>
        <w:left w:val="none" w:sz="0" w:space="0" w:color="auto"/>
        <w:bottom w:val="none" w:sz="0" w:space="0" w:color="auto"/>
        <w:right w:val="none" w:sz="0" w:space="0" w:color="auto"/>
      </w:divBdr>
    </w:div>
    <w:div w:id="239751878">
      <w:bodyDiv w:val="1"/>
      <w:marLeft w:val="0"/>
      <w:marRight w:val="0"/>
      <w:marTop w:val="0"/>
      <w:marBottom w:val="0"/>
      <w:divBdr>
        <w:top w:val="none" w:sz="0" w:space="0" w:color="auto"/>
        <w:left w:val="none" w:sz="0" w:space="0" w:color="auto"/>
        <w:bottom w:val="none" w:sz="0" w:space="0" w:color="auto"/>
        <w:right w:val="none" w:sz="0" w:space="0" w:color="auto"/>
      </w:divBdr>
    </w:div>
    <w:div w:id="240676412">
      <w:bodyDiv w:val="1"/>
      <w:marLeft w:val="0"/>
      <w:marRight w:val="0"/>
      <w:marTop w:val="0"/>
      <w:marBottom w:val="0"/>
      <w:divBdr>
        <w:top w:val="none" w:sz="0" w:space="0" w:color="auto"/>
        <w:left w:val="none" w:sz="0" w:space="0" w:color="auto"/>
        <w:bottom w:val="none" w:sz="0" w:space="0" w:color="auto"/>
        <w:right w:val="none" w:sz="0" w:space="0" w:color="auto"/>
      </w:divBdr>
    </w:div>
    <w:div w:id="241643888">
      <w:bodyDiv w:val="1"/>
      <w:marLeft w:val="0"/>
      <w:marRight w:val="0"/>
      <w:marTop w:val="0"/>
      <w:marBottom w:val="0"/>
      <w:divBdr>
        <w:top w:val="none" w:sz="0" w:space="0" w:color="auto"/>
        <w:left w:val="none" w:sz="0" w:space="0" w:color="auto"/>
        <w:bottom w:val="none" w:sz="0" w:space="0" w:color="auto"/>
        <w:right w:val="none" w:sz="0" w:space="0" w:color="auto"/>
      </w:divBdr>
    </w:div>
    <w:div w:id="242180842">
      <w:bodyDiv w:val="1"/>
      <w:marLeft w:val="0"/>
      <w:marRight w:val="0"/>
      <w:marTop w:val="0"/>
      <w:marBottom w:val="0"/>
      <w:divBdr>
        <w:top w:val="none" w:sz="0" w:space="0" w:color="auto"/>
        <w:left w:val="none" w:sz="0" w:space="0" w:color="auto"/>
        <w:bottom w:val="none" w:sz="0" w:space="0" w:color="auto"/>
        <w:right w:val="none" w:sz="0" w:space="0" w:color="auto"/>
      </w:divBdr>
    </w:div>
    <w:div w:id="267350051">
      <w:bodyDiv w:val="1"/>
      <w:marLeft w:val="0"/>
      <w:marRight w:val="0"/>
      <w:marTop w:val="0"/>
      <w:marBottom w:val="0"/>
      <w:divBdr>
        <w:top w:val="none" w:sz="0" w:space="0" w:color="auto"/>
        <w:left w:val="none" w:sz="0" w:space="0" w:color="auto"/>
        <w:bottom w:val="none" w:sz="0" w:space="0" w:color="auto"/>
        <w:right w:val="none" w:sz="0" w:space="0" w:color="auto"/>
      </w:divBdr>
    </w:div>
    <w:div w:id="274022790">
      <w:bodyDiv w:val="1"/>
      <w:marLeft w:val="0"/>
      <w:marRight w:val="0"/>
      <w:marTop w:val="0"/>
      <w:marBottom w:val="0"/>
      <w:divBdr>
        <w:top w:val="none" w:sz="0" w:space="0" w:color="auto"/>
        <w:left w:val="none" w:sz="0" w:space="0" w:color="auto"/>
        <w:bottom w:val="none" w:sz="0" w:space="0" w:color="auto"/>
        <w:right w:val="none" w:sz="0" w:space="0" w:color="auto"/>
      </w:divBdr>
    </w:div>
    <w:div w:id="275020314">
      <w:bodyDiv w:val="1"/>
      <w:marLeft w:val="0"/>
      <w:marRight w:val="0"/>
      <w:marTop w:val="0"/>
      <w:marBottom w:val="0"/>
      <w:divBdr>
        <w:top w:val="none" w:sz="0" w:space="0" w:color="auto"/>
        <w:left w:val="none" w:sz="0" w:space="0" w:color="auto"/>
        <w:bottom w:val="none" w:sz="0" w:space="0" w:color="auto"/>
        <w:right w:val="none" w:sz="0" w:space="0" w:color="auto"/>
      </w:divBdr>
    </w:div>
    <w:div w:id="283000830">
      <w:bodyDiv w:val="1"/>
      <w:marLeft w:val="0"/>
      <w:marRight w:val="0"/>
      <w:marTop w:val="0"/>
      <w:marBottom w:val="0"/>
      <w:divBdr>
        <w:top w:val="none" w:sz="0" w:space="0" w:color="auto"/>
        <w:left w:val="none" w:sz="0" w:space="0" w:color="auto"/>
        <w:bottom w:val="none" w:sz="0" w:space="0" w:color="auto"/>
        <w:right w:val="none" w:sz="0" w:space="0" w:color="auto"/>
      </w:divBdr>
    </w:div>
    <w:div w:id="283778402">
      <w:bodyDiv w:val="1"/>
      <w:marLeft w:val="0"/>
      <w:marRight w:val="0"/>
      <w:marTop w:val="0"/>
      <w:marBottom w:val="0"/>
      <w:divBdr>
        <w:top w:val="none" w:sz="0" w:space="0" w:color="auto"/>
        <w:left w:val="none" w:sz="0" w:space="0" w:color="auto"/>
        <w:bottom w:val="none" w:sz="0" w:space="0" w:color="auto"/>
        <w:right w:val="none" w:sz="0" w:space="0" w:color="auto"/>
      </w:divBdr>
    </w:div>
    <w:div w:id="303511557">
      <w:bodyDiv w:val="1"/>
      <w:marLeft w:val="0"/>
      <w:marRight w:val="0"/>
      <w:marTop w:val="0"/>
      <w:marBottom w:val="0"/>
      <w:divBdr>
        <w:top w:val="none" w:sz="0" w:space="0" w:color="auto"/>
        <w:left w:val="none" w:sz="0" w:space="0" w:color="auto"/>
        <w:bottom w:val="none" w:sz="0" w:space="0" w:color="auto"/>
        <w:right w:val="none" w:sz="0" w:space="0" w:color="auto"/>
      </w:divBdr>
    </w:div>
    <w:div w:id="311176323">
      <w:bodyDiv w:val="1"/>
      <w:marLeft w:val="0"/>
      <w:marRight w:val="0"/>
      <w:marTop w:val="0"/>
      <w:marBottom w:val="0"/>
      <w:divBdr>
        <w:top w:val="none" w:sz="0" w:space="0" w:color="auto"/>
        <w:left w:val="none" w:sz="0" w:space="0" w:color="auto"/>
        <w:bottom w:val="none" w:sz="0" w:space="0" w:color="auto"/>
        <w:right w:val="none" w:sz="0" w:space="0" w:color="auto"/>
      </w:divBdr>
    </w:div>
    <w:div w:id="320699448">
      <w:bodyDiv w:val="1"/>
      <w:marLeft w:val="0"/>
      <w:marRight w:val="0"/>
      <w:marTop w:val="0"/>
      <w:marBottom w:val="0"/>
      <w:divBdr>
        <w:top w:val="none" w:sz="0" w:space="0" w:color="auto"/>
        <w:left w:val="none" w:sz="0" w:space="0" w:color="auto"/>
        <w:bottom w:val="none" w:sz="0" w:space="0" w:color="auto"/>
        <w:right w:val="none" w:sz="0" w:space="0" w:color="auto"/>
      </w:divBdr>
      <w:divsChild>
        <w:div w:id="37437129">
          <w:marLeft w:val="480"/>
          <w:marRight w:val="0"/>
          <w:marTop w:val="0"/>
          <w:marBottom w:val="0"/>
          <w:divBdr>
            <w:top w:val="none" w:sz="0" w:space="0" w:color="auto"/>
            <w:left w:val="none" w:sz="0" w:space="0" w:color="auto"/>
            <w:bottom w:val="none" w:sz="0" w:space="0" w:color="auto"/>
            <w:right w:val="none" w:sz="0" w:space="0" w:color="auto"/>
          </w:divBdr>
        </w:div>
        <w:div w:id="188417435">
          <w:marLeft w:val="480"/>
          <w:marRight w:val="0"/>
          <w:marTop w:val="0"/>
          <w:marBottom w:val="0"/>
          <w:divBdr>
            <w:top w:val="none" w:sz="0" w:space="0" w:color="auto"/>
            <w:left w:val="none" w:sz="0" w:space="0" w:color="auto"/>
            <w:bottom w:val="none" w:sz="0" w:space="0" w:color="auto"/>
            <w:right w:val="none" w:sz="0" w:space="0" w:color="auto"/>
          </w:divBdr>
        </w:div>
        <w:div w:id="405879237">
          <w:marLeft w:val="480"/>
          <w:marRight w:val="0"/>
          <w:marTop w:val="0"/>
          <w:marBottom w:val="0"/>
          <w:divBdr>
            <w:top w:val="none" w:sz="0" w:space="0" w:color="auto"/>
            <w:left w:val="none" w:sz="0" w:space="0" w:color="auto"/>
            <w:bottom w:val="none" w:sz="0" w:space="0" w:color="auto"/>
            <w:right w:val="none" w:sz="0" w:space="0" w:color="auto"/>
          </w:divBdr>
        </w:div>
        <w:div w:id="410394283">
          <w:marLeft w:val="480"/>
          <w:marRight w:val="0"/>
          <w:marTop w:val="0"/>
          <w:marBottom w:val="0"/>
          <w:divBdr>
            <w:top w:val="none" w:sz="0" w:space="0" w:color="auto"/>
            <w:left w:val="none" w:sz="0" w:space="0" w:color="auto"/>
            <w:bottom w:val="none" w:sz="0" w:space="0" w:color="auto"/>
            <w:right w:val="none" w:sz="0" w:space="0" w:color="auto"/>
          </w:divBdr>
        </w:div>
        <w:div w:id="568728245">
          <w:marLeft w:val="480"/>
          <w:marRight w:val="0"/>
          <w:marTop w:val="0"/>
          <w:marBottom w:val="0"/>
          <w:divBdr>
            <w:top w:val="none" w:sz="0" w:space="0" w:color="auto"/>
            <w:left w:val="none" w:sz="0" w:space="0" w:color="auto"/>
            <w:bottom w:val="none" w:sz="0" w:space="0" w:color="auto"/>
            <w:right w:val="none" w:sz="0" w:space="0" w:color="auto"/>
          </w:divBdr>
        </w:div>
        <w:div w:id="619068271">
          <w:marLeft w:val="480"/>
          <w:marRight w:val="0"/>
          <w:marTop w:val="0"/>
          <w:marBottom w:val="0"/>
          <w:divBdr>
            <w:top w:val="none" w:sz="0" w:space="0" w:color="auto"/>
            <w:left w:val="none" w:sz="0" w:space="0" w:color="auto"/>
            <w:bottom w:val="none" w:sz="0" w:space="0" w:color="auto"/>
            <w:right w:val="none" w:sz="0" w:space="0" w:color="auto"/>
          </w:divBdr>
        </w:div>
        <w:div w:id="699861094">
          <w:marLeft w:val="480"/>
          <w:marRight w:val="0"/>
          <w:marTop w:val="0"/>
          <w:marBottom w:val="0"/>
          <w:divBdr>
            <w:top w:val="none" w:sz="0" w:space="0" w:color="auto"/>
            <w:left w:val="none" w:sz="0" w:space="0" w:color="auto"/>
            <w:bottom w:val="none" w:sz="0" w:space="0" w:color="auto"/>
            <w:right w:val="none" w:sz="0" w:space="0" w:color="auto"/>
          </w:divBdr>
        </w:div>
        <w:div w:id="764544742">
          <w:marLeft w:val="480"/>
          <w:marRight w:val="0"/>
          <w:marTop w:val="0"/>
          <w:marBottom w:val="0"/>
          <w:divBdr>
            <w:top w:val="none" w:sz="0" w:space="0" w:color="auto"/>
            <w:left w:val="none" w:sz="0" w:space="0" w:color="auto"/>
            <w:bottom w:val="none" w:sz="0" w:space="0" w:color="auto"/>
            <w:right w:val="none" w:sz="0" w:space="0" w:color="auto"/>
          </w:divBdr>
        </w:div>
        <w:div w:id="785779762">
          <w:marLeft w:val="480"/>
          <w:marRight w:val="0"/>
          <w:marTop w:val="0"/>
          <w:marBottom w:val="0"/>
          <w:divBdr>
            <w:top w:val="none" w:sz="0" w:space="0" w:color="auto"/>
            <w:left w:val="none" w:sz="0" w:space="0" w:color="auto"/>
            <w:bottom w:val="none" w:sz="0" w:space="0" w:color="auto"/>
            <w:right w:val="none" w:sz="0" w:space="0" w:color="auto"/>
          </w:divBdr>
        </w:div>
        <w:div w:id="960960117">
          <w:marLeft w:val="480"/>
          <w:marRight w:val="0"/>
          <w:marTop w:val="0"/>
          <w:marBottom w:val="0"/>
          <w:divBdr>
            <w:top w:val="none" w:sz="0" w:space="0" w:color="auto"/>
            <w:left w:val="none" w:sz="0" w:space="0" w:color="auto"/>
            <w:bottom w:val="none" w:sz="0" w:space="0" w:color="auto"/>
            <w:right w:val="none" w:sz="0" w:space="0" w:color="auto"/>
          </w:divBdr>
        </w:div>
        <w:div w:id="997925714">
          <w:marLeft w:val="480"/>
          <w:marRight w:val="0"/>
          <w:marTop w:val="0"/>
          <w:marBottom w:val="0"/>
          <w:divBdr>
            <w:top w:val="none" w:sz="0" w:space="0" w:color="auto"/>
            <w:left w:val="none" w:sz="0" w:space="0" w:color="auto"/>
            <w:bottom w:val="none" w:sz="0" w:space="0" w:color="auto"/>
            <w:right w:val="none" w:sz="0" w:space="0" w:color="auto"/>
          </w:divBdr>
        </w:div>
        <w:div w:id="1278567365">
          <w:marLeft w:val="480"/>
          <w:marRight w:val="0"/>
          <w:marTop w:val="0"/>
          <w:marBottom w:val="0"/>
          <w:divBdr>
            <w:top w:val="none" w:sz="0" w:space="0" w:color="auto"/>
            <w:left w:val="none" w:sz="0" w:space="0" w:color="auto"/>
            <w:bottom w:val="none" w:sz="0" w:space="0" w:color="auto"/>
            <w:right w:val="none" w:sz="0" w:space="0" w:color="auto"/>
          </w:divBdr>
        </w:div>
        <w:div w:id="1297369932">
          <w:marLeft w:val="480"/>
          <w:marRight w:val="0"/>
          <w:marTop w:val="0"/>
          <w:marBottom w:val="0"/>
          <w:divBdr>
            <w:top w:val="none" w:sz="0" w:space="0" w:color="auto"/>
            <w:left w:val="none" w:sz="0" w:space="0" w:color="auto"/>
            <w:bottom w:val="none" w:sz="0" w:space="0" w:color="auto"/>
            <w:right w:val="none" w:sz="0" w:space="0" w:color="auto"/>
          </w:divBdr>
        </w:div>
        <w:div w:id="1325356649">
          <w:marLeft w:val="480"/>
          <w:marRight w:val="0"/>
          <w:marTop w:val="0"/>
          <w:marBottom w:val="0"/>
          <w:divBdr>
            <w:top w:val="none" w:sz="0" w:space="0" w:color="auto"/>
            <w:left w:val="none" w:sz="0" w:space="0" w:color="auto"/>
            <w:bottom w:val="none" w:sz="0" w:space="0" w:color="auto"/>
            <w:right w:val="none" w:sz="0" w:space="0" w:color="auto"/>
          </w:divBdr>
        </w:div>
        <w:div w:id="1446462571">
          <w:marLeft w:val="480"/>
          <w:marRight w:val="0"/>
          <w:marTop w:val="0"/>
          <w:marBottom w:val="0"/>
          <w:divBdr>
            <w:top w:val="none" w:sz="0" w:space="0" w:color="auto"/>
            <w:left w:val="none" w:sz="0" w:space="0" w:color="auto"/>
            <w:bottom w:val="none" w:sz="0" w:space="0" w:color="auto"/>
            <w:right w:val="none" w:sz="0" w:space="0" w:color="auto"/>
          </w:divBdr>
        </w:div>
        <w:div w:id="1539007788">
          <w:marLeft w:val="480"/>
          <w:marRight w:val="0"/>
          <w:marTop w:val="0"/>
          <w:marBottom w:val="0"/>
          <w:divBdr>
            <w:top w:val="none" w:sz="0" w:space="0" w:color="auto"/>
            <w:left w:val="none" w:sz="0" w:space="0" w:color="auto"/>
            <w:bottom w:val="none" w:sz="0" w:space="0" w:color="auto"/>
            <w:right w:val="none" w:sz="0" w:space="0" w:color="auto"/>
          </w:divBdr>
        </w:div>
      </w:divsChild>
    </w:div>
    <w:div w:id="338583405">
      <w:bodyDiv w:val="1"/>
      <w:marLeft w:val="0"/>
      <w:marRight w:val="0"/>
      <w:marTop w:val="0"/>
      <w:marBottom w:val="0"/>
      <w:divBdr>
        <w:top w:val="none" w:sz="0" w:space="0" w:color="auto"/>
        <w:left w:val="none" w:sz="0" w:space="0" w:color="auto"/>
        <w:bottom w:val="none" w:sz="0" w:space="0" w:color="auto"/>
        <w:right w:val="none" w:sz="0" w:space="0" w:color="auto"/>
      </w:divBdr>
      <w:divsChild>
        <w:div w:id="26181045">
          <w:marLeft w:val="480"/>
          <w:marRight w:val="0"/>
          <w:marTop w:val="0"/>
          <w:marBottom w:val="0"/>
          <w:divBdr>
            <w:top w:val="none" w:sz="0" w:space="0" w:color="auto"/>
            <w:left w:val="none" w:sz="0" w:space="0" w:color="auto"/>
            <w:bottom w:val="none" w:sz="0" w:space="0" w:color="auto"/>
            <w:right w:val="none" w:sz="0" w:space="0" w:color="auto"/>
          </w:divBdr>
        </w:div>
        <w:div w:id="33820461">
          <w:marLeft w:val="480"/>
          <w:marRight w:val="0"/>
          <w:marTop w:val="0"/>
          <w:marBottom w:val="0"/>
          <w:divBdr>
            <w:top w:val="none" w:sz="0" w:space="0" w:color="auto"/>
            <w:left w:val="none" w:sz="0" w:space="0" w:color="auto"/>
            <w:bottom w:val="none" w:sz="0" w:space="0" w:color="auto"/>
            <w:right w:val="none" w:sz="0" w:space="0" w:color="auto"/>
          </w:divBdr>
        </w:div>
        <w:div w:id="53547723">
          <w:marLeft w:val="480"/>
          <w:marRight w:val="0"/>
          <w:marTop w:val="0"/>
          <w:marBottom w:val="0"/>
          <w:divBdr>
            <w:top w:val="none" w:sz="0" w:space="0" w:color="auto"/>
            <w:left w:val="none" w:sz="0" w:space="0" w:color="auto"/>
            <w:bottom w:val="none" w:sz="0" w:space="0" w:color="auto"/>
            <w:right w:val="none" w:sz="0" w:space="0" w:color="auto"/>
          </w:divBdr>
        </w:div>
        <w:div w:id="183059106">
          <w:marLeft w:val="480"/>
          <w:marRight w:val="0"/>
          <w:marTop w:val="0"/>
          <w:marBottom w:val="0"/>
          <w:divBdr>
            <w:top w:val="none" w:sz="0" w:space="0" w:color="auto"/>
            <w:left w:val="none" w:sz="0" w:space="0" w:color="auto"/>
            <w:bottom w:val="none" w:sz="0" w:space="0" w:color="auto"/>
            <w:right w:val="none" w:sz="0" w:space="0" w:color="auto"/>
          </w:divBdr>
        </w:div>
        <w:div w:id="217711888">
          <w:marLeft w:val="480"/>
          <w:marRight w:val="0"/>
          <w:marTop w:val="0"/>
          <w:marBottom w:val="0"/>
          <w:divBdr>
            <w:top w:val="none" w:sz="0" w:space="0" w:color="auto"/>
            <w:left w:val="none" w:sz="0" w:space="0" w:color="auto"/>
            <w:bottom w:val="none" w:sz="0" w:space="0" w:color="auto"/>
            <w:right w:val="none" w:sz="0" w:space="0" w:color="auto"/>
          </w:divBdr>
        </w:div>
        <w:div w:id="324551063">
          <w:marLeft w:val="480"/>
          <w:marRight w:val="0"/>
          <w:marTop w:val="0"/>
          <w:marBottom w:val="0"/>
          <w:divBdr>
            <w:top w:val="none" w:sz="0" w:space="0" w:color="auto"/>
            <w:left w:val="none" w:sz="0" w:space="0" w:color="auto"/>
            <w:bottom w:val="none" w:sz="0" w:space="0" w:color="auto"/>
            <w:right w:val="none" w:sz="0" w:space="0" w:color="auto"/>
          </w:divBdr>
        </w:div>
        <w:div w:id="605767908">
          <w:marLeft w:val="480"/>
          <w:marRight w:val="0"/>
          <w:marTop w:val="0"/>
          <w:marBottom w:val="0"/>
          <w:divBdr>
            <w:top w:val="none" w:sz="0" w:space="0" w:color="auto"/>
            <w:left w:val="none" w:sz="0" w:space="0" w:color="auto"/>
            <w:bottom w:val="none" w:sz="0" w:space="0" w:color="auto"/>
            <w:right w:val="none" w:sz="0" w:space="0" w:color="auto"/>
          </w:divBdr>
        </w:div>
        <w:div w:id="876426668">
          <w:marLeft w:val="480"/>
          <w:marRight w:val="0"/>
          <w:marTop w:val="0"/>
          <w:marBottom w:val="0"/>
          <w:divBdr>
            <w:top w:val="none" w:sz="0" w:space="0" w:color="auto"/>
            <w:left w:val="none" w:sz="0" w:space="0" w:color="auto"/>
            <w:bottom w:val="none" w:sz="0" w:space="0" w:color="auto"/>
            <w:right w:val="none" w:sz="0" w:space="0" w:color="auto"/>
          </w:divBdr>
        </w:div>
        <w:div w:id="1159886875">
          <w:marLeft w:val="480"/>
          <w:marRight w:val="0"/>
          <w:marTop w:val="0"/>
          <w:marBottom w:val="0"/>
          <w:divBdr>
            <w:top w:val="none" w:sz="0" w:space="0" w:color="auto"/>
            <w:left w:val="none" w:sz="0" w:space="0" w:color="auto"/>
            <w:bottom w:val="none" w:sz="0" w:space="0" w:color="auto"/>
            <w:right w:val="none" w:sz="0" w:space="0" w:color="auto"/>
          </w:divBdr>
        </w:div>
        <w:div w:id="1287347884">
          <w:marLeft w:val="480"/>
          <w:marRight w:val="0"/>
          <w:marTop w:val="0"/>
          <w:marBottom w:val="0"/>
          <w:divBdr>
            <w:top w:val="none" w:sz="0" w:space="0" w:color="auto"/>
            <w:left w:val="none" w:sz="0" w:space="0" w:color="auto"/>
            <w:bottom w:val="none" w:sz="0" w:space="0" w:color="auto"/>
            <w:right w:val="none" w:sz="0" w:space="0" w:color="auto"/>
          </w:divBdr>
        </w:div>
        <w:div w:id="1488592363">
          <w:marLeft w:val="480"/>
          <w:marRight w:val="0"/>
          <w:marTop w:val="0"/>
          <w:marBottom w:val="0"/>
          <w:divBdr>
            <w:top w:val="none" w:sz="0" w:space="0" w:color="auto"/>
            <w:left w:val="none" w:sz="0" w:space="0" w:color="auto"/>
            <w:bottom w:val="none" w:sz="0" w:space="0" w:color="auto"/>
            <w:right w:val="none" w:sz="0" w:space="0" w:color="auto"/>
          </w:divBdr>
        </w:div>
        <w:div w:id="1511487887">
          <w:marLeft w:val="480"/>
          <w:marRight w:val="0"/>
          <w:marTop w:val="0"/>
          <w:marBottom w:val="0"/>
          <w:divBdr>
            <w:top w:val="none" w:sz="0" w:space="0" w:color="auto"/>
            <w:left w:val="none" w:sz="0" w:space="0" w:color="auto"/>
            <w:bottom w:val="none" w:sz="0" w:space="0" w:color="auto"/>
            <w:right w:val="none" w:sz="0" w:space="0" w:color="auto"/>
          </w:divBdr>
        </w:div>
        <w:div w:id="1531382162">
          <w:marLeft w:val="480"/>
          <w:marRight w:val="0"/>
          <w:marTop w:val="0"/>
          <w:marBottom w:val="0"/>
          <w:divBdr>
            <w:top w:val="none" w:sz="0" w:space="0" w:color="auto"/>
            <w:left w:val="none" w:sz="0" w:space="0" w:color="auto"/>
            <w:bottom w:val="none" w:sz="0" w:space="0" w:color="auto"/>
            <w:right w:val="none" w:sz="0" w:space="0" w:color="auto"/>
          </w:divBdr>
        </w:div>
        <w:div w:id="1603536621">
          <w:marLeft w:val="480"/>
          <w:marRight w:val="0"/>
          <w:marTop w:val="0"/>
          <w:marBottom w:val="0"/>
          <w:divBdr>
            <w:top w:val="none" w:sz="0" w:space="0" w:color="auto"/>
            <w:left w:val="none" w:sz="0" w:space="0" w:color="auto"/>
            <w:bottom w:val="none" w:sz="0" w:space="0" w:color="auto"/>
            <w:right w:val="none" w:sz="0" w:space="0" w:color="auto"/>
          </w:divBdr>
        </w:div>
        <w:div w:id="1680808329">
          <w:marLeft w:val="480"/>
          <w:marRight w:val="0"/>
          <w:marTop w:val="0"/>
          <w:marBottom w:val="0"/>
          <w:divBdr>
            <w:top w:val="none" w:sz="0" w:space="0" w:color="auto"/>
            <w:left w:val="none" w:sz="0" w:space="0" w:color="auto"/>
            <w:bottom w:val="none" w:sz="0" w:space="0" w:color="auto"/>
            <w:right w:val="none" w:sz="0" w:space="0" w:color="auto"/>
          </w:divBdr>
        </w:div>
        <w:div w:id="2132824890">
          <w:marLeft w:val="480"/>
          <w:marRight w:val="0"/>
          <w:marTop w:val="0"/>
          <w:marBottom w:val="0"/>
          <w:divBdr>
            <w:top w:val="none" w:sz="0" w:space="0" w:color="auto"/>
            <w:left w:val="none" w:sz="0" w:space="0" w:color="auto"/>
            <w:bottom w:val="none" w:sz="0" w:space="0" w:color="auto"/>
            <w:right w:val="none" w:sz="0" w:space="0" w:color="auto"/>
          </w:divBdr>
        </w:div>
      </w:divsChild>
    </w:div>
    <w:div w:id="363990608">
      <w:bodyDiv w:val="1"/>
      <w:marLeft w:val="0"/>
      <w:marRight w:val="0"/>
      <w:marTop w:val="0"/>
      <w:marBottom w:val="0"/>
      <w:divBdr>
        <w:top w:val="none" w:sz="0" w:space="0" w:color="auto"/>
        <w:left w:val="none" w:sz="0" w:space="0" w:color="auto"/>
        <w:bottom w:val="none" w:sz="0" w:space="0" w:color="auto"/>
        <w:right w:val="none" w:sz="0" w:space="0" w:color="auto"/>
      </w:divBdr>
    </w:div>
    <w:div w:id="405492454">
      <w:bodyDiv w:val="1"/>
      <w:marLeft w:val="0"/>
      <w:marRight w:val="0"/>
      <w:marTop w:val="0"/>
      <w:marBottom w:val="0"/>
      <w:divBdr>
        <w:top w:val="none" w:sz="0" w:space="0" w:color="auto"/>
        <w:left w:val="none" w:sz="0" w:space="0" w:color="auto"/>
        <w:bottom w:val="none" w:sz="0" w:space="0" w:color="auto"/>
        <w:right w:val="none" w:sz="0" w:space="0" w:color="auto"/>
      </w:divBdr>
    </w:div>
    <w:div w:id="406080101">
      <w:bodyDiv w:val="1"/>
      <w:marLeft w:val="0"/>
      <w:marRight w:val="0"/>
      <w:marTop w:val="0"/>
      <w:marBottom w:val="0"/>
      <w:divBdr>
        <w:top w:val="none" w:sz="0" w:space="0" w:color="auto"/>
        <w:left w:val="none" w:sz="0" w:space="0" w:color="auto"/>
        <w:bottom w:val="none" w:sz="0" w:space="0" w:color="auto"/>
        <w:right w:val="none" w:sz="0" w:space="0" w:color="auto"/>
      </w:divBdr>
    </w:div>
    <w:div w:id="429009412">
      <w:bodyDiv w:val="1"/>
      <w:marLeft w:val="0"/>
      <w:marRight w:val="0"/>
      <w:marTop w:val="0"/>
      <w:marBottom w:val="0"/>
      <w:divBdr>
        <w:top w:val="none" w:sz="0" w:space="0" w:color="auto"/>
        <w:left w:val="none" w:sz="0" w:space="0" w:color="auto"/>
        <w:bottom w:val="none" w:sz="0" w:space="0" w:color="auto"/>
        <w:right w:val="none" w:sz="0" w:space="0" w:color="auto"/>
      </w:divBdr>
    </w:div>
    <w:div w:id="447241907">
      <w:bodyDiv w:val="1"/>
      <w:marLeft w:val="0"/>
      <w:marRight w:val="0"/>
      <w:marTop w:val="0"/>
      <w:marBottom w:val="0"/>
      <w:divBdr>
        <w:top w:val="none" w:sz="0" w:space="0" w:color="auto"/>
        <w:left w:val="none" w:sz="0" w:space="0" w:color="auto"/>
        <w:bottom w:val="none" w:sz="0" w:space="0" w:color="auto"/>
        <w:right w:val="none" w:sz="0" w:space="0" w:color="auto"/>
      </w:divBdr>
    </w:div>
    <w:div w:id="469398291">
      <w:bodyDiv w:val="1"/>
      <w:marLeft w:val="0"/>
      <w:marRight w:val="0"/>
      <w:marTop w:val="0"/>
      <w:marBottom w:val="0"/>
      <w:divBdr>
        <w:top w:val="none" w:sz="0" w:space="0" w:color="auto"/>
        <w:left w:val="none" w:sz="0" w:space="0" w:color="auto"/>
        <w:bottom w:val="none" w:sz="0" w:space="0" w:color="auto"/>
        <w:right w:val="none" w:sz="0" w:space="0" w:color="auto"/>
      </w:divBdr>
    </w:div>
    <w:div w:id="513959469">
      <w:bodyDiv w:val="1"/>
      <w:marLeft w:val="0"/>
      <w:marRight w:val="0"/>
      <w:marTop w:val="0"/>
      <w:marBottom w:val="0"/>
      <w:divBdr>
        <w:top w:val="none" w:sz="0" w:space="0" w:color="auto"/>
        <w:left w:val="none" w:sz="0" w:space="0" w:color="auto"/>
        <w:bottom w:val="none" w:sz="0" w:space="0" w:color="auto"/>
        <w:right w:val="none" w:sz="0" w:space="0" w:color="auto"/>
      </w:divBdr>
    </w:div>
    <w:div w:id="560598070">
      <w:bodyDiv w:val="1"/>
      <w:marLeft w:val="0"/>
      <w:marRight w:val="0"/>
      <w:marTop w:val="0"/>
      <w:marBottom w:val="0"/>
      <w:divBdr>
        <w:top w:val="none" w:sz="0" w:space="0" w:color="auto"/>
        <w:left w:val="none" w:sz="0" w:space="0" w:color="auto"/>
        <w:bottom w:val="none" w:sz="0" w:space="0" w:color="auto"/>
        <w:right w:val="none" w:sz="0" w:space="0" w:color="auto"/>
      </w:divBdr>
    </w:div>
    <w:div w:id="565916152">
      <w:bodyDiv w:val="1"/>
      <w:marLeft w:val="0"/>
      <w:marRight w:val="0"/>
      <w:marTop w:val="0"/>
      <w:marBottom w:val="0"/>
      <w:divBdr>
        <w:top w:val="none" w:sz="0" w:space="0" w:color="auto"/>
        <w:left w:val="none" w:sz="0" w:space="0" w:color="auto"/>
        <w:bottom w:val="none" w:sz="0" w:space="0" w:color="auto"/>
        <w:right w:val="none" w:sz="0" w:space="0" w:color="auto"/>
      </w:divBdr>
    </w:div>
    <w:div w:id="569001104">
      <w:bodyDiv w:val="1"/>
      <w:marLeft w:val="0"/>
      <w:marRight w:val="0"/>
      <w:marTop w:val="0"/>
      <w:marBottom w:val="0"/>
      <w:divBdr>
        <w:top w:val="none" w:sz="0" w:space="0" w:color="auto"/>
        <w:left w:val="none" w:sz="0" w:space="0" w:color="auto"/>
        <w:bottom w:val="none" w:sz="0" w:space="0" w:color="auto"/>
        <w:right w:val="none" w:sz="0" w:space="0" w:color="auto"/>
      </w:divBdr>
    </w:div>
    <w:div w:id="569072786">
      <w:bodyDiv w:val="1"/>
      <w:marLeft w:val="0"/>
      <w:marRight w:val="0"/>
      <w:marTop w:val="0"/>
      <w:marBottom w:val="0"/>
      <w:divBdr>
        <w:top w:val="none" w:sz="0" w:space="0" w:color="auto"/>
        <w:left w:val="none" w:sz="0" w:space="0" w:color="auto"/>
        <w:bottom w:val="none" w:sz="0" w:space="0" w:color="auto"/>
        <w:right w:val="none" w:sz="0" w:space="0" w:color="auto"/>
      </w:divBdr>
    </w:div>
    <w:div w:id="585261688">
      <w:bodyDiv w:val="1"/>
      <w:marLeft w:val="0"/>
      <w:marRight w:val="0"/>
      <w:marTop w:val="0"/>
      <w:marBottom w:val="0"/>
      <w:divBdr>
        <w:top w:val="none" w:sz="0" w:space="0" w:color="auto"/>
        <w:left w:val="none" w:sz="0" w:space="0" w:color="auto"/>
        <w:bottom w:val="none" w:sz="0" w:space="0" w:color="auto"/>
        <w:right w:val="none" w:sz="0" w:space="0" w:color="auto"/>
      </w:divBdr>
    </w:div>
    <w:div w:id="589392025">
      <w:bodyDiv w:val="1"/>
      <w:marLeft w:val="0"/>
      <w:marRight w:val="0"/>
      <w:marTop w:val="0"/>
      <w:marBottom w:val="0"/>
      <w:divBdr>
        <w:top w:val="none" w:sz="0" w:space="0" w:color="auto"/>
        <w:left w:val="none" w:sz="0" w:space="0" w:color="auto"/>
        <w:bottom w:val="none" w:sz="0" w:space="0" w:color="auto"/>
        <w:right w:val="none" w:sz="0" w:space="0" w:color="auto"/>
      </w:divBdr>
    </w:div>
    <w:div w:id="613096091">
      <w:bodyDiv w:val="1"/>
      <w:marLeft w:val="0"/>
      <w:marRight w:val="0"/>
      <w:marTop w:val="0"/>
      <w:marBottom w:val="0"/>
      <w:divBdr>
        <w:top w:val="none" w:sz="0" w:space="0" w:color="auto"/>
        <w:left w:val="none" w:sz="0" w:space="0" w:color="auto"/>
        <w:bottom w:val="none" w:sz="0" w:space="0" w:color="auto"/>
        <w:right w:val="none" w:sz="0" w:space="0" w:color="auto"/>
      </w:divBdr>
    </w:div>
    <w:div w:id="636110441">
      <w:bodyDiv w:val="1"/>
      <w:marLeft w:val="0"/>
      <w:marRight w:val="0"/>
      <w:marTop w:val="0"/>
      <w:marBottom w:val="0"/>
      <w:divBdr>
        <w:top w:val="none" w:sz="0" w:space="0" w:color="auto"/>
        <w:left w:val="none" w:sz="0" w:space="0" w:color="auto"/>
        <w:bottom w:val="none" w:sz="0" w:space="0" w:color="auto"/>
        <w:right w:val="none" w:sz="0" w:space="0" w:color="auto"/>
      </w:divBdr>
    </w:div>
    <w:div w:id="676427864">
      <w:bodyDiv w:val="1"/>
      <w:marLeft w:val="0"/>
      <w:marRight w:val="0"/>
      <w:marTop w:val="0"/>
      <w:marBottom w:val="0"/>
      <w:divBdr>
        <w:top w:val="none" w:sz="0" w:space="0" w:color="auto"/>
        <w:left w:val="none" w:sz="0" w:space="0" w:color="auto"/>
        <w:bottom w:val="none" w:sz="0" w:space="0" w:color="auto"/>
        <w:right w:val="none" w:sz="0" w:space="0" w:color="auto"/>
      </w:divBdr>
      <w:divsChild>
        <w:div w:id="101651373">
          <w:marLeft w:val="480"/>
          <w:marRight w:val="0"/>
          <w:marTop w:val="0"/>
          <w:marBottom w:val="0"/>
          <w:divBdr>
            <w:top w:val="none" w:sz="0" w:space="0" w:color="auto"/>
            <w:left w:val="none" w:sz="0" w:space="0" w:color="auto"/>
            <w:bottom w:val="none" w:sz="0" w:space="0" w:color="auto"/>
            <w:right w:val="none" w:sz="0" w:space="0" w:color="auto"/>
          </w:divBdr>
        </w:div>
        <w:div w:id="125468522">
          <w:marLeft w:val="480"/>
          <w:marRight w:val="0"/>
          <w:marTop w:val="0"/>
          <w:marBottom w:val="0"/>
          <w:divBdr>
            <w:top w:val="none" w:sz="0" w:space="0" w:color="auto"/>
            <w:left w:val="none" w:sz="0" w:space="0" w:color="auto"/>
            <w:bottom w:val="none" w:sz="0" w:space="0" w:color="auto"/>
            <w:right w:val="none" w:sz="0" w:space="0" w:color="auto"/>
          </w:divBdr>
        </w:div>
        <w:div w:id="228151635">
          <w:marLeft w:val="480"/>
          <w:marRight w:val="0"/>
          <w:marTop w:val="0"/>
          <w:marBottom w:val="0"/>
          <w:divBdr>
            <w:top w:val="none" w:sz="0" w:space="0" w:color="auto"/>
            <w:left w:val="none" w:sz="0" w:space="0" w:color="auto"/>
            <w:bottom w:val="none" w:sz="0" w:space="0" w:color="auto"/>
            <w:right w:val="none" w:sz="0" w:space="0" w:color="auto"/>
          </w:divBdr>
        </w:div>
        <w:div w:id="740447927">
          <w:marLeft w:val="480"/>
          <w:marRight w:val="0"/>
          <w:marTop w:val="0"/>
          <w:marBottom w:val="0"/>
          <w:divBdr>
            <w:top w:val="none" w:sz="0" w:space="0" w:color="auto"/>
            <w:left w:val="none" w:sz="0" w:space="0" w:color="auto"/>
            <w:bottom w:val="none" w:sz="0" w:space="0" w:color="auto"/>
            <w:right w:val="none" w:sz="0" w:space="0" w:color="auto"/>
          </w:divBdr>
        </w:div>
        <w:div w:id="748506916">
          <w:marLeft w:val="480"/>
          <w:marRight w:val="0"/>
          <w:marTop w:val="0"/>
          <w:marBottom w:val="0"/>
          <w:divBdr>
            <w:top w:val="none" w:sz="0" w:space="0" w:color="auto"/>
            <w:left w:val="none" w:sz="0" w:space="0" w:color="auto"/>
            <w:bottom w:val="none" w:sz="0" w:space="0" w:color="auto"/>
            <w:right w:val="none" w:sz="0" w:space="0" w:color="auto"/>
          </w:divBdr>
        </w:div>
        <w:div w:id="865755317">
          <w:marLeft w:val="480"/>
          <w:marRight w:val="0"/>
          <w:marTop w:val="0"/>
          <w:marBottom w:val="0"/>
          <w:divBdr>
            <w:top w:val="none" w:sz="0" w:space="0" w:color="auto"/>
            <w:left w:val="none" w:sz="0" w:space="0" w:color="auto"/>
            <w:bottom w:val="none" w:sz="0" w:space="0" w:color="auto"/>
            <w:right w:val="none" w:sz="0" w:space="0" w:color="auto"/>
          </w:divBdr>
        </w:div>
        <w:div w:id="895551545">
          <w:marLeft w:val="480"/>
          <w:marRight w:val="0"/>
          <w:marTop w:val="0"/>
          <w:marBottom w:val="0"/>
          <w:divBdr>
            <w:top w:val="none" w:sz="0" w:space="0" w:color="auto"/>
            <w:left w:val="none" w:sz="0" w:space="0" w:color="auto"/>
            <w:bottom w:val="none" w:sz="0" w:space="0" w:color="auto"/>
            <w:right w:val="none" w:sz="0" w:space="0" w:color="auto"/>
          </w:divBdr>
        </w:div>
        <w:div w:id="1124618842">
          <w:marLeft w:val="480"/>
          <w:marRight w:val="0"/>
          <w:marTop w:val="0"/>
          <w:marBottom w:val="0"/>
          <w:divBdr>
            <w:top w:val="none" w:sz="0" w:space="0" w:color="auto"/>
            <w:left w:val="none" w:sz="0" w:space="0" w:color="auto"/>
            <w:bottom w:val="none" w:sz="0" w:space="0" w:color="auto"/>
            <w:right w:val="none" w:sz="0" w:space="0" w:color="auto"/>
          </w:divBdr>
        </w:div>
        <w:div w:id="1702630516">
          <w:marLeft w:val="480"/>
          <w:marRight w:val="0"/>
          <w:marTop w:val="0"/>
          <w:marBottom w:val="0"/>
          <w:divBdr>
            <w:top w:val="none" w:sz="0" w:space="0" w:color="auto"/>
            <w:left w:val="none" w:sz="0" w:space="0" w:color="auto"/>
            <w:bottom w:val="none" w:sz="0" w:space="0" w:color="auto"/>
            <w:right w:val="none" w:sz="0" w:space="0" w:color="auto"/>
          </w:divBdr>
        </w:div>
        <w:div w:id="1773429551">
          <w:marLeft w:val="480"/>
          <w:marRight w:val="0"/>
          <w:marTop w:val="0"/>
          <w:marBottom w:val="0"/>
          <w:divBdr>
            <w:top w:val="none" w:sz="0" w:space="0" w:color="auto"/>
            <w:left w:val="none" w:sz="0" w:space="0" w:color="auto"/>
            <w:bottom w:val="none" w:sz="0" w:space="0" w:color="auto"/>
            <w:right w:val="none" w:sz="0" w:space="0" w:color="auto"/>
          </w:divBdr>
        </w:div>
      </w:divsChild>
    </w:div>
    <w:div w:id="688071391">
      <w:bodyDiv w:val="1"/>
      <w:marLeft w:val="0"/>
      <w:marRight w:val="0"/>
      <w:marTop w:val="0"/>
      <w:marBottom w:val="0"/>
      <w:divBdr>
        <w:top w:val="none" w:sz="0" w:space="0" w:color="auto"/>
        <w:left w:val="none" w:sz="0" w:space="0" w:color="auto"/>
        <w:bottom w:val="none" w:sz="0" w:space="0" w:color="auto"/>
        <w:right w:val="none" w:sz="0" w:space="0" w:color="auto"/>
      </w:divBdr>
    </w:div>
    <w:div w:id="722874077">
      <w:bodyDiv w:val="1"/>
      <w:marLeft w:val="0"/>
      <w:marRight w:val="0"/>
      <w:marTop w:val="0"/>
      <w:marBottom w:val="0"/>
      <w:divBdr>
        <w:top w:val="none" w:sz="0" w:space="0" w:color="auto"/>
        <w:left w:val="none" w:sz="0" w:space="0" w:color="auto"/>
        <w:bottom w:val="none" w:sz="0" w:space="0" w:color="auto"/>
        <w:right w:val="none" w:sz="0" w:space="0" w:color="auto"/>
      </w:divBdr>
      <w:divsChild>
        <w:div w:id="29384865">
          <w:marLeft w:val="480"/>
          <w:marRight w:val="0"/>
          <w:marTop w:val="0"/>
          <w:marBottom w:val="0"/>
          <w:divBdr>
            <w:top w:val="none" w:sz="0" w:space="0" w:color="auto"/>
            <w:left w:val="none" w:sz="0" w:space="0" w:color="auto"/>
            <w:bottom w:val="none" w:sz="0" w:space="0" w:color="auto"/>
            <w:right w:val="none" w:sz="0" w:space="0" w:color="auto"/>
          </w:divBdr>
        </w:div>
        <w:div w:id="106706784">
          <w:marLeft w:val="480"/>
          <w:marRight w:val="0"/>
          <w:marTop w:val="0"/>
          <w:marBottom w:val="0"/>
          <w:divBdr>
            <w:top w:val="none" w:sz="0" w:space="0" w:color="auto"/>
            <w:left w:val="none" w:sz="0" w:space="0" w:color="auto"/>
            <w:bottom w:val="none" w:sz="0" w:space="0" w:color="auto"/>
            <w:right w:val="none" w:sz="0" w:space="0" w:color="auto"/>
          </w:divBdr>
        </w:div>
        <w:div w:id="160200503">
          <w:marLeft w:val="480"/>
          <w:marRight w:val="0"/>
          <w:marTop w:val="0"/>
          <w:marBottom w:val="0"/>
          <w:divBdr>
            <w:top w:val="none" w:sz="0" w:space="0" w:color="auto"/>
            <w:left w:val="none" w:sz="0" w:space="0" w:color="auto"/>
            <w:bottom w:val="none" w:sz="0" w:space="0" w:color="auto"/>
            <w:right w:val="none" w:sz="0" w:space="0" w:color="auto"/>
          </w:divBdr>
        </w:div>
        <w:div w:id="327833943">
          <w:marLeft w:val="480"/>
          <w:marRight w:val="0"/>
          <w:marTop w:val="0"/>
          <w:marBottom w:val="0"/>
          <w:divBdr>
            <w:top w:val="none" w:sz="0" w:space="0" w:color="auto"/>
            <w:left w:val="none" w:sz="0" w:space="0" w:color="auto"/>
            <w:bottom w:val="none" w:sz="0" w:space="0" w:color="auto"/>
            <w:right w:val="none" w:sz="0" w:space="0" w:color="auto"/>
          </w:divBdr>
        </w:div>
        <w:div w:id="468982565">
          <w:marLeft w:val="480"/>
          <w:marRight w:val="0"/>
          <w:marTop w:val="0"/>
          <w:marBottom w:val="0"/>
          <w:divBdr>
            <w:top w:val="none" w:sz="0" w:space="0" w:color="auto"/>
            <w:left w:val="none" w:sz="0" w:space="0" w:color="auto"/>
            <w:bottom w:val="none" w:sz="0" w:space="0" w:color="auto"/>
            <w:right w:val="none" w:sz="0" w:space="0" w:color="auto"/>
          </w:divBdr>
        </w:div>
        <w:div w:id="556086286">
          <w:marLeft w:val="480"/>
          <w:marRight w:val="0"/>
          <w:marTop w:val="0"/>
          <w:marBottom w:val="0"/>
          <w:divBdr>
            <w:top w:val="none" w:sz="0" w:space="0" w:color="auto"/>
            <w:left w:val="none" w:sz="0" w:space="0" w:color="auto"/>
            <w:bottom w:val="none" w:sz="0" w:space="0" w:color="auto"/>
            <w:right w:val="none" w:sz="0" w:space="0" w:color="auto"/>
          </w:divBdr>
        </w:div>
        <w:div w:id="856845063">
          <w:marLeft w:val="480"/>
          <w:marRight w:val="0"/>
          <w:marTop w:val="0"/>
          <w:marBottom w:val="0"/>
          <w:divBdr>
            <w:top w:val="none" w:sz="0" w:space="0" w:color="auto"/>
            <w:left w:val="none" w:sz="0" w:space="0" w:color="auto"/>
            <w:bottom w:val="none" w:sz="0" w:space="0" w:color="auto"/>
            <w:right w:val="none" w:sz="0" w:space="0" w:color="auto"/>
          </w:divBdr>
        </w:div>
        <w:div w:id="1147287907">
          <w:marLeft w:val="480"/>
          <w:marRight w:val="0"/>
          <w:marTop w:val="0"/>
          <w:marBottom w:val="0"/>
          <w:divBdr>
            <w:top w:val="none" w:sz="0" w:space="0" w:color="auto"/>
            <w:left w:val="none" w:sz="0" w:space="0" w:color="auto"/>
            <w:bottom w:val="none" w:sz="0" w:space="0" w:color="auto"/>
            <w:right w:val="none" w:sz="0" w:space="0" w:color="auto"/>
          </w:divBdr>
        </w:div>
        <w:div w:id="1233546114">
          <w:marLeft w:val="480"/>
          <w:marRight w:val="0"/>
          <w:marTop w:val="0"/>
          <w:marBottom w:val="0"/>
          <w:divBdr>
            <w:top w:val="none" w:sz="0" w:space="0" w:color="auto"/>
            <w:left w:val="none" w:sz="0" w:space="0" w:color="auto"/>
            <w:bottom w:val="none" w:sz="0" w:space="0" w:color="auto"/>
            <w:right w:val="none" w:sz="0" w:space="0" w:color="auto"/>
          </w:divBdr>
        </w:div>
        <w:div w:id="1272588866">
          <w:marLeft w:val="480"/>
          <w:marRight w:val="0"/>
          <w:marTop w:val="0"/>
          <w:marBottom w:val="0"/>
          <w:divBdr>
            <w:top w:val="none" w:sz="0" w:space="0" w:color="auto"/>
            <w:left w:val="none" w:sz="0" w:space="0" w:color="auto"/>
            <w:bottom w:val="none" w:sz="0" w:space="0" w:color="auto"/>
            <w:right w:val="none" w:sz="0" w:space="0" w:color="auto"/>
          </w:divBdr>
        </w:div>
        <w:div w:id="1631322392">
          <w:marLeft w:val="480"/>
          <w:marRight w:val="0"/>
          <w:marTop w:val="0"/>
          <w:marBottom w:val="0"/>
          <w:divBdr>
            <w:top w:val="none" w:sz="0" w:space="0" w:color="auto"/>
            <w:left w:val="none" w:sz="0" w:space="0" w:color="auto"/>
            <w:bottom w:val="none" w:sz="0" w:space="0" w:color="auto"/>
            <w:right w:val="none" w:sz="0" w:space="0" w:color="auto"/>
          </w:divBdr>
        </w:div>
        <w:div w:id="1717194736">
          <w:marLeft w:val="480"/>
          <w:marRight w:val="0"/>
          <w:marTop w:val="0"/>
          <w:marBottom w:val="0"/>
          <w:divBdr>
            <w:top w:val="none" w:sz="0" w:space="0" w:color="auto"/>
            <w:left w:val="none" w:sz="0" w:space="0" w:color="auto"/>
            <w:bottom w:val="none" w:sz="0" w:space="0" w:color="auto"/>
            <w:right w:val="none" w:sz="0" w:space="0" w:color="auto"/>
          </w:divBdr>
        </w:div>
        <w:div w:id="1952318897">
          <w:marLeft w:val="480"/>
          <w:marRight w:val="0"/>
          <w:marTop w:val="0"/>
          <w:marBottom w:val="0"/>
          <w:divBdr>
            <w:top w:val="none" w:sz="0" w:space="0" w:color="auto"/>
            <w:left w:val="none" w:sz="0" w:space="0" w:color="auto"/>
            <w:bottom w:val="none" w:sz="0" w:space="0" w:color="auto"/>
            <w:right w:val="none" w:sz="0" w:space="0" w:color="auto"/>
          </w:divBdr>
        </w:div>
        <w:div w:id="1984847975">
          <w:marLeft w:val="480"/>
          <w:marRight w:val="0"/>
          <w:marTop w:val="0"/>
          <w:marBottom w:val="0"/>
          <w:divBdr>
            <w:top w:val="none" w:sz="0" w:space="0" w:color="auto"/>
            <w:left w:val="none" w:sz="0" w:space="0" w:color="auto"/>
            <w:bottom w:val="none" w:sz="0" w:space="0" w:color="auto"/>
            <w:right w:val="none" w:sz="0" w:space="0" w:color="auto"/>
          </w:divBdr>
        </w:div>
        <w:div w:id="1996295777">
          <w:marLeft w:val="480"/>
          <w:marRight w:val="0"/>
          <w:marTop w:val="0"/>
          <w:marBottom w:val="0"/>
          <w:divBdr>
            <w:top w:val="none" w:sz="0" w:space="0" w:color="auto"/>
            <w:left w:val="none" w:sz="0" w:space="0" w:color="auto"/>
            <w:bottom w:val="none" w:sz="0" w:space="0" w:color="auto"/>
            <w:right w:val="none" w:sz="0" w:space="0" w:color="auto"/>
          </w:divBdr>
        </w:div>
      </w:divsChild>
    </w:div>
    <w:div w:id="759258745">
      <w:bodyDiv w:val="1"/>
      <w:marLeft w:val="0"/>
      <w:marRight w:val="0"/>
      <w:marTop w:val="0"/>
      <w:marBottom w:val="0"/>
      <w:divBdr>
        <w:top w:val="none" w:sz="0" w:space="0" w:color="auto"/>
        <w:left w:val="none" w:sz="0" w:space="0" w:color="auto"/>
        <w:bottom w:val="none" w:sz="0" w:space="0" w:color="auto"/>
        <w:right w:val="none" w:sz="0" w:space="0" w:color="auto"/>
      </w:divBdr>
      <w:divsChild>
        <w:div w:id="177275526">
          <w:marLeft w:val="480"/>
          <w:marRight w:val="0"/>
          <w:marTop w:val="0"/>
          <w:marBottom w:val="0"/>
          <w:divBdr>
            <w:top w:val="none" w:sz="0" w:space="0" w:color="auto"/>
            <w:left w:val="none" w:sz="0" w:space="0" w:color="auto"/>
            <w:bottom w:val="none" w:sz="0" w:space="0" w:color="auto"/>
            <w:right w:val="none" w:sz="0" w:space="0" w:color="auto"/>
          </w:divBdr>
        </w:div>
        <w:div w:id="796800424">
          <w:marLeft w:val="480"/>
          <w:marRight w:val="0"/>
          <w:marTop w:val="0"/>
          <w:marBottom w:val="0"/>
          <w:divBdr>
            <w:top w:val="none" w:sz="0" w:space="0" w:color="auto"/>
            <w:left w:val="none" w:sz="0" w:space="0" w:color="auto"/>
            <w:bottom w:val="none" w:sz="0" w:space="0" w:color="auto"/>
            <w:right w:val="none" w:sz="0" w:space="0" w:color="auto"/>
          </w:divBdr>
        </w:div>
        <w:div w:id="963345355">
          <w:marLeft w:val="480"/>
          <w:marRight w:val="0"/>
          <w:marTop w:val="0"/>
          <w:marBottom w:val="0"/>
          <w:divBdr>
            <w:top w:val="none" w:sz="0" w:space="0" w:color="auto"/>
            <w:left w:val="none" w:sz="0" w:space="0" w:color="auto"/>
            <w:bottom w:val="none" w:sz="0" w:space="0" w:color="auto"/>
            <w:right w:val="none" w:sz="0" w:space="0" w:color="auto"/>
          </w:divBdr>
        </w:div>
        <w:div w:id="997343726">
          <w:marLeft w:val="480"/>
          <w:marRight w:val="0"/>
          <w:marTop w:val="0"/>
          <w:marBottom w:val="0"/>
          <w:divBdr>
            <w:top w:val="none" w:sz="0" w:space="0" w:color="auto"/>
            <w:left w:val="none" w:sz="0" w:space="0" w:color="auto"/>
            <w:bottom w:val="none" w:sz="0" w:space="0" w:color="auto"/>
            <w:right w:val="none" w:sz="0" w:space="0" w:color="auto"/>
          </w:divBdr>
        </w:div>
        <w:div w:id="1006784269">
          <w:marLeft w:val="480"/>
          <w:marRight w:val="0"/>
          <w:marTop w:val="0"/>
          <w:marBottom w:val="0"/>
          <w:divBdr>
            <w:top w:val="none" w:sz="0" w:space="0" w:color="auto"/>
            <w:left w:val="none" w:sz="0" w:space="0" w:color="auto"/>
            <w:bottom w:val="none" w:sz="0" w:space="0" w:color="auto"/>
            <w:right w:val="none" w:sz="0" w:space="0" w:color="auto"/>
          </w:divBdr>
        </w:div>
        <w:div w:id="1202405344">
          <w:marLeft w:val="480"/>
          <w:marRight w:val="0"/>
          <w:marTop w:val="0"/>
          <w:marBottom w:val="0"/>
          <w:divBdr>
            <w:top w:val="none" w:sz="0" w:space="0" w:color="auto"/>
            <w:left w:val="none" w:sz="0" w:space="0" w:color="auto"/>
            <w:bottom w:val="none" w:sz="0" w:space="0" w:color="auto"/>
            <w:right w:val="none" w:sz="0" w:space="0" w:color="auto"/>
          </w:divBdr>
        </w:div>
        <w:div w:id="1260945101">
          <w:marLeft w:val="480"/>
          <w:marRight w:val="0"/>
          <w:marTop w:val="0"/>
          <w:marBottom w:val="0"/>
          <w:divBdr>
            <w:top w:val="none" w:sz="0" w:space="0" w:color="auto"/>
            <w:left w:val="none" w:sz="0" w:space="0" w:color="auto"/>
            <w:bottom w:val="none" w:sz="0" w:space="0" w:color="auto"/>
            <w:right w:val="none" w:sz="0" w:space="0" w:color="auto"/>
          </w:divBdr>
        </w:div>
        <w:div w:id="1692679561">
          <w:marLeft w:val="480"/>
          <w:marRight w:val="0"/>
          <w:marTop w:val="0"/>
          <w:marBottom w:val="0"/>
          <w:divBdr>
            <w:top w:val="none" w:sz="0" w:space="0" w:color="auto"/>
            <w:left w:val="none" w:sz="0" w:space="0" w:color="auto"/>
            <w:bottom w:val="none" w:sz="0" w:space="0" w:color="auto"/>
            <w:right w:val="none" w:sz="0" w:space="0" w:color="auto"/>
          </w:divBdr>
        </w:div>
        <w:div w:id="1909224060">
          <w:marLeft w:val="480"/>
          <w:marRight w:val="0"/>
          <w:marTop w:val="0"/>
          <w:marBottom w:val="0"/>
          <w:divBdr>
            <w:top w:val="none" w:sz="0" w:space="0" w:color="auto"/>
            <w:left w:val="none" w:sz="0" w:space="0" w:color="auto"/>
            <w:bottom w:val="none" w:sz="0" w:space="0" w:color="auto"/>
            <w:right w:val="none" w:sz="0" w:space="0" w:color="auto"/>
          </w:divBdr>
        </w:div>
        <w:div w:id="2084330600">
          <w:marLeft w:val="480"/>
          <w:marRight w:val="0"/>
          <w:marTop w:val="0"/>
          <w:marBottom w:val="0"/>
          <w:divBdr>
            <w:top w:val="none" w:sz="0" w:space="0" w:color="auto"/>
            <w:left w:val="none" w:sz="0" w:space="0" w:color="auto"/>
            <w:bottom w:val="none" w:sz="0" w:space="0" w:color="auto"/>
            <w:right w:val="none" w:sz="0" w:space="0" w:color="auto"/>
          </w:divBdr>
        </w:div>
      </w:divsChild>
    </w:div>
    <w:div w:id="780687976">
      <w:bodyDiv w:val="1"/>
      <w:marLeft w:val="0"/>
      <w:marRight w:val="0"/>
      <w:marTop w:val="0"/>
      <w:marBottom w:val="0"/>
      <w:divBdr>
        <w:top w:val="none" w:sz="0" w:space="0" w:color="auto"/>
        <w:left w:val="none" w:sz="0" w:space="0" w:color="auto"/>
        <w:bottom w:val="none" w:sz="0" w:space="0" w:color="auto"/>
        <w:right w:val="none" w:sz="0" w:space="0" w:color="auto"/>
      </w:divBdr>
    </w:div>
    <w:div w:id="816190371">
      <w:bodyDiv w:val="1"/>
      <w:marLeft w:val="0"/>
      <w:marRight w:val="0"/>
      <w:marTop w:val="0"/>
      <w:marBottom w:val="0"/>
      <w:divBdr>
        <w:top w:val="none" w:sz="0" w:space="0" w:color="auto"/>
        <w:left w:val="none" w:sz="0" w:space="0" w:color="auto"/>
        <w:bottom w:val="none" w:sz="0" w:space="0" w:color="auto"/>
        <w:right w:val="none" w:sz="0" w:space="0" w:color="auto"/>
      </w:divBdr>
    </w:div>
    <w:div w:id="850992195">
      <w:bodyDiv w:val="1"/>
      <w:marLeft w:val="0"/>
      <w:marRight w:val="0"/>
      <w:marTop w:val="0"/>
      <w:marBottom w:val="0"/>
      <w:divBdr>
        <w:top w:val="none" w:sz="0" w:space="0" w:color="auto"/>
        <w:left w:val="none" w:sz="0" w:space="0" w:color="auto"/>
        <w:bottom w:val="none" w:sz="0" w:space="0" w:color="auto"/>
        <w:right w:val="none" w:sz="0" w:space="0" w:color="auto"/>
      </w:divBdr>
    </w:div>
    <w:div w:id="851839254">
      <w:bodyDiv w:val="1"/>
      <w:marLeft w:val="0"/>
      <w:marRight w:val="0"/>
      <w:marTop w:val="0"/>
      <w:marBottom w:val="0"/>
      <w:divBdr>
        <w:top w:val="none" w:sz="0" w:space="0" w:color="auto"/>
        <w:left w:val="none" w:sz="0" w:space="0" w:color="auto"/>
        <w:bottom w:val="none" w:sz="0" w:space="0" w:color="auto"/>
        <w:right w:val="none" w:sz="0" w:space="0" w:color="auto"/>
      </w:divBdr>
    </w:div>
    <w:div w:id="883099552">
      <w:bodyDiv w:val="1"/>
      <w:marLeft w:val="0"/>
      <w:marRight w:val="0"/>
      <w:marTop w:val="0"/>
      <w:marBottom w:val="0"/>
      <w:divBdr>
        <w:top w:val="none" w:sz="0" w:space="0" w:color="auto"/>
        <w:left w:val="none" w:sz="0" w:space="0" w:color="auto"/>
        <w:bottom w:val="none" w:sz="0" w:space="0" w:color="auto"/>
        <w:right w:val="none" w:sz="0" w:space="0" w:color="auto"/>
      </w:divBdr>
    </w:div>
    <w:div w:id="892236392">
      <w:bodyDiv w:val="1"/>
      <w:marLeft w:val="0"/>
      <w:marRight w:val="0"/>
      <w:marTop w:val="0"/>
      <w:marBottom w:val="0"/>
      <w:divBdr>
        <w:top w:val="none" w:sz="0" w:space="0" w:color="auto"/>
        <w:left w:val="none" w:sz="0" w:space="0" w:color="auto"/>
        <w:bottom w:val="none" w:sz="0" w:space="0" w:color="auto"/>
        <w:right w:val="none" w:sz="0" w:space="0" w:color="auto"/>
      </w:divBdr>
    </w:div>
    <w:div w:id="895704602">
      <w:bodyDiv w:val="1"/>
      <w:marLeft w:val="0"/>
      <w:marRight w:val="0"/>
      <w:marTop w:val="0"/>
      <w:marBottom w:val="0"/>
      <w:divBdr>
        <w:top w:val="none" w:sz="0" w:space="0" w:color="auto"/>
        <w:left w:val="none" w:sz="0" w:space="0" w:color="auto"/>
        <w:bottom w:val="none" w:sz="0" w:space="0" w:color="auto"/>
        <w:right w:val="none" w:sz="0" w:space="0" w:color="auto"/>
      </w:divBdr>
    </w:div>
    <w:div w:id="895820111">
      <w:bodyDiv w:val="1"/>
      <w:marLeft w:val="0"/>
      <w:marRight w:val="0"/>
      <w:marTop w:val="0"/>
      <w:marBottom w:val="0"/>
      <w:divBdr>
        <w:top w:val="none" w:sz="0" w:space="0" w:color="auto"/>
        <w:left w:val="none" w:sz="0" w:space="0" w:color="auto"/>
        <w:bottom w:val="none" w:sz="0" w:space="0" w:color="auto"/>
        <w:right w:val="none" w:sz="0" w:space="0" w:color="auto"/>
      </w:divBdr>
    </w:div>
    <w:div w:id="910196048">
      <w:bodyDiv w:val="1"/>
      <w:marLeft w:val="0"/>
      <w:marRight w:val="0"/>
      <w:marTop w:val="0"/>
      <w:marBottom w:val="0"/>
      <w:divBdr>
        <w:top w:val="none" w:sz="0" w:space="0" w:color="auto"/>
        <w:left w:val="none" w:sz="0" w:space="0" w:color="auto"/>
        <w:bottom w:val="none" w:sz="0" w:space="0" w:color="auto"/>
        <w:right w:val="none" w:sz="0" w:space="0" w:color="auto"/>
      </w:divBdr>
    </w:div>
    <w:div w:id="924463008">
      <w:bodyDiv w:val="1"/>
      <w:marLeft w:val="0"/>
      <w:marRight w:val="0"/>
      <w:marTop w:val="0"/>
      <w:marBottom w:val="0"/>
      <w:divBdr>
        <w:top w:val="none" w:sz="0" w:space="0" w:color="auto"/>
        <w:left w:val="none" w:sz="0" w:space="0" w:color="auto"/>
        <w:bottom w:val="none" w:sz="0" w:space="0" w:color="auto"/>
        <w:right w:val="none" w:sz="0" w:space="0" w:color="auto"/>
      </w:divBdr>
    </w:div>
    <w:div w:id="928974754">
      <w:bodyDiv w:val="1"/>
      <w:marLeft w:val="0"/>
      <w:marRight w:val="0"/>
      <w:marTop w:val="0"/>
      <w:marBottom w:val="0"/>
      <w:divBdr>
        <w:top w:val="none" w:sz="0" w:space="0" w:color="auto"/>
        <w:left w:val="none" w:sz="0" w:space="0" w:color="auto"/>
        <w:bottom w:val="none" w:sz="0" w:space="0" w:color="auto"/>
        <w:right w:val="none" w:sz="0" w:space="0" w:color="auto"/>
      </w:divBdr>
    </w:div>
    <w:div w:id="929116996">
      <w:bodyDiv w:val="1"/>
      <w:marLeft w:val="0"/>
      <w:marRight w:val="0"/>
      <w:marTop w:val="0"/>
      <w:marBottom w:val="0"/>
      <w:divBdr>
        <w:top w:val="none" w:sz="0" w:space="0" w:color="auto"/>
        <w:left w:val="none" w:sz="0" w:space="0" w:color="auto"/>
        <w:bottom w:val="none" w:sz="0" w:space="0" w:color="auto"/>
        <w:right w:val="none" w:sz="0" w:space="0" w:color="auto"/>
      </w:divBdr>
      <w:divsChild>
        <w:div w:id="188103198">
          <w:marLeft w:val="480"/>
          <w:marRight w:val="0"/>
          <w:marTop w:val="0"/>
          <w:marBottom w:val="0"/>
          <w:divBdr>
            <w:top w:val="none" w:sz="0" w:space="0" w:color="auto"/>
            <w:left w:val="none" w:sz="0" w:space="0" w:color="auto"/>
            <w:bottom w:val="none" w:sz="0" w:space="0" w:color="auto"/>
            <w:right w:val="none" w:sz="0" w:space="0" w:color="auto"/>
          </w:divBdr>
        </w:div>
        <w:div w:id="497768052">
          <w:marLeft w:val="480"/>
          <w:marRight w:val="0"/>
          <w:marTop w:val="0"/>
          <w:marBottom w:val="0"/>
          <w:divBdr>
            <w:top w:val="none" w:sz="0" w:space="0" w:color="auto"/>
            <w:left w:val="none" w:sz="0" w:space="0" w:color="auto"/>
            <w:bottom w:val="none" w:sz="0" w:space="0" w:color="auto"/>
            <w:right w:val="none" w:sz="0" w:space="0" w:color="auto"/>
          </w:divBdr>
        </w:div>
        <w:div w:id="547032527">
          <w:marLeft w:val="480"/>
          <w:marRight w:val="0"/>
          <w:marTop w:val="0"/>
          <w:marBottom w:val="0"/>
          <w:divBdr>
            <w:top w:val="none" w:sz="0" w:space="0" w:color="auto"/>
            <w:left w:val="none" w:sz="0" w:space="0" w:color="auto"/>
            <w:bottom w:val="none" w:sz="0" w:space="0" w:color="auto"/>
            <w:right w:val="none" w:sz="0" w:space="0" w:color="auto"/>
          </w:divBdr>
        </w:div>
        <w:div w:id="754207185">
          <w:marLeft w:val="480"/>
          <w:marRight w:val="0"/>
          <w:marTop w:val="0"/>
          <w:marBottom w:val="0"/>
          <w:divBdr>
            <w:top w:val="none" w:sz="0" w:space="0" w:color="auto"/>
            <w:left w:val="none" w:sz="0" w:space="0" w:color="auto"/>
            <w:bottom w:val="none" w:sz="0" w:space="0" w:color="auto"/>
            <w:right w:val="none" w:sz="0" w:space="0" w:color="auto"/>
          </w:divBdr>
        </w:div>
        <w:div w:id="782261045">
          <w:marLeft w:val="480"/>
          <w:marRight w:val="0"/>
          <w:marTop w:val="0"/>
          <w:marBottom w:val="0"/>
          <w:divBdr>
            <w:top w:val="none" w:sz="0" w:space="0" w:color="auto"/>
            <w:left w:val="none" w:sz="0" w:space="0" w:color="auto"/>
            <w:bottom w:val="none" w:sz="0" w:space="0" w:color="auto"/>
            <w:right w:val="none" w:sz="0" w:space="0" w:color="auto"/>
          </w:divBdr>
        </w:div>
        <w:div w:id="836656175">
          <w:marLeft w:val="480"/>
          <w:marRight w:val="0"/>
          <w:marTop w:val="0"/>
          <w:marBottom w:val="0"/>
          <w:divBdr>
            <w:top w:val="none" w:sz="0" w:space="0" w:color="auto"/>
            <w:left w:val="none" w:sz="0" w:space="0" w:color="auto"/>
            <w:bottom w:val="none" w:sz="0" w:space="0" w:color="auto"/>
            <w:right w:val="none" w:sz="0" w:space="0" w:color="auto"/>
          </w:divBdr>
        </w:div>
        <w:div w:id="988900060">
          <w:marLeft w:val="480"/>
          <w:marRight w:val="0"/>
          <w:marTop w:val="0"/>
          <w:marBottom w:val="0"/>
          <w:divBdr>
            <w:top w:val="none" w:sz="0" w:space="0" w:color="auto"/>
            <w:left w:val="none" w:sz="0" w:space="0" w:color="auto"/>
            <w:bottom w:val="none" w:sz="0" w:space="0" w:color="auto"/>
            <w:right w:val="none" w:sz="0" w:space="0" w:color="auto"/>
          </w:divBdr>
        </w:div>
        <w:div w:id="1013603817">
          <w:marLeft w:val="480"/>
          <w:marRight w:val="0"/>
          <w:marTop w:val="0"/>
          <w:marBottom w:val="0"/>
          <w:divBdr>
            <w:top w:val="none" w:sz="0" w:space="0" w:color="auto"/>
            <w:left w:val="none" w:sz="0" w:space="0" w:color="auto"/>
            <w:bottom w:val="none" w:sz="0" w:space="0" w:color="auto"/>
            <w:right w:val="none" w:sz="0" w:space="0" w:color="auto"/>
          </w:divBdr>
        </w:div>
        <w:div w:id="1155951794">
          <w:marLeft w:val="480"/>
          <w:marRight w:val="0"/>
          <w:marTop w:val="0"/>
          <w:marBottom w:val="0"/>
          <w:divBdr>
            <w:top w:val="none" w:sz="0" w:space="0" w:color="auto"/>
            <w:left w:val="none" w:sz="0" w:space="0" w:color="auto"/>
            <w:bottom w:val="none" w:sz="0" w:space="0" w:color="auto"/>
            <w:right w:val="none" w:sz="0" w:space="0" w:color="auto"/>
          </w:divBdr>
        </w:div>
        <w:div w:id="1875194768">
          <w:marLeft w:val="480"/>
          <w:marRight w:val="0"/>
          <w:marTop w:val="0"/>
          <w:marBottom w:val="0"/>
          <w:divBdr>
            <w:top w:val="none" w:sz="0" w:space="0" w:color="auto"/>
            <w:left w:val="none" w:sz="0" w:space="0" w:color="auto"/>
            <w:bottom w:val="none" w:sz="0" w:space="0" w:color="auto"/>
            <w:right w:val="none" w:sz="0" w:space="0" w:color="auto"/>
          </w:divBdr>
        </w:div>
      </w:divsChild>
    </w:div>
    <w:div w:id="955334190">
      <w:bodyDiv w:val="1"/>
      <w:marLeft w:val="0"/>
      <w:marRight w:val="0"/>
      <w:marTop w:val="0"/>
      <w:marBottom w:val="0"/>
      <w:divBdr>
        <w:top w:val="none" w:sz="0" w:space="0" w:color="auto"/>
        <w:left w:val="none" w:sz="0" w:space="0" w:color="auto"/>
        <w:bottom w:val="none" w:sz="0" w:space="0" w:color="auto"/>
        <w:right w:val="none" w:sz="0" w:space="0" w:color="auto"/>
      </w:divBdr>
    </w:div>
    <w:div w:id="993292743">
      <w:bodyDiv w:val="1"/>
      <w:marLeft w:val="0"/>
      <w:marRight w:val="0"/>
      <w:marTop w:val="0"/>
      <w:marBottom w:val="0"/>
      <w:divBdr>
        <w:top w:val="none" w:sz="0" w:space="0" w:color="auto"/>
        <w:left w:val="none" w:sz="0" w:space="0" w:color="auto"/>
        <w:bottom w:val="none" w:sz="0" w:space="0" w:color="auto"/>
        <w:right w:val="none" w:sz="0" w:space="0" w:color="auto"/>
      </w:divBdr>
      <w:divsChild>
        <w:div w:id="48113716">
          <w:marLeft w:val="480"/>
          <w:marRight w:val="0"/>
          <w:marTop w:val="0"/>
          <w:marBottom w:val="0"/>
          <w:divBdr>
            <w:top w:val="none" w:sz="0" w:space="0" w:color="auto"/>
            <w:left w:val="none" w:sz="0" w:space="0" w:color="auto"/>
            <w:bottom w:val="none" w:sz="0" w:space="0" w:color="auto"/>
            <w:right w:val="none" w:sz="0" w:space="0" w:color="auto"/>
          </w:divBdr>
        </w:div>
        <w:div w:id="294870194">
          <w:marLeft w:val="480"/>
          <w:marRight w:val="0"/>
          <w:marTop w:val="0"/>
          <w:marBottom w:val="0"/>
          <w:divBdr>
            <w:top w:val="none" w:sz="0" w:space="0" w:color="auto"/>
            <w:left w:val="none" w:sz="0" w:space="0" w:color="auto"/>
            <w:bottom w:val="none" w:sz="0" w:space="0" w:color="auto"/>
            <w:right w:val="none" w:sz="0" w:space="0" w:color="auto"/>
          </w:divBdr>
        </w:div>
        <w:div w:id="340814394">
          <w:marLeft w:val="480"/>
          <w:marRight w:val="0"/>
          <w:marTop w:val="0"/>
          <w:marBottom w:val="0"/>
          <w:divBdr>
            <w:top w:val="none" w:sz="0" w:space="0" w:color="auto"/>
            <w:left w:val="none" w:sz="0" w:space="0" w:color="auto"/>
            <w:bottom w:val="none" w:sz="0" w:space="0" w:color="auto"/>
            <w:right w:val="none" w:sz="0" w:space="0" w:color="auto"/>
          </w:divBdr>
        </w:div>
        <w:div w:id="362289750">
          <w:marLeft w:val="480"/>
          <w:marRight w:val="0"/>
          <w:marTop w:val="0"/>
          <w:marBottom w:val="0"/>
          <w:divBdr>
            <w:top w:val="none" w:sz="0" w:space="0" w:color="auto"/>
            <w:left w:val="none" w:sz="0" w:space="0" w:color="auto"/>
            <w:bottom w:val="none" w:sz="0" w:space="0" w:color="auto"/>
            <w:right w:val="none" w:sz="0" w:space="0" w:color="auto"/>
          </w:divBdr>
        </w:div>
        <w:div w:id="809594136">
          <w:marLeft w:val="480"/>
          <w:marRight w:val="0"/>
          <w:marTop w:val="0"/>
          <w:marBottom w:val="0"/>
          <w:divBdr>
            <w:top w:val="none" w:sz="0" w:space="0" w:color="auto"/>
            <w:left w:val="none" w:sz="0" w:space="0" w:color="auto"/>
            <w:bottom w:val="none" w:sz="0" w:space="0" w:color="auto"/>
            <w:right w:val="none" w:sz="0" w:space="0" w:color="auto"/>
          </w:divBdr>
        </w:div>
        <w:div w:id="874080639">
          <w:marLeft w:val="480"/>
          <w:marRight w:val="0"/>
          <w:marTop w:val="0"/>
          <w:marBottom w:val="0"/>
          <w:divBdr>
            <w:top w:val="none" w:sz="0" w:space="0" w:color="auto"/>
            <w:left w:val="none" w:sz="0" w:space="0" w:color="auto"/>
            <w:bottom w:val="none" w:sz="0" w:space="0" w:color="auto"/>
            <w:right w:val="none" w:sz="0" w:space="0" w:color="auto"/>
          </w:divBdr>
        </w:div>
        <w:div w:id="1022323559">
          <w:marLeft w:val="480"/>
          <w:marRight w:val="0"/>
          <w:marTop w:val="0"/>
          <w:marBottom w:val="0"/>
          <w:divBdr>
            <w:top w:val="none" w:sz="0" w:space="0" w:color="auto"/>
            <w:left w:val="none" w:sz="0" w:space="0" w:color="auto"/>
            <w:bottom w:val="none" w:sz="0" w:space="0" w:color="auto"/>
            <w:right w:val="none" w:sz="0" w:space="0" w:color="auto"/>
          </w:divBdr>
        </w:div>
        <w:div w:id="1116174857">
          <w:marLeft w:val="480"/>
          <w:marRight w:val="0"/>
          <w:marTop w:val="0"/>
          <w:marBottom w:val="0"/>
          <w:divBdr>
            <w:top w:val="none" w:sz="0" w:space="0" w:color="auto"/>
            <w:left w:val="none" w:sz="0" w:space="0" w:color="auto"/>
            <w:bottom w:val="none" w:sz="0" w:space="0" w:color="auto"/>
            <w:right w:val="none" w:sz="0" w:space="0" w:color="auto"/>
          </w:divBdr>
        </w:div>
        <w:div w:id="1189223591">
          <w:marLeft w:val="480"/>
          <w:marRight w:val="0"/>
          <w:marTop w:val="0"/>
          <w:marBottom w:val="0"/>
          <w:divBdr>
            <w:top w:val="none" w:sz="0" w:space="0" w:color="auto"/>
            <w:left w:val="none" w:sz="0" w:space="0" w:color="auto"/>
            <w:bottom w:val="none" w:sz="0" w:space="0" w:color="auto"/>
            <w:right w:val="none" w:sz="0" w:space="0" w:color="auto"/>
          </w:divBdr>
        </w:div>
        <w:div w:id="1194613251">
          <w:marLeft w:val="480"/>
          <w:marRight w:val="0"/>
          <w:marTop w:val="0"/>
          <w:marBottom w:val="0"/>
          <w:divBdr>
            <w:top w:val="none" w:sz="0" w:space="0" w:color="auto"/>
            <w:left w:val="none" w:sz="0" w:space="0" w:color="auto"/>
            <w:bottom w:val="none" w:sz="0" w:space="0" w:color="auto"/>
            <w:right w:val="none" w:sz="0" w:space="0" w:color="auto"/>
          </w:divBdr>
        </w:div>
        <w:div w:id="1255673316">
          <w:marLeft w:val="480"/>
          <w:marRight w:val="0"/>
          <w:marTop w:val="0"/>
          <w:marBottom w:val="0"/>
          <w:divBdr>
            <w:top w:val="none" w:sz="0" w:space="0" w:color="auto"/>
            <w:left w:val="none" w:sz="0" w:space="0" w:color="auto"/>
            <w:bottom w:val="none" w:sz="0" w:space="0" w:color="auto"/>
            <w:right w:val="none" w:sz="0" w:space="0" w:color="auto"/>
          </w:divBdr>
        </w:div>
        <w:div w:id="1660770760">
          <w:marLeft w:val="480"/>
          <w:marRight w:val="0"/>
          <w:marTop w:val="0"/>
          <w:marBottom w:val="0"/>
          <w:divBdr>
            <w:top w:val="none" w:sz="0" w:space="0" w:color="auto"/>
            <w:left w:val="none" w:sz="0" w:space="0" w:color="auto"/>
            <w:bottom w:val="none" w:sz="0" w:space="0" w:color="auto"/>
            <w:right w:val="none" w:sz="0" w:space="0" w:color="auto"/>
          </w:divBdr>
        </w:div>
        <w:div w:id="1849245275">
          <w:marLeft w:val="480"/>
          <w:marRight w:val="0"/>
          <w:marTop w:val="0"/>
          <w:marBottom w:val="0"/>
          <w:divBdr>
            <w:top w:val="none" w:sz="0" w:space="0" w:color="auto"/>
            <w:left w:val="none" w:sz="0" w:space="0" w:color="auto"/>
            <w:bottom w:val="none" w:sz="0" w:space="0" w:color="auto"/>
            <w:right w:val="none" w:sz="0" w:space="0" w:color="auto"/>
          </w:divBdr>
        </w:div>
        <w:div w:id="1865090779">
          <w:marLeft w:val="480"/>
          <w:marRight w:val="0"/>
          <w:marTop w:val="0"/>
          <w:marBottom w:val="0"/>
          <w:divBdr>
            <w:top w:val="none" w:sz="0" w:space="0" w:color="auto"/>
            <w:left w:val="none" w:sz="0" w:space="0" w:color="auto"/>
            <w:bottom w:val="none" w:sz="0" w:space="0" w:color="auto"/>
            <w:right w:val="none" w:sz="0" w:space="0" w:color="auto"/>
          </w:divBdr>
        </w:div>
        <w:div w:id="1913343507">
          <w:marLeft w:val="480"/>
          <w:marRight w:val="0"/>
          <w:marTop w:val="0"/>
          <w:marBottom w:val="0"/>
          <w:divBdr>
            <w:top w:val="none" w:sz="0" w:space="0" w:color="auto"/>
            <w:left w:val="none" w:sz="0" w:space="0" w:color="auto"/>
            <w:bottom w:val="none" w:sz="0" w:space="0" w:color="auto"/>
            <w:right w:val="none" w:sz="0" w:space="0" w:color="auto"/>
          </w:divBdr>
        </w:div>
        <w:div w:id="2047287445">
          <w:marLeft w:val="480"/>
          <w:marRight w:val="0"/>
          <w:marTop w:val="0"/>
          <w:marBottom w:val="0"/>
          <w:divBdr>
            <w:top w:val="none" w:sz="0" w:space="0" w:color="auto"/>
            <w:left w:val="none" w:sz="0" w:space="0" w:color="auto"/>
            <w:bottom w:val="none" w:sz="0" w:space="0" w:color="auto"/>
            <w:right w:val="none" w:sz="0" w:space="0" w:color="auto"/>
          </w:divBdr>
        </w:div>
      </w:divsChild>
    </w:div>
    <w:div w:id="1009066443">
      <w:bodyDiv w:val="1"/>
      <w:marLeft w:val="0"/>
      <w:marRight w:val="0"/>
      <w:marTop w:val="0"/>
      <w:marBottom w:val="0"/>
      <w:divBdr>
        <w:top w:val="none" w:sz="0" w:space="0" w:color="auto"/>
        <w:left w:val="none" w:sz="0" w:space="0" w:color="auto"/>
        <w:bottom w:val="none" w:sz="0" w:space="0" w:color="auto"/>
        <w:right w:val="none" w:sz="0" w:space="0" w:color="auto"/>
      </w:divBdr>
    </w:div>
    <w:div w:id="1038237595">
      <w:bodyDiv w:val="1"/>
      <w:marLeft w:val="0"/>
      <w:marRight w:val="0"/>
      <w:marTop w:val="0"/>
      <w:marBottom w:val="0"/>
      <w:divBdr>
        <w:top w:val="none" w:sz="0" w:space="0" w:color="auto"/>
        <w:left w:val="none" w:sz="0" w:space="0" w:color="auto"/>
        <w:bottom w:val="none" w:sz="0" w:space="0" w:color="auto"/>
        <w:right w:val="none" w:sz="0" w:space="0" w:color="auto"/>
      </w:divBdr>
    </w:div>
    <w:div w:id="1084032352">
      <w:bodyDiv w:val="1"/>
      <w:marLeft w:val="0"/>
      <w:marRight w:val="0"/>
      <w:marTop w:val="0"/>
      <w:marBottom w:val="0"/>
      <w:divBdr>
        <w:top w:val="none" w:sz="0" w:space="0" w:color="auto"/>
        <w:left w:val="none" w:sz="0" w:space="0" w:color="auto"/>
        <w:bottom w:val="none" w:sz="0" w:space="0" w:color="auto"/>
        <w:right w:val="none" w:sz="0" w:space="0" w:color="auto"/>
      </w:divBdr>
    </w:div>
    <w:div w:id="1086146152">
      <w:bodyDiv w:val="1"/>
      <w:marLeft w:val="0"/>
      <w:marRight w:val="0"/>
      <w:marTop w:val="0"/>
      <w:marBottom w:val="0"/>
      <w:divBdr>
        <w:top w:val="none" w:sz="0" w:space="0" w:color="auto"/>
        <w:left w:val="none" w:sz="0" w:space="0" w:color="auto"/>
        <w:bottom w:val="none" w:sz="0" w:space="0" w:color="auto"/>
        <w:right w:val="none" w:sz="0" w:space="0" w:color="auto"/>
      </w:divBdr>
      <w:divsChild>
        <w:div w:id="258493135">
          <w:marLeft w:val="480"/>
          <w:marRight w:val="0"/>
          <w:marTop w:val="0"/>
          <w:marBottom w:val="0"/>
          <w:divBdr>
            <w:top w:val="none" w:sz="0" w:space="0" w:color="auto"/>
            <w:left w:val="none" w:sz="0" w:space="0" w:color="auto"/>
            <w:bottom w:val="none" w:sz="0" w:space="0" w:color="auto"/>
            <w:right w:val="none" w:sz="0" w:space="0" w:color="auto"/>
          </w:divBdr>
        </w:div>
        <w:div w:id="341318751">
          <w:marLeft w:val="480"/>
          <w:marRight w:val="0"/>
          <w:marTop w:val="0"/>
          <w:marBottom w:val="0"/>
          <w:divBdr>
            <w:top w:val="none" w:sz="0" w:space="0" w:color="auto"/>
            <w:left w:val="none" w:sz="0" w:space="0" w:color="auto"/>
            <w:bottom w:val="none" w:sz="0" w:space="0" w:color="auto"/>
            <w:right w:val="none" w:sz="0" w:space="0" w:color="auto"/>
          </w:divBdr>
        </w:div>
        <w:div w:id="401829867">
          <w:marLeft w:val="480"/>
          <w:marRight w:val="0"/>
          <w:marTop w:val="0"/>
          <w:marBottom w:val="0"/>
          <w:divBdr>
            <w:top w:val="none" w:sz="0" w:space="0" w:color="auto"/>
            <w:left w:val="none" w:sz="0" w:space="0" w:color="auto"/>
            <w:bottom w:val="none" w:sz="0" w:space="0" w:color="auto"/>
            <w:right w:val="none" w:sz="0" w:space="0" w:color="auto"/>
          </w:divBdr>
        </w:div>
        <w:div w:id="566649508">
          <w:marLeft w:val="480"/>
          <w:marRight w:val="0"/>
          <w:marTop w:val="0"/>
          <w:marBottom w:val="0"/>
          <w:divBdr>
            <w:top w:val="none" w:sz="0" w:space="0" w:color="auto"/>
            <w:left w:val="none" w:sz="0" w:space="0" w:color="auto"/>
            <w:bottom w:val="none" w:sz="0" w:space="0" w:color="auto"/>
            <w:right w:val="none" w:sz="0" w:space="0" w:color="auto"/>
          </w:divBdr>
        </w:div>
        <w:div w:id="591009498">
          <w:marLeft w:val="480"/>
          <w:marRight w:val="0"/>
          <w:marTop w:val="0"/>
          <w:marBottom w:val="0"/>
          <w:divBdr>
            <w:top w:val="none" w:sz="0" w:space="0" w:color="auto"/>
            <w:left w:val="none" w:sz="0" w:space="0" w:color="auto"/>
            <w:bottom w:val="none" w:sz="0" w:space="0" w:color="auto"/>
            <w:right w:val="none" w:sz="0" w:space="0" w:color="auto"/>
          </w:divBdr>
        </w:div>
        <w:div w:id="773134809">
          <w:marLeft w:val="480"/>
          <w:marRight w:val="0"/>
          <w:marTop w:val="0"/>
          <w:marBottom w:val="0"/>
          <w:divBdr>
            <w:top w:val="none" w:sz="0" w:space="0" w:color="auto"/>
            <w:left w:val="none" w:sz="0" w:space="0" w:color="auto"/>
            <w:bottom w:val="none" w:sz="0" w:space="0" w:color="auto"/>
            <w:right w:val="none" w:sz="0" w:space="0" w:color="auto"/>
          </w:divBdr>
        </w:div>
        <w:div w:id="893664774">
          <w:marLeft w:val="480"/>
          <w:marRight w:val="0"/>
          <w:marTop w:val="0"/>
          <w:marBottom w:val="0"/>
          <w:divBdr>
            <w:top w:val="none" w:sz="0" w:space="0" w:color="auto"/>
            <w:left w:val="none" w:sz="0" w:space="0" w:color="auto"/>
            <w:bottom w:val="none" w:sz="0" w:space="0" w:color="auto"/>
            <w:right w:val="none" w:sz="0" w:space="0" w:color="auto"/>
          </w:divBdr>
        </w:div>
        <w:div w:id="897670888">
          <w:marLeft w:val="480"/>
          <w:marRight w:val="0"/>
          <w:marTop w:val="0"/>
          <w:marBottom w:val="0"/>
          <w:divBdr>
            <w:top w:val="none" w:sz="0" w:space="0" w:color="auto"/>
            <w:left w:val="none" w:sz="0" w:space="0" w:color="auto"/>
            <w:bottom w:val="none" w:sz="0" w:space="0" w:color="auto"/>
            <w:right w:val="none" w:sz="0" w:space="0" w:color="auto"/>
          </w:divBdr>
        </w:div>
        <w:div w:id="1144734269">
          <w:marLeft w:val="480"/>
          <w:marRight w:val="0"/>
          <w:marTop w:val="0"/>
          <w:marBottom w:val="0"/>
          <w:divBdr>
            <w:top w:val="none" w:sz="0" w:space="0" w:color="auto"/>
            <w:left w:val="none" w:sz="0" w:space="0" w:color="auto"/>
            <w:bottom w:val="none" w:sz="0" w:space="0" w:color="auto"/>
            <w:right w:val="none" w:sz="0" w:space="0" w:color="auto"/>
          </w:divBdr>
        </w:div>
        <w:div w:id="1253053839">
          <w:marLeft w:val="480"/>
          <w:marRight w:val="0"/>
          <w:marTop w:val="0"/>
          <w:marBottom w:val="0"/>
          <w:divBdr>
            <w:top w:val="none" w:sz="0" w:space="0" w:color="auto"/>
            <w:left w:val="none" w:sz="0" w:space="0" w:color="auto"/>
            <w:bottom w:val="none" w:sz="0" w:space="0" w:color="auto"/>
            <w:right w:val="none" w:sz="0" w:space="0" w:color="auto"/>
          </w:divBdr>
        </w:div>
        <w:div w:id="1349210689">
          <w:marLeft w:val="480"/>
          <w:marRight w:val="0"/>
          <w:marTop w:val="0"/>
          <w:marBottom w:val="0"/>
          <w:divBdr>
            <w:top w:val="none" w:sz="0" w:space="0" w:color="auto"/>
            <w:left w:val="none" w:sz="0" w:space="0" w:color="auto"/>
            <w:bottom w:val="none" w:sz="0" w:space="0" w:color="auto"/>
            <w:right w:val="none" w:sz="0" w:space="0" w:color="auto"/>
          </w:divBdr>
        </w:div>
        <w:div w:id="1956399268">
          <w:marLeft w:val="480"/>
          <w:marRight w:val="0"/>
          <w:marTop w:val="0"/>
          <w:marBottom w:val="0"/>
          <w:divBdr>
            <w:top w:val="none" w:sz="0" w:space="0" w:color="auto"/>
            <w:left w:val="none" w:sz="0" w:space="0" w:color="auto"/>
            <w:bottom w:val="none" w:sz="0" w:space="0" w:color="auto"/>
            <w:right w:val="none" w:sz="0" w:space="0" w:color="auto"/>
          </w:divBdr>
        </w:div>
        <w:div w:id="2001419527">
          <w:marLeft w:val="480"/>
          <w:marRight w:val="0"/>
          <w:marTop w:val="0"/>
          <w:marBottom w:val="0"/>
          <w:divBdr>
            <w:top w:val="none" w:sz="0" w:space="0" w:color="auto"/>
            <w:left w:val="none" w:sz="0" w:space="0" w:color="auto"/>
            <w:bottom w:val="none" w:sz="0" w:space="0" w:color="auto"/>
            <w:right w:val="none" w:sz="0" w:space="0" w:color="auto"/>
          </w:divBdr>
        </w:div>
        <w:div w:id="2008901185">
          <w:marLeft w:val="480"/>
          <w:marRight w:val="0"/>
          <w:marTop w:val="0"/>
          <w:marBottom w:val="0"/>
          <w:divBdr>
            <w:top w:val="none" w:sz="0" w:space="0" w:color="auto"/>
            <w:left w:val="none" w:sz="0" w:space="0" w:color="auto"/>
            <w:bottom w:val="none" w:sz="0" w:space="0" w:color="auto"/>
            <w:right w:val="none" w:sz="0" w:space="0" w:color="auto"/>
          </w:divBdr>
        </w:div>
        <w:div w:id="2122843376">
          <w:marLeft w:val="480"/>
          <w:marRight w:val="0"/>
          <w:marTop w:val="0"/>
          <w:marBottom w:val="0"/>
          <w:divBdr>
            <w:top w:val="none" w:sz="0" w:space="0" w:color="auto"/>
            <w:left w:val="none" w:sz="0" w:space="0" w:color="auto"/>
            <w:bottom w:val="none" w:sz="0" w:space="0" w:color="auto"/>
            <w:right w:val="none" w:sz="0" w:space="0" w:color="auto"/>
          </w:divBdr>
        </w:div>
      </w:divsChild>
    </w:div>
    <w:div w:id="1092162993">
      <w:bodyDiv w:val="1"/>
      <w:marLeft w:val="0"/>
      <w:marRight w:val="0"/>
      <w:marTop w:val="0"/>
      <w:marBottom w:val="0"/>
      <w:divBdr>
        <w:top w:val="none" w:sz="0" w:space="0" w:color="auto"/>
        <w:left w:val="none" w:sz="0" w:space="0" w:color="auto"/>
        <w:bottom w:val="none" w:sz="0" w:space="0" w:color="auto"/>
        <w:right w:val="none" w:sz="0" w:space="0" w:color="auto"/>
      </w:divBdr>
    </w:div>
    <w:div w:id="1097599604">
      <w:bodyDiv w:val="1"/>
      <w:marLeft w:val="0"/>
      <w:marRight w:val="0"/>
      <w:marTop w:val="0"/>
      <w:marBottom w:val="0"/>
      <w:divBdr>
        <w:top w:val="none" w:sz="0" w:space="0" w:color="auto"/>
        <w:left w:val="none" w:sz="0" w:space="0" w:color="auto"/>
        <w:bottom w:val="none" w:sz="0" w:space="0" w:color="auto"/>
        <w:right w:val="none" w:sz="0" w:space="0" w:color="auto"/>
      </w:divBdr>
    </w:div>
    <w:div w:id="1128737587">
      <w:bodyDiv w:val="1"/>
      <w:marLeft w:val="0"/>
      <w:marRight w:val="0"/>
      <w:marTop w:val="0"/>
      <w:marBottom w:val="0"/>
      <w:divBdr>
        <w:top w:val="none" w:sz="0" w:space="0" w:color="auto"/>
        <w:left w:val="none" w:sz="0" w:space="0" w:color="auto"/>
        <w:bottom w:val="none" w:sz="0" w:space="0" w:color="auto"/>
        <w:right w:val="none" w:sz="0" w:space="0" w:color="auto"/>
      </w:divBdr>
    </w:div>
    <w:div w:id="1149245691">
      <w:bodyDiv w:val="1"/>
      <w:marLeft w:val="0"/>
      <w:marRight w:val="0"/>
      <w:marTop w:val="0"/>
      <w:marBottom w:val="0"/>
      <w:divBdr>
        <w:top w:val="none" w:sz="0" w:space="0" w:color="auto"/>
        <w:left w:val="none" w:sz="0" w:space="0" w:color="auto"/>
        <w:bottom w:val="none" w:sz="0" w:space="0" w:color="auto"/>
        <w:right w:val="none" w:sz="0" w:space="0" w:color="auto"/>
      </w:divBdr>
    </w:div>
    <w:div w:id="1225798813">
      <w:bodyDiv w:val="1"/>
      <w:marLeft w:val="0"/>
      <w:marRight w:val="0"/>
      <w:marTop w:val="0"/>
      <w:marBottom w:val="0"/>
      <w:divBdr>
        <w:top w:val="none" w:sz="0" w:space="0" w:color="auto"/>
        <w:left w:val="none" w:sz="0" w:space="0" w:color="auto"/>
        <w:bottom w:val="none" w:sz="0" w:space="0" w:color="auto"/>
        <w:right w:val="none" w:sz="0" w:space="0" w:color="auto"/>
      </w:divBdr>
    </w:div>
    <w:div w:id="1245334337">
      <w:bodyDiv w:val="1"/>
      <w:marLeft w:val="0"/>
      <w:marRight w:val="0"/>
      <w:marTop w:val="0"/>
      <w:marBottom w:val="0"/>
      <w:divBdr>
        <w:top w:val="none" w:sz="0" w:space="0" w:color="auto"/>
        <w:left w:val="none" w:sz="0" w:space="0" w:color="auto"/>
        <w:bottom w:val="none" w:sz="0" w:space="0" w:color="auto"/>
        <w:right w:val="none" w:sz="0" w:space="0" w:color="auto"/>
      </w:divBdr>
    </w:div>
    <w:div w:id="1263032037">
      <w:bodyDiv w:val="1"/>
      <w:marLeft w:val="0"/>
      <w:marRight w:val="0"/>
      <w:marTop w:val="0"/>
      <w:marBottom w:val="0"/>
      <w:divBdr>
        <w:top w:val="none" w:sz="0" w:space="0" w:color="auto"/>
        <w:left w:val="none" w:sz="0" w:space="0" w:color="auto"/>
        <w:bottom w:val="none" w:sz="0" w:space="0" w:color="auto"/>
        <w:right w:val="none" w:sz="0" w:space="0" w:color="auto"/>
      </w:divBdr>
    </w:div>
    <w:div w:id="1268974476">
      <w:bodyDiv w:val="1"/>
      <w:marLeft w:val="0"/>
      <w:marRight w:val="0"/>
      <w:marTop w:val="0"/>
      <w:marBottom w:val="0"/>
      <w:divBdr>
        <w:top w:val="none" w:sz="0" w:space="0" w:color="auto"/>
        <w:left w:val="none" w:sz="0" w:space="0" w:color="auto"/>
        <w:bottom w:val="none" w:sz="0" w:space="0" w:color="auto"/>
        <w:right w:val="none" w:sz="0" w:space="0" w:color="auto"/>
      </w:divBdr>
      <w:divsChild>
        <w:div w:id="112333647">
          <w:marLeft w:val="480"/>
          <w:marRight w:val="0"/>
          <w:marTop w:val="0"/>
          <w:marBottom w:val="0"/>
          <w:divBdr>
            <w:top w:val="none" w:sz="0" w:space="0" w:color="auto"/>
            <w:left w:val="none" w:sz="0" w:space="0" w:color="auto"/>
            <w:bottom w:val="none" w:sz="0" w:space="0" w:color="auto"/>
            <w:right w:val="none" w:sz="0" w:space="0" w:color="auto"/>
          </w:divBdr>
        </w:div>
        <w:div w:id="440956117">
          <w:marLeft w:val="480"/>
          <w:marRight w:val="0"/>
          <w:marTop w:val="0"/>
          <w:marBottom w:val="0"/>
          <w:divBdr>
            <w:top w:val="none" w:sz="0" w:space="0" w:color="auto"/>
            <w:left w:val="none" w:sz="0" w:space="0" w:color="auto"/>
            <w:bottom w:val="none" w:sz="0" w:space="0" w:color="auto"/>
            <w:right w:val="none" w:sz="0" w:space="0" w:color="auto"/>
          </w:divBdr>
        </w:div>
        <w:div w:id="686910849">
          <w:marLeft w:val="480"/>
          <w:marRight w:val="0"/>
          <w:marTop w:val="0"/>
          <w:marBottom w:val="0"/>
          <w:divBdr>
            <w:top w:val="none" w:sz="0" w:space="0" w:color="auto"/>
            <w:left w:val="none" w:sz="0" w:space="0" w:color="auto"/>
            <w:bottom w:val="none" w:sz="0" w:space="0" w:color="auto"/>
            <w:right w:val="none" w:sz="0" w:space="0" w:color="auto"/>
          </w:divBdr>
        </w:div>
        <w:div w:id="745299029">
          <w:marLeft w:val="480"/>
          <w:marRight w:val="0"/>
          <w:marTop w:val="0"/>
          <w:marBottom w:val="0"/>
          <w:divBdr>
            <w:top w:val="none" w:sz="0" w:space="0" w:color="auto"/>
            <w:left w:val="none" w:sz="0" w:space="0" w:color="auto"/>
            <w:bottom w:val="none" w:sz="0" w:space="0" w:color="auto"/>
            <w:right w:val="none" w:sz="0" w:space="0" w:color="auto"/>
          </w:divBdr>
        </w:div>
        <w:div w:id="798491710">
          <w:marLeft w:val="480"/>
          <w:marRight w:val="0"/>
          <w:marTop w:val="0"/>
          <w:marBottom w:val="0"/>
          <w:divBdr>
            <w:top w:val="none" w:sz="0" w:space="0" w:color="auto"/>
            <w:left w:val="none" w:sz="0" w:space="0" w:color="auto"/>
            <w:bottom w:val="none" w:sz="0" w:space="0" w:color="auto"/>
            <w:right w:val="none" w:sz="0" w:space="0" w:color="auto"/>
          </w:divBdr>
        </w:div>
        <w:div w:id="1113668773">
          <w:marLeft w:val="480"/>
          <w:marRight w:val="0"/>
          <w:marTop w:val="0"/>
          <w:marBottom w:val="0"/>
          <w:divBdr>
            <w:top w:val="none" w:sz="0" w:space="0" w:color="auto"/>
            <w:left w:val="none" w:sz="0" w:space="0" w:color="auto"/>
            <w:bottom w:val="none" w:sz="0" w:space="0" w:color="auto"/>
            <w:right w:val="none" w:sz="0" w:space="0" w:color="auto"/>
          </w:divBdr>
        </w:div>
        <w:div w:id="1132551804">
          <w:marLeft w:val="480"/>
          <w:marRight w:val="0"/>
          <w:marTop w:val="0"/>
          <w:marBottom w:val="0"/>
          <w:divBdr>
            <w:top w:val="none" w:sz="0" w:space="0" w:color="auto"/>
            <w:left w:val="none" w:sz="0" w:space="0" w:color="auto"/>
            <w:bottom w:val="none" w:sz="0" w:space="0" w:color="auto"/>
            <w:right w:val="none" w:sz="0" w:space="0" w:color="auto"/>
          </w:divBdr>
        </w:div>
        <w:div w:id="1322738683">
          <w:marLeft w:val="480"/>
          <w:marRight w:val="0"/>
          <w:marTop w:val="0"/>
          <w:marBottom w:val="0"/>
          <w:divBdr>
            <w:top w:val="none" w:sz="0" w:space="0" w:color="auto"/>
            <w:left w:val="none" w:sz="0" w:space="0" w:color="auto"/>
            <w:bottom w:val="none" w:sz="0" w:space="0" w:color="auto"/>
            <w:right w:val="none" w:sz="0" w:space="0" w:color="auto"/>
          </w:divBdr>
        </w:div>
        <w:div w:id="1376196100">
          <w:marLeft w:val="480"/>
          <w:marRight w:val="0"/>
          <w:marTop w:val="0"/>
          <w:marBottom w:val="0"/>
          <w:divBdr>
            <w:top w:val="none" w:sz="0" w:space="0" w:color="auto"/>
            <w:left w:val="none" w:sz="0" w:space="0" w:color="auto"/>
            <w:bottom w:val="none" w:sz="0" w:space="0" w:color="auto"/>
            <w:right w:val="none" w:sz="0" w:space="0" w:color="auto"/>
          </w:divBdr>
        </w:div>
        <w:div w:id="1510368318">
          <w:marLeft w:val="480"/>
          <w:marRight w:val="0"/>
          <w:marTop w:val="0"/>
          <w:marBottom w:val="0"/>
          <w:divBdr>
            <w:top w:val="none" w:sz="0" w:space="0" w:color="auto"/>
            <w:left w:val="none" w:sz="0" w:space="0" w:color="auto"/>
            <w:bottom w:val="none" w:sz="0" w:space="0" w:color="auto"/>
            <w:right w:val="none" w:sz="0" w:space="0" w:color="auto"/>
          </w:divBdr>
        </w:div>
        <w:div w:id="1583564227">
          <w:marLeft w:val="480"/>
          <w:marRight w:val="0"/>
          <w:marTop w:val="0"/>
          <w:marBottom w:val="0"/>
          <w:divBdr>
            <w:top w:val="none" w:sz="0" w:space="0" w:color="auto"/>
            <w:left w:val="none" w:sz="0" w:space="0" w:color="auto"/>
            <w:bottom w:val="none" w:sz="0" w:space="0" w:color="auto"/>
            <w:right w:val="none" w:sz="0" w:space="0" w:color="auto"/>
          </w:divBdr>
        </w:div>
        <w:div w:id="1784884952">
          <w:marLeft w:val="480"/>
          <w:marRight w:val="0"/>
          <w:marTop w:val="0"/>
          <w:marBottom w:val="0"/>
          <w:divBdr>
            <w:top w:val="none" w:sz="0" w:space="0" w:color="auto"/>
            <w:left w:val="none" w:sz="0" w:space="0" w:color="auto"/>
            <w:bottom w:val="none" w:sz="0" w:space="0" w:color="auto"/>
            <w:right w:val="none" w:sz="0" w:space="0" w:color="auto"/>
          </w:divBdr>
        </w:div>
        <w:div w:id="2029481807">
          <w:marLeft w:val="480"/>
          <w:marRight w:val="0"/>
          <w:marTop w:val="0"/>
          <w:marBottom w:val="0"/>
          <w:divBdr>
            <w:top w:val="none" w:sz="0" w:space="0" w:color="auto"/>
            <w:left w:val="none" w:sz="0" w:space="0" w:color="auto"/>
            <w:bottom w:val="none" w:sz="0" w:space="0" w:color="auto"/>
            <w:right w:val="none" w:sz="0" w:space="0" w:color="auto"/>
          </w:divBdr>
        </w:div>
      </w:divsChild>
    </w:div>
    <w:div w:id="1278639544">
      <w:bodyDiv w:val="1"/>
      <w:marLeft w:val="0"/>
      <w:marRight w:val="0"/>
      <w:marTop w:val="0"/>
      <w:marBottom w:val="0"/>
      <w:divBdr>
        <w:top w:val="none" w:sz="0" w:space="0" w:color="auto"/>
        <w:left w:val="none" w:sz="0" w:space="0" w:color="auto"/>
        <w:bottom w:val="none" w:sz="0" w:space="0" w:color="auto"/>
        <w:right w:val="none" w:sz="0" w:space="0" w:color="auto"/>
      </w:divBdr>
    </w:div>
    <w:div w:id="1284770268">
      <w:bodyDiv w:val="1"/>
      <w:marLeft w:val="0"/>
      <w:marRight w:val="0"/>
      <w:marTop w:val="0"/>
      <w:marBottom w:val="0"/>
      <w:divBdr>
        <w:top w:val="none" w:sz="0" w:space="0" w:color="auto"/>
        <w:left w:val="none" w:sz="0" w:space="0" w:color="auto"/>
        <w:bottom w:val="none" w:sz="0" w:space="0" w:color="auto"/>
        <w:right w:val="none" w:sz="0" w:space="0" w:color="auto"/>
      </w:divBdr>
    </w:div>
    <w:div w:id="1306617557">
      <w:bodyDiv w:val="1"/>
      <w:marLeft w:val="0"/>
      <w:marRight w:val="0"/>
      <w:marTop w:val="0"/>
      <w:marBottom w:val="0"/>
      <w:divBdr>
        <w:top w:val="none" w:sz="0" w:space="0" w:color="auto"/>
        <w:left w:val="none" w:sz="0" w:space="0" w:color="auto"/>
        <w:bottom w:val="none" w:sz="0" w:space="0" w:color="auto"/>
        <w:right w:val="none" w:sz="0" w:space="0" w:color="auto"/>
      </w:divBdr>
      <w:divsChild>
        <w:div w:id="217013060">
          <w:marLeft w:val="480"/>
          <w:marRight w:val="0"/>
          <w:marTop w:val="0"/>
          <w:marBottom w:val="0"/>
          <w:divBdr>
            <w:top w:val="none" w:sz="0" w:space="0" w:color="auto"/>
            <w:left w:val="none" w:sz="0" w:space="0" w:color="auto"/>
            <w:bottom w:val="none" w:sz="0" w:space="0" w:color="auto"/>
            <w:right w:val="none" w:sz="0" w:space="0" w:color="auto"/>
          </w:divBdr>
        </w:div>
        <w:div w:id="223640055">
          <w:marLeft w:val="480"/>
          <w:marRight w:val="0"/>
          <w:marTop w:val="0"/>
          <w:marBottom w:val="0"/>
          <w:divBdr>
            <w:top w:val="none" w:sz="0" w:space="0" w:color="auto"/>
            <w:left w:val="none" w:sz="0" w:space="0" w:color="auto"/>
            <w:bottom w:val="none" w:sz="0" w:space="0" w:color="auto"/>
            <w:right w:val="none" w:sz="0" w:space="0" w:color="auto"/>
          </w:divBdr>
        </w:div>
        <w:div w:id="396249226">
          <w:marLeft w:val="480"/>
          <w:marRight w:val="0"/>
          <w:marTop w:val="0"/>
          <w:marBottom w:val="0"/>
          <w:divBdr>
            <w:top w:val="none" w:sz="0" w:space="0" w:color="auto"/>
            <w:left w:val="none" w:sz="0" w:space="0" w:color="auto"/>
            <w:bottom w:val="none" w:sz="0" w:space="0" w:color="auto"/>
            <w:right w:val="none" w:sz="0" w:space="0" w:color="auto"/>
          </w:divBdr>
        </w:div>
        <w:div w:id="459224181">
          <w:marLeft w:val="480"/>
          <w:marRight w:val="0"/>
          <w:marTop w:val="0"/>
          <w:marBottom w:val="0"/>
          <w:divBdr>
            <w:top w:val="none" w:sz="0" w:space="0" w:color="auto"/>
            <w:left w:val="none" w:sz="0" w:space="0" w:color="auto"/>
            <w:bottom w:val="none" w:sz="0" w:space="0" w:color="auto"/>
            <w:right w:val="none" w:sz="0" w:space="0" w:color="auto"/>
          </w:divBdr>
        </w:div>
        <w:div w:id="745953254">
          <w:marLeft w:val="480"/>
          <w:marRight w:val="0"/>
          <w:marTop w:val="0"/>
          <w:marBottom w:val="0"/>
          <w:divBdr>
            <w:top w:val="none" w:sz="0" w:space="0" w:color="auto"/>
            <w:left w:val="none" w:sz="0" w:space="0" w:color="auto"/>
            <w:bottom w:val="none" w:sz="0" w:space="0" w:color="auto"/>
            <w:right w:val="none" w:sz="0" w:space="0" w:color="auto"/>
          </w:divBdr>
        </w:div>
        <w:div w:id="1155294733">
          <w:marLeft w:val="480"/>
          <w:marRight w:val="0"/>
          <w:marTop w:val="0"/>
          <w:marBottom w:val="0"/>
          <w:divBdr>
            <w:top w:val="none" w:sz="0" w:space="0" w:color="auto"/>
            <w:left w:val="none" w:sz="0" w:space="0" w:color="auto"/>
            <w:bottom w:val="none" w:sz="0" w:space="0" w:color="auto"/>
            <w:right w:val="none" w:sz="0" w:space="0" w:color="auto"/>
          </w:divBdr>
        </w:div>
        <w:div w:id="1631865620">
          <w:marLeft w:val="480"/>
          <w:marRight w:val="0"/>
          <w:marTop w:val="0"/>
          <w:marBottom w:val="0"/>
          <w:divBdr>
            <w:top w:val="none" w:sz="0" w:space="0" w:color="auto"/>
            <w:left w:val="none" w:sz="0" w:space="0" w:color="auto"/>
            <w:bottom w:val="none" w:sz="0" w:space="0" w:color="auto"/>
            <w:right w:val="none" w:sz="0" w:space="0" w:color="auto"/>
          </w:divBdr>
        </w:div>
        <w:div w:id="1671985047">
          <w:marLeft w:val="480"/>
          <w:marRight w:val="0"/>
          <w:marTop w:val="0"/>
          <w:marBottom w:val="0"/>
          <w:divBdr>
            <w:top w:val="none" w:sz="0" w:space="0" w:color="auto"/>
            <w:left w:val="none" w:sz="0" w:space="0" w:color="auto"/>
            <w:bottom w:val="none" w:sz="0" w:space="0" w:color="auto"/>
            <w:right w:val="none" w:sz="0" w:space="0" w:color="auto"/>
          </w:divBdr>
        </w:div>
        <w:div w:id="1985811591">
          <w:marLeft w:val="480"/>
          <w:marRight w:val="0"/>
          <w:marTop w:val="0"/>
          <w:marBottom w:val="0"/>
          <w:divBdr>
            <w:top w:val="none" w:sz="0" w:space="0" w:color="auto"/>
            <w:left w:val="none" w:sz="0" w:space="0" w:color="auto"/>
            <w:bottom w:val="none" w:sz="0" w:space="0" w:color="auto"/>
            <w:right w:val="none" w:sz="0" w:space="0" w:color="auto"/>
          </w:divBdr>
        </w:div>
        <w:div w:id="2043747439">
          <w:marLeft w:val="480"/>
          <w:marRight w:val="0"/>
          <w:marTop w:val="0"/>
          <w:marBottom w:val="0"/>
          <w:divBdr>
            <w:top w:val="none" w:sz="0" w:space="0" w:color="auto"/>
            <w:left w:val="none" w:sz="0" w:space="0" w:color="auto"/>
            <w:bottom w:val="none" w:sz="0" w:space="0" w:color="auto"/>
            <w:right w:val="none" w:sz="0" w:space="0" w:color="auto"/>
          </w:divBdr>
        </w:div>
      </w:divsChild>
    </w:div>
    <w:div w:id="1362897900">
      <w:bodyDiv w:val="1"/>
      <w:marLeft w:val="0"/>
      <w:marRight w:val="0"/>
      <w:marTop w:val="0"/>
      <w:marBottom w:val="0"/>
      <w:divBdr>
        <w:top w:val="none" w:sz="0" w:space="0" w:color="auto"/>
        <w:left w:val="none" w:sz="0" w:space="0" w:color="auto"/>
        <w:bottom w:val="none" w:sz="0" w:space="0" w:color="auto"/>
        <w:right w:val="none" w:sz="0" w:space="0" w:color="auto"/>
      </w:divBdr>
    </w:div>
    <w:div w:id="1368990553">
      <w:bodyDiv w:val="1"/>
      <w:marLeft w:val="0"/>
      <w:marRight w:val="0"/>
      <w:marTop w:val="0"/>
      <w:marBottom w:val="0"/>
      <w:divBdr>
        <w:top w:val="none" w:sz="0" w:space="0" w:color="auto"/>
        <w:left w:val="none" w:sz="0" w:space="0" w:color="auto"/>
        <w:bottom w:val="none" w:sz="0" w:space="0" w:color="auto"/>
        <w:right w:val="none" w:sz="0" w:space="0" w:color="auto"/>
      </w:divBdr>
    </w:div>
    <w:div w:id="1372071971">
      <w:bodyDiv w:val="1"/>
      <w:marLeft w:val="0"/>
      <w:marRight w:val="0"/>
      <w:marTop w:val="0"/>
      <w:marBottom w:val="0"/>
      <w:divBdr>
        <w:top w:val="none" w:sz="0" w:space="0" w:color="auto"/>
        <w:left w:val="none" w:sz="0" w:space="0" w:color="auto"/>
        <w:bottom w:val="none" w:sz="0" w:space="0" w:color="auto"/>
        <w:right w:val="none" w:sz="0" w:space="0" w:color="auto"/>
      </w:divBdr>
    </w:div>
    <w:div w:id="1383290348">
      <w:bodyDiv w:val="1"/>
      <w:marLeft w:val="0"/>
      <w:marRight w:val="0"/>
      <w:marTop w:val="0"/>
      <w:marBottom w:val="0"/>
      <w:divBdr>
        <w:top w:val="none" w:sz="0" w:space="0" w:color="auto"/>
        <w:left w:val="none" w:sz="0" w:space="0" w:color="auto"/>
        <w:bottom w:val="none" w:sz="0" w:space="0" w:color="auto"/>
        <w:right w:val="none" w:sz="0" w:space="0" w:color="auto"/>
      </w:divBdr>
    </w:div>
    <w:div w:id="1408261041">
      <w:bodyDiv w:val="1"/>
      <w:marLeft w:val="0"/>
      <w:marRight w:val="0"/>
      <w:marTop w:val="0"/>
      <w:marBottom w:val="0"/>
      <w:divBdr>
        <w:top w:val="none" w:sz="0" w:space="0" w:color="auto"/>
        <w:left w:val="none" w:sz="0" w:space="0" w:color="auto"/>
        <w:bottom w:val="none" w:sz="0" w:space="0" w:color="auto"/>
        <w:right w:val="none" w:sz="0" w:space="0" w:color="auto"/>
      </w:divBdr>
    </w:div>
    <w:div w:id="1413354856">
      <w:bodyDiv w:val="1"/>
      <w:marLeft w:val="0"/>
      <w:marRight w:val="0"/>
      <w:marTop w:val="0"/>
      <w:marBottom w:val="0"/>
      <w:divBdr>
        <w:top w:val="none" w:sz="0" w:space="0" w:color="auto"/>
        <w:left w:val="none" w:sz="0" w:space="0" w:color="auto"/>
        <w:bottom w:val="none" w:sz="0" w:space="0" w:color="auto"/>
        <w:right w:val="none" w:sz="0" w:space="0" w:color="auto"/>
      </w:divBdr>
    </w:div>
    <w:div w:id="1415276579">
      <w:bodyDiv w:val="1"/>
      <w:marLeft w:val="0"/>
      <w:marRight w:val="0"/>
      <w:marTop w:val="0"/>
      <w:marBottom w:val="0"/>
      <w:divBdr>
        <w:top w:val="none" w:sz="0" w:space="0" w:color="auto"/>
        <w:left w:val="none" w:sz="0" w:space="0" w:color="auto"/>
        <w:bottom w:val="none" w:sz="0" w:space="0" w:color="auto"/>
        <w:right w:val="none" w:sz="0" w:space="0" w:color="auto"/>
      </w:divBdr>
    </w:div>
    <w:div w:id="1416706398">
      <w:bodyDiv w:val="1"/>
      <w:marLeft w:val="0"/>
      <w:marRight w:val="0"/>
      <w:marTop w:val="0"/>
      <w:marBottom w:val="0"/>
      <w:divBdr>
        <w:top w:val="none" w:sz="0" w:space="0" w:color="auto"/>
        <w:left w:val="none" w:sz="0" w:space="0" w:color="auto"/>
        <w:bottom w:val="none" w:sz="0" w:space="0" w:color="auto"/>
        <w:right w:val="none" w:sz="0" w:space="0" w:color="auto"/>
      </w:divBdr>
      <w:divsChild>
        <w:div w:id="541015299">
          <w:marLeft w:val="480"/>
          <w:marRight w:val="0"/>
          <w:marTop w:val="0"/>
          <w:marBottom w:val="0"/>
          <w:divBdr>
            <w:top w:val="none" w:sz="0" w:space="0" w:color="auto"/>
            <w:left w:val="none" w:sz="0" w:space="0" w:color="auto"/>
            <w:bottom w:val="none" w:sz="0" w:space="0" w:color="auto"/>
            <w:right w:val="none" w:sz="0" w:space="0" w:color="auto"/>
          </w:divBdr>
        </w:div>
        <w:div w:id="570701485">
          <w:marLeft w:val="480"/>
          <w:marRight w:val="0"/>
          <w:marTop w:val="0"/>
          <w:marBottom w:val="0"/>
          <w:divBdr>
            <w:top w:val="none" w:sz="0" w:space="0" w:color="auto"/>
            <w:left w:val="none" w:sz="0" w:space="0" w:color="auto"/>
            <w:bottom w:val="none" w:sz="0" w:space="0" w:color="auto"/>
            <w:right w:val="none" w:sz="0" w:space="0" w:color="auto"/>
          </w:divBdr>
        </w:div>
        <w:div w:id="731583882">
          <w:marLeft w:val="480"/>
          <w:marRight w:val="0"/>
          <w:marTop w:val="0"/>
          <w:marBottom w:val="0"/>
          <w:divBdr>
            <w:top w:val="none" w:sz="0" w:space="0" w:color="auto"/>
            <w:left w:val="none" w:sz="0" w:space="0" w:color="auto"/>
            <w:bottom w:val="none" w:sz="0" w:space="0" w:color="auto"/>
            <w:right w:val="none" w:sz="0" w:space="0" w:color="auto"/>
          </w:divBdr>
        </w:div>
        <w:div w:id="843931417">
          <w:marLeft w:val="480"/>
          <w:marRight w:val="0"/>
          <w:marTop w:val="0"/>
          <w:marBottom w:val="0"/>
          <w:divBdr>
            <w:top w:val="none" w:sz="0" w:space="0" w:color="auto"/>
            <w:left w:val="none" w:sz="0" w:space="0" w:color="auto"/>
            <w:bottom w:val="none" w:sz="0" w:space="0" w:color="auto"/>
            <w:right w:val="none" w:sz="0" w:space="0" w:color="auto"/>
          </w:divBdr>
        </w:div>
        <w:div w:id="1049037257">
          <w:marLeft w:val="480"/>
          <w:marRight w:val="0"/>
          <w:marTop w:val="0"/>
          <w:marBottom w:val="0"/>
          <w:divBdr>
            <w:top w:val="none" w:sz="0" w:space="0" w:color="auto"/>
            <w:left w:val="none" w:sz="0" w:space="0" w:color="auto"/>
            <w:bottom w:val="none" w:sz="0" w:space="0" w:color="auto"/>
            <w:right w:val="none" w:sz="0" w:space="0" w:color="auto"/>
          </w:divBdr>
        </w:div>
        <w:div w:id="1179467115">
          <w:marLeft w:val="480"/>
          <w:marRight w:val="0"/>
          <w:marTop w:val="0"/>
          <w:marBottom w:val="0"/>
          <w:divBdr>
            <w:top w:val="none" w:sz="0" w:space="0" w:color="auto"/>
            <w:left w:val="none" w:sz="0" w:space="0" w:color="auto"/>
            <w:bottom w:val="none" w:sz="0" w:space="0" w:color="auto"/>
            <w:right w:val="none" w:sz="0" w:space="0" w:color="auto"/>
          </w:divBdr>
        </w:div>
        <w:div w:id="1446656206">
          <w:marLeft w:val="480"/>
          <w:marRight w:val="0"/>
          <w:marTop w:val="0"/>
          <w:marBottom w:val="0"/>
          <w:divBdr>
            <w:top w:val="none" w:sz="0" w:space="0" w:color="auto"/>
            <w:left w:val="none" w:sz="0" w:space="0" w:color="auto"/>
            <w:bottom w:val="none" w:sz="0" w:space="0" w:color="auto"/>
            <w:right w:val="none" w:sz="0" w:space="0" w:color="auto"/>
          </w:divBdr>
        </w:div>
        <w:div w:id="1549299143">
          <w:marLeft w:val="480"/>
          <w:marRight w:val="0"/>
          <w:marTop w:val="0"/>
          <w:marBottom w:val="0"/>
          <w:divBdr>
            <w:top w:val="none" w:sz="0" w:space="0" w:color="auto"/>
            <w:left w:val="none" w:sz="0" w:space="0" w:color="auto"/>
            <w:bottom w:val="none" w:sz="0" w:space="0" w:color="auto"/>
            <w:right w:val="none" w:sz="0" w:space="0" w:color="auto"/>
          </w:divBdr>
        </w:div>
        <w:div w:id="1559590124">
          <w:marLeft w:val="480"/>
          <w:marRight w:val="0"/>
          <w:marTop w:val="0"/>
          <w:marBottom w:val="0"/>
          <w:divBdr>
            <w:top w:val="none" w:sz="0" w:space="0" w:color="auto"/>
            <w:left w:val="none" w:sz="0" w:space="0" w:color="auto"/>
            <w:bottom w:val="none" w:sz="0" w:space="0" w:color="auto"/>
            <w:right w:val="none" w:sz="0" w:space="0" w:color="auto"/>
          </w:divBdr>
        </w:div>
        <w:div w:id="1722897018">
          <w:marLeft w:val="480"/>
          <w:marRight w:val="0"/>
          <w:marTop w:val="0"/>
          <w:marBottom w:val="0"/>
          <w:divBdr>
            <w:top w:val="none" w:sz="0" w:space="0" w:color="auto"/>
            <w:left w:val="none" w:sz="0" w:space="0" w:color="auto"/>
            <w:bottom w:val="none" w:sz="0" w:space="0" w:color="auto"/>
            <w:right w:val="none" w:sz="0" w:space="0" w:color="auto"/>
          </w:divBdr>
        </w:div>
      </w:divsChild>
    </w:div>
    <w:div w:id="1417747084">
      <w:bodyDiv w:val="1"/>
      <w:marLeft w:val="0"/>
      <w:marRight w:val="0"/>
      <w:marTop w:val="0"/>
      <w:marBottom w:val="0"/>
      <w:divBdr>
        <w:top w:val="none" w:sz="0" w:space="0" w:color="auto"/>
        <w:left w:val="none" w:sz="0" w:space="0" w:color="auto"/>
        <w:bottom w:val="none" w:sz="0" w:space="0" w:color="auto"/>
        <w:right w:val="none" w:sz="0" w:space="0" w:color="auto"/>
      </w:divBdr>
      <w:divsChild>
        <w:div w:id="94131254">
          <w:marLeft w:val="480"/>
          <w:marRight w:val="0"/>
          <w:marTop w:val="0"/>
          <w:marBottom w:val="0"/>
          <w:divBdr>
            <w:top w:val="none" w:sz="0" w:space="0" w:color="auto"/>
            <w:left w:val="none" w:sz="0" w:space="0" w:color="auto"/>
            <w:bottom w:val="none" w:sz="0" w:space="0" w:color="auto"/>
            <w:right w:val="none" w:sz="0" w:space="0" w:color="auto"/>
          </w:divBdr>
        </w:div>
        <w:div w:id="234701934">
          <w:marLeft w:val="480"/>
          <w:marRight w:val="0"/>
          <w:marTop w:val="0"/>
          <w:marBottom w:val="0"/>
          <w:divBdr>
            <w:top w:val="none" w:sz="0" w:space="0" w:color="auto"/>
            <w:left w:val="none" w:sz="0" w:space="0" w:color="auto"/>
            <w:bottom w:val="none" w:sz="0" w:space="0" w:color="auto"/>
            <w:right w:val="none" w:sz="0" w:space="0" w:color="auto"/>
          </w:divBdr>
        </w:div>
        <w:div w:id="251667477">
          <w:marLeft w:val="480"/>
          <w:marRight w:val="0"/>
          <w:marTop w:val="0"/>
          <w:marBottom w:val="0"/>
          <w:divBdr>
            <w:top w:val="none" w:sz="0" w:space="0" w:color="auto"/>
            <w:left w:val="none" w:sz="0" w:space="0" w:color="auto"/>
            <w:bottom w:val="none" w:sz="0" w:space="0" w:color="auto"/>
            <w:right w:val="none" w:sz="0" w:space="0" w:color="auto"/>
          </w:divBdr>
        </w:div>
        <w:div w:id="459347085">
          <w:marLeft w:val="480"/>
          <w:marRight w:val="0"/>
          <w:marTop w:val="0"/>
          <w:marBottom w:val="0"/>
          <w:divBdr>
            <w:top w:val="none" w:sz="0" w:space="0" w:color="auto"/>
            <w:left w:val="none" w:sz="0" w:space="0" w:color="auto"/>
            <w:bottom w:val="none" w:sz="0" w:space="0" w:color="auto"/>
            <w:right w:val="none" w:sz="0" w:space="0" w:color="auto"/>
          </w:divBdr>
        </w:div>
        <w:div w:id="1214542116">
          <w:marLeft w:val="480"/>
          <w:marRight w:val="0"/>
          <w:marTop w:val="0"/>
          <w:marBottom w:val="0"/>
          <w:divBdr>
            <w:top w:val="none" w:sz="0" w:space="0" w:color="auto"/>
            <w:left w:val="none" w:sz="0" w:space="0" w:color="auto"/>
            <w:bottom w:val="none" w:sz="0" w:space="0" w:color="auto"/>
            <w:right w:val="none" w:sz="0" w:space="0" w:color="auto"/>
          </w:divBdr>
        </w:div>
        <w:div w:id="1239704118">
          <w:marLeft w:val="480"/>
          <w:marRight w:val="0"/>
          <w:marTop w:val="0"/>
          <w:marBottom w:val="0"/>
          <w:divBdr>
            <w:top w:val="none" w:sz="0" w:space="0" w:color="auto"/>
            <w:left w:val="none" w:sz="0" w:space="0" w:color="auto"/>
            <w:bottom w:val="none" w:sz="0" w:space="0" w:color="auto"/>
            <w:right w:val="none" w:sz="0" w:space="0" w:color="auto"/>
          </w:divBdr>
        </w:div>
        <w:div w:id="1367215091">
          <w:marLeft w:val="480"/>
          <w:marRight w:val="0"/>
          <w:marTop w:val="0"/>
          <w:marBottom w:val="0"/>
          <w:divBdr>
            <w:top w:val="none" w:sz="0" w:space="0" w:color="auto"/>
            <w:left w:val="none" w:sz="0" w:space="0" w:color="auto"/>
            <w:bottom w:val="none" w:sz="0" w:space="0" w:color="auto"/>
            <w:right w:val="none" w:sz="0" w:space="0" w:color="auto"/>
          </w:divBdr>
        </w:div>
        <w:div w:id="1384328251">
          <w:marLeft w:val="480"/>
          <w:marRight w:val="0"/>
          <w:marTop w:val="0"/>
          <w:marBottom w:val="0"/>
          <w:divBdr>
            <w:top w:val="none" w:sz="0" w:space="0" w:color="auto"/>
            <w:left w:val="none" w:sz="0" w:space="0" w:color="auto"/>
            <w:bottom w:val="none" w:sz="0" w:space="0" w:color="auto"/>
            <w:right w:val="none" w:sz="0" w:space="0" w:color="auto"/>
          </w:divBdr>
        </w:div>
        <w:div w:id="1408459885">
          <w:marLeft w:val="480"/>
          <w:marRight w:val="0"/>
          <w:marTop w:val="0"/>
          <w:marBottom w:val="0"/>
          <w:divBdr>
            <w:top w:val="none" w:sz="0" w:space="0" w:color="auto"/>
            <w:left w:val="none" w:sz="0" w:space="0" w:color="auto"/>
            <w:bottom w:val="none" w:sz="0" w:space="0" w:color="auto"/>
            <w:right w:val="none" w:sz="0" w:space="0" w:color="auto"/>
          </w:divBdr>
        </w:div>
        <w:div w:id="1504586594">
          <w:marLeft w:val="480"/>
          <w:marRight w:val="0"/>
          <w:marTop w:val="0"/>
          <w:marBottom w:val="0"/>
          <w:divBdr>
            <w:top w:val="none" w:sz="0" w:space="0" w:color="auto"/>
            <w:left w:val="none" w:sz="0" w:space="0" w:color="auto"/>
            <w:bottom w:val="none" w:sz="0" w:space="0" w:color="auto"/>
            <w:right w:val="none" w:sz="0" w:space="0" w:color="auto"/>
          </w:divBdr>
        </w:div>
        <w:div w:id="1665552579">
          <w:marLeft w:val="480"/>
          <w:marRight w:val="0"/>
          <w:marTop w:val="0"/>
          <w:marBottom w:val="0"/>
          <w:divBdr>
            <w:top w:val="none" w:sz="0" w:space="0" w:color="auto"/>
            <w:left w:val="none" w:sz="0" w:space="0" w:color="auto"/>
            <w:bottom w:val="none" w:sz="0" w:space="0" w:color="auto"/>
            <w:right w:val="none" w:sz="0" w:space="0" w:color="auto"/>
          </w:divBdr>
        </w:div>
        <w:div w:id="1726373904">
          <w:marLeft w:val="480"/>
          <w:marRight w:val="0"/>
          <w:marTop w:val="0"/>
          <w:marBottom w:val="0"/>
          <w:divBdr>
            <w:top w:val="none" w:sz="0" w:space="0" w:color="auto"/>
            <w:left w:val="none" w:sz="0" w:space="0" w:color="auto"/>
            <w:bottom w:val="none" w:sz="0" w:space="0" w:color="auto"/>
            <w:right w:val="none" w:sz="0" w:space="0" w:color="auto"/>
          </w:divBdr>
        </w:div>
        <w:div w:id="1737362300">
          <w:marLeft w:val="480"/>
          <w:marRight w:val="0"/>
          <w:marTop w:val="0"/>
          <w:marBottom w:val="0"/>
          <w:divBdr>
            <w:top w:val="none" w:sz="0" w:space="0" w:color="auto"/>
            <w:left w:val="none" w:sz="0" w:space="0" w:color="auto"/>
            <w:bottom w:val="none" w:sz="0" w:space="0" w:color="auto"/>
            <w:right w:val="none" w:sz="0" w:space="0" w:color="auto"/>
          </w:divBdr>
        </w:div>
        <w:div w:id="1752771192">
          <w:marLeft w:val="480"/>
          <w:marRight w:val="0"/>
          <w:marTop w:val="0"/>
          <w:marBottom w:val="0"/>
          <w:divBdr>
            <w:top w:val="none" w:sz="0" w:space="0" w:color="auto"/>
            <w:left w:val="none" w:sz="0" w:space="0" w:color="auto"/>
            <w:bottom w:val="none" w:sz="0" w:space="0" w:color="auto"/>
            <w:right w:val="none" w:sz="0" w:space="0" w:color="auto"/>
          </w:divBdr>
        </w:div>
        <w:div w:id="1901789621">
          <w:marLeft w:val="480"/>
          <w:marRight w:val="0"/>
          <w:marTop w:val="0"/>
          <w:marBottom w:val="0"/>
          <w:divBdr>
            <w:top w:val="none" w:sz="0" w:space="0" w:color="auto"/>
            <w:left w:val="none" w:sz="0" w:space="0" w:color="auto"/>
            <w:bottom w:val="none" w:sz="0" w:space="0" w:color="auto"/>
            <w:right w:val="none" w:sz="0" w:space="0" w:color="auto"/>
          </w:divBdr>
        </w:div>
      </w:divsChild>
    </w:div>
    <w:div w:id="1451051590">
      <w:bodyDiv w:val="1"/>
      <w:marLeft w:val="0"/>
      <w:marRight w:val="0"/>
      <w:marTop w:val="0"/>
      <w:marBottom w:val="0"/>
      <w:divBdr>
        <w:top w:val="none" w:sz="0" w:space="0" w:color="auto"/>
        <w:left w:val="none" w:sz="0" w:space="0" w:color="auto"/>
        <w:bottom w:val="none" w:sz="0" w:space="0" w:color="auto"/>
        <w:right w:val="none" w:sz="0" w:space="0" w:color="auto"/>
      </w:divBdr>
    </w:div>
    <w:div w:id="1464808060">
      <w:bodyDiv w:val="1"/>
      <w:marLeft w:val="0"/>
      <w:marRight w:val="0"/>
      <w:marTop w:val="0"/>
      <w:marBottom w:val="0"/>
      <w:divBdr>
        <w:top w:val="none" w:sz="0" w:space="0" w:color="auto"/>
        <w:left w:val="none" w:sz="0" w:space="0" w:color="auto"/>
        <w:bottom w:val="none" w:sz="0" w:space="0" w:color="auto"/>
        <w:right w:val="none" w:sz="0" w:space="0" w:color="auto"/>
      </w:divBdr>
    </w:div>
    <w:div w:id="1469283091">
      <w:bodyDiv w:val="1"/>
      <w:marLeft w:val="0"/>
      <w:marRight w:val="0"/>
      <w:marTop w:val="0"/>
      <w:marBottom w:val="0"/>
      <w:divBdr>
        <w:top w:val="none" w:sz="0" w:space="0" w:color="auto"/>
        <w:left w:val="none" w:sz="0" w:space="0" w:color="auto"/>
        <w:bottom w:val="none" w:sz="0" w:space="0" w:color="auto"/>
        <w:right w:val="none" w:sz="0" w:space="0" w:color="auto"/>
      </w:divBdr>
    </w:div>
    <w:div w:id="1513881700">
      <w:bodyDiv w:val="1"/>
      <w:marLeft w:val="0"/>
      <w:marRight w:val="0"/>
      <w:marTop w:val="0"/>
      <w:marBottom w:val="0"/>
      <w:divBdr>
        <w:top w:val="none" w:sz="0" w:space="0" w:color="auto"/>
        <w:left w:val="none" w:sz="0" w:space="0" w:color="auto"/>
        <w:bottom w:val="none" w:sz="0" w:space="0" w:color="auto"/>
        <w:right w:val="none" w:sz="0" w:space="0" w:color="auto"/>
      </w:divBdr>
    </w:div>
    <w:div w:id="1567835929">
      <w:bodyDiv w:val="1"/>
      <w:marLeft w:val="0"/>
      <w:marRight w:val="0"/>
      <w:marTop w:val="0"/>
      <w:marBottom w:val="0"/>
      <w:divBdr>
        <w:top w:val="none" w:sz="0" w:space="0" w:color="auto"/>
        <w:left w:val="none" w:sz="0" w:space="0" w:color="auto"/>
        <w:bottom w:val="none" w:sz="0" w:space="0" w:color="auto"/>
        <w:right w:val="none" w:sz="0" w:space="0" w:color="auto"/>
      </w:divBdr>
    </w:div>
    <w:div w:id="1570654698">
      <w:bodyDiv w:val="1"/>
      <w:marLeft w:val="0"/>
      <w:marRight w:val="0"/>
      <w:marTop w:val="0"/>
      <w:marBottom w:val="0"/>
      <w:divBdr>
        <w:top w:val="none" w:sz="0" w:space="0" w:color="auto"/>
        <w:left w:val="none" w:sz="0" w:space="0" w:color="auto"/>
        <w:bottom w:val="none" w:sz="0" w:space="0" w:color="auto"/>
        <w:right w:val="none" w:sz="0" w:space="0" w:color="auto"/>
      </w:divBdr>
    </w:div>
    <w:div w:id="1570923906">
      <w:bodyDiv w:val="1"/>
      <w:marLeft w:val="0"/>
      <w:marRight w:val="0"/>
      <w:marTop w:val="0"/>
      <w:marBottom w:val="0"/>
      <w:divBdr>
        <w:top w:val="none" w:sz="0" w:space="0" w:color="auto"/>
        <w:left w:val="none" w:sz="0" w:space="0" w:color="auto"/>
        <w:bottom w:val="none" w:sz="0" w:space="0" w:color="auto"/>
        <w:right w:val="none" w:sz="0" w:space="0" w:color="auto"/>
      </w:divBdr>
    </w:div>
    <w:div w:id="1578203310">
      <w:bodyDiv w:val="1"/>
      <w:marLeft w:val="0"/>
      <w:marRight w:val="0"/>
      <w:marTop w:val="0"/>
      <w:marBottom w:val="0"/>
      <w:divBdr>
        <w:top w:val="none" w:sz="0" w:space="0" w:color="auto"/>
        <w:left w:val="none" w:sz="0" w:space="0" w:color="auto"/>
        <w:bottom w:val="none" w:sz="0" w:space="0" w:color="auto"/>
        <w:right w:val="none" w:sz="0" w:space="0" w:color="auto"/>
      </w:divBdr>
    </w:div>
    <w:div w:id="1580603096">
      <w:bodyDiv w:val="1"/>
      <w:marLeft w:val="0"/>
      <w:marRight w:val="0"/>
      <w:marTop w:val="0"/>
      <w:marBottom w:val="0"/>
      <w:divBdr>
        <w:top w:val="none" w:sz="0" w:space="0" w:color="auto"/>
        <w:left w:val="none" w:sz="0" w:space="0" w:color="auto"/>
        <w:bottom w:val="none" w:sz="0" w:space="0" w:color="auto"/>
        <w:right w:val="none" w:sz="0" w:space="0" w:color="auto"/>
      </w:divBdr>
    </w:div>
    <w:div w:id="1593666647">
      <w:bodyDiv w:val="1"/>
      <w:marLeft w:val="0"/>
      <w:marRight w:val="0"/>
      <w:marTop w:val="0"/>
      <w:marBottom w:val="0"/>
      <w:divBdr>
        <w:top w:val="none" w:sz="0" w:space="0" w:color="auto"/>
        <w:left w:val="none" w:sz="0" w:space="0" w:color="auto"/>
        <w:bottom w:val="none" w:sz="0" w:space="0" w:color="auto"/>
        <w:right w:val="none" w:sz="0" w:space="0" w:color="auto"/>
      </w:divBdr>
      <w:divsChild>
        <w:div w:id="343017942">
          <w:marLeft w:val="480"/>
          <w:marRight w:val="0"/>
          <w:marTop w:val="0"/>
          <w:marBottom w:val="0"/>
          <w:divBdr>
            <w:top w:val="none" w:sz="0" w:space="0" w:color="auto"/>
            <w:left w:val="none" w:sz="0" w:space="0" w:color="auto"/>
            <w:bottom w:val="none" w:sz="0" w:space="0" w:color="auto"/>
            <w:right w:val="none" w:sz="0" w:space="0" w:color="auto"/>
          </w:divBdr>
        </w:div>
        <w:div w:id="397439091">
          <w:marLeft w:val="480"/>
          <w:marRight w:val="0"/>
          <w:marTop w:val="0"/>
          <w:marBottom w:val="0"/>
          <w:divBdr>
            <w:top w:val="none" w:sz="0" w:space="0" w:color="auto"/>
            <w:left w:val="none" w:sz="0" w:space="0" w:color="auto"/>
            <w:bottom w:val="none" w:sz="0" w:space="0" w:color="auto"/>
            <w:right w:val="none" w:sz="0" w:space="0" w:color="auto"/>
          </w:divBdr>
        </w:div>
        <w:div w:id="406851132">
          <w:marLeft w:val="480"/>
          <w:marRight w:val="0"/>
          <w:marTop w:val="0"/>
          <w:marBottom w:val="0"/>
          <w:divBdr>
            <w:top w:val="none" w:sz="0" w:space="0" w:color="auto"/>
            <w:left w:val="none" w:sz="0" w:space="0" w:color="auto"/>
            <w:bottom w:val="none" w:sz="0" w:space="0" w:color="auto"/>
            <w:right w:val="none" w:sz="0" w:space="0" w:color="auto"/>
          </w:divBdr>
        </w:div>
        <w:div w:id="448941492">
          <w:marLeft w:val="480"/>
          <w:marRight w:val="0"/>
          <w:marTop w:val="0"/>
          <w:marBottom w:val="0"/>
          <w:divBdr>
            <w:top w:val="none" w:sz="0" w:space="0" w:color="auto"/>
            <w:left w:val="none" w:sz="0" w:space="0" w:color="auto"/>
            <w:bottom w:val="none" w:sz="0" w:space="0" w:color="auto"/>
            <w:right w:val="none" w:sz="0" w:space="0" w:color="auto"/>
          </w:divBdr>
        </w:div>
        <w:div w:id="581724852">
          <w:marLeft w:val="480"/>
          <w:marRight w:val="0"/>
          <w:marTop w:val="0"/>
          <w:marBottom w:val="0"/>
          <w:divBdr>
            <w:top w:val="none" w:sz="0" w:space="0" w:color="auto"/>
            <w:left w:val="none" w:sz="0" w:space="0" w:color="auto"/>
            <w:bottom w:val="none" w:sz="0" w:space="0" w:color="auto"/>
            <w:right w:val="none" w:sz="0" w:space="0" w:color="auto"/>
          </w:divBdr>
        </w:div>
        <w:div w:id="620188453">
          <w:marLeft w:val="480"/>
          <w:marRight w:val="0"/>
          <w:marTop w:val="0"/>
          <w:marBottom w:val="0"/>
          <w:divBdr>
            <w:top w:val="none" w:sz="0" w:space="0" w:color="auto"/>
            <w:left w:val="none" w:sz="0" w:space="0" w:color="auto"/>
            <w:bottom w:val="none" w:sz="0" w:space="0" w:color="auto"/>
            <w:right w:val="none" w:sz="0" w:space="0" w:color="auto"/>
          </w:divBdr>
        </w:div>
        <w:div w:id="726027237">
          <w:marLeft w:val="480"/>
          <w:marRight w:val="0"/>
          <w:marTop w:val="0"/>
          <w:marBottom w:val="0"/>
          <w:divBdr>
            <w:top w:val="none" w:sz="0" w:space="0" w:color="auto"/>
            <w:left w:val="none" w:sz="0" w:space="0" w:color="auto"/>
            <w:bottom w:val="none" w:sz="0" w:space="0" w:color="auto"/>
            <w:right w:val="none" w:sz="0" w:space="0" w:color="auto"/>
          </w:divBdr>
        </w:div>
        <w:div w:id="748387758">
          <w:marLeft w:val="480"/>
          <w:marRight w:val="0"/>
          <w:marTop w:val="0"/>
          <w:marBottom w:val="0"/>
          <w:divBdr>
            <w:top w:val="none" w:sz="0" w:space="0" w:color="auto"/>
            <w:left w:val="none" w:sz="0" w:space="0" w:color="auto"/>
            <w:bottom w:val="none" w:sz="0" w:space="0" w:color="auto"/>
            <w:right w:val="none" w:sz="0" w:space="0" w:color="auto"/>
          </w:divBdr>
        </w:div>
        <w:div w:id="953515888">
          <w:marLeft w:val="480"/>
          <w:marRight w:val="0"/>
          <w:marTop w:val="0"/>
          <w:marBottom w:val="0"/>
          <w:divBdr>
            <w:top w:val="none" w:sz="0" w:space="0" w:color="auto"/>
            <w:left w:val="none" w:sz="0" w:space="0" w:color="auto"/>
            <w:bottom w:val="none" w:sz="0" w:space="0" w:color="auto"/>
            <w:right w:val="none" w:sz="0" w:space="0" w:color="auto"/>
          </w:divBdr>
        </w:div>
        <w:div w:id="1017736147">
          <w:marLeft w:val="480"/>
          <w:marRight w:val="0"/>
          <w:marTop w:val="0"/>
          <w:marBottom w:val="0"/>
          <w:divBdr>
            <w:top w:val="none" w:sz="0" w:space="0" w:color="auto"/>
            <w:left w:val="none" w:sz="0" w:space="0" w:color="auto"/>
            <w:bottom w:val="none" w:sz="0" w:space="0" w:color="auto"/>
            <w:right w:val="none" w:sz="0" w:space="0" w:color="auto"/>
          </w:divBdr>
        </w:div>
        <w:div w:id="1100949220">
          <w:marLeft w:val="480"/>
          <w:marRight w:val="0"/>
          <w:marTop w:val="0"/>
          <w:marBottom w:val="0"/>
          <w:divBdr>
            <w:top w:val="none" w:sz="0" w:space="0" w:color="auto"/>
            <w:left w:val="none" w:sz="0" w:space="0" w:color="auto"/>
            <w:bottom w:val="none" w:sz="0" w:space="0" w:color="auto"/>
            <w:right w:val="none" w:sz="0" w:space="0" w:color="auto"/>
          </w:divBdr>
        </w:div>
        <w:div w:id="1543906628">
          <w:marLeft w:val="480"/>
          <w:marRight w:val="0"/>
          <w:marTop w:val="0"/>
          <w:marBottom w:val="0"/>
          <w:divBdr>
            <w:top w:val="none" w:sz="0" w:space="0" w:color="auto"/>
            <w:left w:val="none" w:sz="0" w:space="0" w:color="auto"/>
            <w:bottom w:val="none" w:sz="0" w:space="0" w:color="auto"/>
            <w:right w:val="none" w:sz="0" w:space="0" w:color="auto"/>
          </w:divBdr>
        </w:div>
        <w:div w:id="1791196310">
          <w:marLeft w:val="480"/>
          <w:marRight w:val="0"/>
          <w:marTop w:val="0"/>
          <w:marBottom w:val="0"/>
          <w:divBdr>
            <w:top w:val="none" w:sz="0" w:space="0" w:color="auto"/>
            <w:left w:val="none" w:sz="0" w:space="0" w:color="auto"/>
            <w:bottom w:val="none" w:sz="0" w:space="0" w:color="auto"/>
            <w:right w:val="none" w:sz="0" w:space="0" w:color="auto"/>
          </w:divBdr>
        </w:div>
      </w:divsChild>
    </w:div>
    <w:div w:id="1599409926">
      <w:bodyDiv w:val="1"/>
      <w:marLeft w:val="0"/>
      <w:marRight w:val="0"/>
      <w:marTop w:val="0"/>
      <w:marBottom w:val="0"/>
      <w:divBdr>
        <w:top w:val="none" w:sz="0" w:space="0" w:color="auto"/>
        <w:left w:val="none" w:sz="0" w:space="0" w:color="auto"/>
        <w:bottom w:val="none" w:sz="0" w:space="0" w:color="auto"/>
        <w:right w:val="none" w:sz="0" w:space="0" w:color="auto"/>
      </w:divBdr>
    </w:div>
    <w:div w:id="1600598153">
      <w:bodyDiv w:val="1"/>
      <w:marLeft w:val="0"/>
      <w:marRight w:val="0"/>
      <w:marTop w:val="0"/>
      <w:marBottom w:val="0"/>
      <w:divBdr>
        <w:top w:val="none" w:sz="0" w:space="0" w:color="auto"/>
        <w:left w:val="none" w:sz="0" w:space="0" w:color="auto"/>
        <w:bottom w:val="none" w:sz="0" w:space="0" w:color="auto"/>
        <w:right w:val="none" w:sz="0" w:space="0" w:color="auto"/>
      </w:divBdr>
    </w:div>
    <w:div w:id="1604453109">
      <w:bodyDiv w:val="1"/>
      <w:marLeft w:val="0"/>
      <w:marRight w:val="0"/>
      <w:marTop w:val="0"/>
      <w:marBottom w:val="0"/>
      <w:divBdr>
        <w:top w:val="none" w:sz="0" w:space="0" w:color="auto"/>
        <w:left w:val="none" w:sz="0" w:space="0" w:color="auto"/>
        <w:bottom w:val="none" w:sz="0" w:space="0" w:color="auto"/>
        <w:right w:val="none" w:sz="0" w:space="0" w:color="auto"/>
      </w:divBdr>
    </w:div>
    <w:div w:id="1614358089">
      <w:bodyDiv w:val="1"/>
      <w:marLeft w:val="0"/>
      <w:marRight w:val="0"/>
      <w:marTop w:val="0"/>
      <w:marBottom w:val="0"/>
      <w:divBdr>
        <w:top w:val="none" w:sz="0" w:space="0" w:color="auto"/>
        <w:left w:val="none" w:sz="0" w:space="0" w:color="auto"/>
        <w:bottom w:val="none" w:sz="0" w:space="0" w:color="auto"/>
        <w:right w:val="none" w:sz="0" w:space="0" w:color="auto"/>
      </w:divBdr>
      <w:divsChild>
        <w:div w:id="378091866">
          <w:marLeft w:val="480"/>
          <w:marRight w:val="0"/>
          <w:marTop w:val="0"/>
          <w:marBottom w:val="0"/>
          <w:divBdr>
            <w:top w:val="none" w:sz="0" w:space="0" w:color="auto"/>
            <w:left w:val="none" w:sz="0" w:space="0" w:color="auto"/>
            <w:bottom w:val="none" w:sz="0" w:space="0" w:color="auto"/>
            <w:right w:val="none" w:sz="0" w:space="0" w:color="auto"/>
          </w:divBdr>
        </w:div>
        <w:div w:id="412899296">
          <w:marLeft w:val="480"/>
          <w:marRight w:val="0"/>
          <w:marTop w:val="0"/>
          <w:marBottom w:val="0"/>
          <w:divBdr>
            <w:top w:val="none" w:sz="0" w:space="0" w:color="auto"/>
            <w:left w:val="none" w:sz="0" w:space="0" w:color="auto"/>
            <w:bottom w:val="none" w:sz="0" w:space="0" w:color="auto"/>
            <w:right w:val="none" w:sz="0" w:space="0" w:color="auto"/>
          </w:divBdr>
        </w:div>
        <w:div w:id="552886491">
          <w:marLeft w:val="480"/>
          <w:marRight w:val="0"/>
          <w:marTop w:val="0"/>
          <w:marBottom w:val="0"/>
          <w:divBdr>
            <w:top w:val="none" w:sz="0" w:space="0" w:color="auto"/>
            <w:left w:val="none" w:sz="0" w:space="0" w:color="auto"/>
            <w:bottom w:val="none" w:sz="0" w:space="0" w:color="auto"/>
            <w:right w:val="none" w:sz="0" w:space="0" w:color="auto"/>
          </w:divBdr>
        </w:div>
        <w:div w:id="570777462">
          <w:marLeft w:val="480"/>
          <w:marRight w:val="0"/>
          <w:marTop w:val="0"/>
          <w:marBottom w:val="0"/>
          <w:divBdr>
            <w:top w:val="none" w:sz="0" w:space="0" w:color="auto"/>
            <w:left w:val="none" w:sz="0" w:space="0" w:color="auto"/>
            <w:bottom w:val="none" w:sz="0" w:space="0" w:color="auto"/>
            <w:right w:val="none" w:sz="0" w:space="0" w:color="auto"/>
          </w:divBdr>
        </w:div>
        <w:div w:id="930503228">
          <w:marLeft w:val="480"/>
          <w:marRight w:val="0"/>
          <w:marTop w:val="0"/>
          <w:marBottom w:val="0"/>
          <w:divBdr>
            <w:top w:val="none" w:sz="0" w:space="0" w:color="auto"/>
            <w:left w:val="none" w:sz="0" w:space="0" w:color="auto"/>
            <w:bottom w:val="none" w:sz="0" w:space="0" w:color="auto"/>
            <w:right w:val="none" w:sz="0" w:space="0" w:color="auto"/>
          </w:divBdr>
        </w:div>
        <w:div w:id="1046951218">
          <w:marLeft w:val="480"/>
          <w:marRight w:val="0"/>
          <w:marTop w:val="0"/>
          <w:marBottom w:val="0"/>
          <w:divBdr>
            <w:top w:val="none" w:sz="0" w:space="0" w:color="auto"/>
            <w:left w:val="none" w:sz="0" w:space="0" w:color="auto"/>
            <w:bottom w:val="none" w:sz="0" w:space="0" w:color="auto"/>
            <w:right w:val="none" w:sz="0" w:space="0" w:color="auto"/>
          </w:divBdr>
        </w:div>
        <w:div w:id="1128663721">
          <w:marLeft w:val="480"/>
          <w:marRight w:val="0"/>
          <w:marTop w:val="0"/>
          <w:marBottom w:val="0"/>
          <w:divBdr>
            <w:top w:val="none" w:sz="0" w:space="0" w:color="auto"/>
            <w:left w:val="none" w:sz="0" w:space="0" w:color="auto"/>
            <w:bottom w:val="none" w:sz="0" w:space="0" w:color="auto"/>
            <w:right w:val="none" w:sz="0" w:space="0" w:color="auto"/>
          </w:divBdr>
        </w:div>
        <w:div w:id="1481997741">
          <w:marLeft w:val="480"/>
          <w:marRight w:val="0"/>
          <w:marTop w:val="0"/>
          <w:marBottom w:val="0"/>
          <w:divBdr>
            <w:top w:val="none" w:sz="0" w:space="0" w:color="auto"/>
            <w:left w:val="none" w:sz="0" w:space="0" w:color="auto"/>
            <w:bottom w:val="none" w:sz="0" w:space="0" w:color="auto"/>
            <w:right w:val="none" w:sz="0" w:space="0" w:color="auto"/>
          </w:divBdr>
        </w:div>
        <w:div w:id="1587304737">
          <w:marLeft w:val="480"/>
          <w:marRight w:val="0"/>
          <w:marTop w:val="0"/>
          <w:marBottom w:val="0"/>
          <w:divBdr>
            <w:top w:val="none" w:sz="0" w:space="0" w:color="auto"/>
            <w:left w:val="none" w:sz="0" w:space="0" w:color="auto"/>
            <w:bottom w:val="none" w:sz="0" w:space="0" w:color="auto"/>
            <w:right w:val="none" w:sz="0" w:space="0" w:color="auto"/>
          </w:divBdr>
        </w:div>
        <w:div w:id="1608001749">
          <w:marLeft w:val="480"/>
          <w:marRight w:val="0"/>
          <w:marTop w:val="0"/>
          <w:marBottom w:val="0"/>
          <w:divBdr>
            <w:top w:val="none" w:sz="0" w:space="0" w:color="auto"/>
            <w:left w:val="none" w:sz="0" w:space="0" w:color="auto"/>
            <w:bottom w:val="none" w:sz="0" w:space="0" w:color="auto"/>
            <w:right w:val="none" w:sz="0" w:space="0" w:color="auto"/>
          </w:divBdr>
        </w:div>
        <w:div w:id="1623996913">
          <w:marLeft w:val="480"/>
          <w:marRight w:val="0"/>
          <w:marTop w:val="0"/>
          <w:marBottom w:val="0"/>
          <w:divBdr>
            <w:top w:val="none" w:sz="0" w:space="0" w:color="auto"/>
            <w:left w:val="none" w:sz="0" w:space="0" w:color="auto"/>
            <w:bottom w:val="none" w:sz="0" w:space="0" w:color="auto"/>
            <w:right w:val="none" w:sz="0" w:space="0" w:color="auto"/>
          </w:divBdr>
        </w:div>
        <w:div w:id="1804812474">
          <w:marLeft w:val="480"/>
          <w:marRight w:val="0"/>
          <w:marTop w:val="0"/>
          <w:marBottom w:val="0"/>
          <w:divBdr>
            <w:top w:val="none" w:sz="0" w:space="0" w:color="auto"/>
            <w:left w:val="none" w:sz="0" w:space="0" w:color="auto"/>
            <w:bottom w:val="none" w:sz="0" w:space="0" w:color="auto"/>
            <w:right w:val="none" w:sz="0" w:space="0" w:color="auto"/>
          </w:divBdr>
        </w:div>
        <w:div w:id="1896694711">
          <w:marLeft w:val="480"/>
          <w:marRight w:val="0"/>
          <w:marTop w:val="0"/>
          <w:marBottom w:val="0"/>
          <w:divBdr>
            <w:top w:val="none" w:sz="0" w:space="0" w:color="auto"/>
            <w:left w:val="none" w:sz="0" w:space="0" w:color="auto"/>
            <w:bottom w:val="none" w:sz="0" w:space="0" w:color="auto"/>
            <w:right w:val="none" w:sz="0" w:space="0" w:color="auto"/>
          </w:divBdr>
        </w:div>
        <w:div w:id="1970697906">
          <w:marLeft w:val="480"/>
          <w:marRight w:val="0"/>
          <w:marTop w:val="0"/>
          <w:marBottom w:val="0"/>
          <w:divBdr>
            <w:top w:val="none" w:sz="0" w:space="0" w:color="auto"/>
            <w:left w:val="none" w:sz="0" w:space="0" w:color="auto"/>
            <w:bottom w:val="none" w:sz="0" w:space="0" w:color="auto"/>
            <w:right w:val="none" w:sz="0" w:space="0" w:color="auto"/>
          </w:divBdr>
        </w:div>
        <w:div w:id="2013677479">
          <w:marLeft w:val="480"/>
          <w:marRight w:val="0"/>
          <w:marTop w:val="0"/>
          <w:marBottom w:val="0"/>
          <w:divBdr>
            <w:top w:val="none" w:sz="0" w:space="0" w:color="auto"/>
            <w:left w:val="none" w:sz="0" w:space="0" w:color="auto"/>
            <w:bottom w:val="none" w:sz="0" w:space="0" w:color="auto"/>
            <w:right w:val="none" w:sz="0" w:space="0" w:color="auto"/>
          </w:divBdr>
        </w:div>
        <w:div w:id="2110395775">
          <w:marLeft w:val="480"/>
          <w:marRight w:val="0"/>
          <w:marTop w:val="0"/>
          <w:marBottom w:val="0"/>
          <w:divBdr>
            <w:top w:val="none" w:sz="0" w:space="0" w:color="auto"/>
            <w:left w:val="none" w:sz="0" w:space="0" w:color="auto"/>
            <w:bottom w:val="none" w:sz="0" w:space="0" w:color="auto"/>
            <w:right w:val="none" w:sz="0" w:space="0" w:color="auto"/>
          </w:divBdr>
        </w:div>
      </w:divsChild>
    </w:div>
    <w:div w:id="1627659534">
      <w:bodyDiv w:val="1"/>
      <w:marLeft w:val="0"/>
      <w:marRight w:val="0"/>
      <w:marTop w:val="0"/>
      <w:marBottom w:val="0"/>
      <w:divBdr>
        <w:top w:val="none" w:sz="0" w:space="0" w:color="auto"/>
        <w:left w:val="none" w:sz="0" w:space="0" w:color="auto"/>
        <w:bottom w:val="none" w:sz="0" w:space="0" w:color="auto"/>
        <w:right w:val="none" w:sz="0" w:space="0" w:color="auto"/>
      </w:divBdr>
    </w:div>
    <w:div w:id="1639845031">
      <w:bodyDiv w:val="1"/>
      <w:marLeft w:val="0"/>
      <w:marRight w:val="0"/>
      <w:marTop w:val="0"/>
      <w:marBottom w:val="0"/>
      <w:divBdr>
        <w:top w:val="none" w:sz="0" w:space="0" w:color="auto"/>
        <w:left w:val="none" w:sz="0" w:space="0" w:color="auto"/>
        <w:bottom w:val="none" w:sz="0" w:space="0" w:color="auto"/>
        <w:right w:val="none" w:sz="0" w:space="0" w:color="auto"/>
      </w:divBdr>
    </w:div>
    <w:div w:id="1646082659">
      <w:bodyDiv w:val="1"/>
      <w:marLeft w:val="0"/>
      <w:marRight w:val="0"/>
      <w:marTop w:val="0"/>
      <w:marBottom w:val="0"/>
      <w:divBdr>
        <w:top w:val="none" w:sz="0" w:space="0" w:color="auto"/>
        <w:left w:val="none" w:sz="0" w:space="0" w:color="auto"/>
        <w:bottom w:val="none" w:sz="0" w:space="0" w:color="auto"/>
        <w:right w:val="none" w:sz="0" w:space="0" w:color="auto"/>
      </w:divBdr>
    </w:div>
    <w:div w:id="1663855760">
      <w:bodyDiv w:val="1"/>
      <w:marLeft w:val="0"/>
      <w:marRight w:val="0"/>
      <w:marTop w:val="0"/>
      <w:marBottom w:val="0"/>
      <w:divBdr>
        <w:top w:val="none" w:sz="0" w:space="0" w:color="auto"/>
        <w:left w:val="none" w:sz="0" w:space="0" w:color="auto"/>
        <w:bottom w:val="none" w:sz="0" w:space="0" w:color="auto"/>
        <w:right w:val="none" w:sz="0" w:space="0" w:color="auto"/>
      </w:divBdr>
    </w:div>
    <w:div w:id="1681200701">
      <w:bodyDiv w:val="1"/>
      <w:marLeft w:val="0"/>
      <w:marRight w:val="0"/>
      <w:marTop w:val="0"/>
      <w:marBottom w:val="0"/>
      <w:divBdr>
        <w:top w:val="none" w:sz="0" w:space="0" w:color="auto"/>
        <w:left w:val="none" w:sz="0" w:space="0" w:color="auto"/>
        <w:bottom w:val="none" w:sz="0" w:space="0" w:color="auto"/>
        <w:right w:val="none" w:sz="0" w:space="0" w:color="auto"/>
      </w:divBdr>
    </w:div>
    <w:div w:id="1683242024">
      <w:bodyDiv w:val="1"/>
      <w:marLeft w:val="0"/>
      <w:marRight w:val="0"/>
      <w:marTop w:val="0"/>
      <w:marBottom w:val="0"/>
      <w:divBdr>
        <w:top w:val="none" w:sz="0" w:space="0" w:color="auto"/>
        <w:left w:val="none" w:sz="0" w:space="0" w:color="auto"/>
        <w:bottom w:val="none" w:sz="0" w:space="0" w:color="auto"/>
        <w:right w:val="none" w:sz="0" w:space="0" w:color="auto"/>
      </w:divBdr>
    </w:div>
    <w:div w:id="1690720074">
      <w:bodyDiv w:val="1"/>
      <w:marLeft w:val="0"/>
      <w:marRight w:val="0"/>
      <w:marTop w:val="0"/>
      <w:marBottom w:val="0"/>
      <w:divBdr>
        <w:top w:val="none" w:sz="0" w:space="0" w:color="auto"/>
        <w:left w:val="none" w:sz="0" w:space="0" w:color="auto"/>
        <w:bottom w:val="none" w:sz="0" w:space="0" w:color="auto"/>
        <w:right w:val="none" w:sz="0" w:space="0" w:color="auto"/>
      </w:divBdr>
    </w:div>
    <w:div w:id="1690910975">
      <w:bodyDiv w:val="1"/>
      <w:marLeft w:val="0"/>
      <w:marRight w:val="0"/>
      <w:marTop w:val="0"/>
      <w:marBottom w:val="0"/>
      <w:divBdr>
        <w:top w:val="none" w:sz="0" w:space="0" w:color="auto"/>
        <w:left w:val="none" w:sz="0" w:space="0" w:color="auto"/>
        <w:bottom w:val="none" w:sz="0" w:space="0" w:color="auto"/>
        <w:right w:val="none" w:sz="0" w:space="0" w:color="auto"/>
      </w:divBdr>
      <w:divsChild>
        <w:div w:id="552425848">
          <w:marLeft w:val="480"/>
          <w:marRight w:val="0"/>
          <w:marTop w:val="0"/>
          <w:marBottom w:val="0"/>
          <w:divBdr>
            <w:top w:val="none" w:sz="0" w:space="0" w:color="auto"/>
            <w:left w:val="none" w:sz="0" w:space="0" w:color="auto"/>
            <w:bottom w:val="none" w:sz="0" w:space="0" w:color="auto"/>
            <w:right w:val="none" w:sz="0" w:space="0" w:color="auto"/>
          </w:divBdr>
        </w:div>
        <w:div w:id="685520822">
          <w:marLeft w:val="480"/>
          <w:marRight w:val="0"/>
          <w:marTop w:val="0"/>
          <w:marBottom w:val="0"/>
          <w:divBdr>
            <w:top w:val="none" w:sz="0" w:space="0" w:color="auto"/>
            <w:left w:val="none" w:sz="0" w:space="0" w:color="auto"/>
            <w:bottom w:val="none" w:sz="0" w:space="0" w:color="auto"/>
            <w:right w:val="none" w:sz="0" w:space="0" w:color="auto"/>
          </w:divBdr>
        </w:div>
        <w:div w:id="806778283">
          <w:marLeft w:val="480"/>
          <w:marRight w:val="0"/>
          <w:marTop w:val="0"/>
          <w:marBottom w:val="0"/>
          <w:divBdr>
            <w:top w:val="none" w:sz="0" w:space="0" w:color="auto"/>
            <w:left w:val="none" w:sz="0" w:space="0" w:color="auto"/>
            <w:bottom w:val="none" w:sz="0" w:space="0" w:color="auto"/>
            <w:right w:val="none" w:sz="0" w:space="0" w:color="auto"/>
          </w:divBdr>
        </w:div>
        <w:div w:id="819273545">
          <w:marLeft w:val="480"/>
          <w:marRight w:val="0"/>
          <w:marTop w:val="0"/>
          <w:marBottom w:val="0"/>
          <w:divBdr>
            <w:top w:val="none" w:sz="0" w:space="0" w:color="auto"/>
            <w:left w:val="none" w:sz="0" w:space="0" w:color="auto"/>
            <w:bottom w:val="none" w:sz="0" w:space="0" w:color="auto"/>
            <w:right w:val="none" w:sz="0" w:space="0" w:color="auto"/>
          </w:divBdr>
        </w:div>
        <w:div w:id="952438039">
          <w:marLeft w:val="480"/>
          <w:marRight w:val="0"/>
          <w:marTop w:val="0"/>
          <w:marBottom w:val="0"/>
          <w:divBdr>
            <w:top w:val="none" w:sz="0" w:space="0" w:color="auto"/>
            <w:left w:val="none" w:sz="0" w:space="0" w:color="auto"/>
            <w:bottom w:val="none" w:sz="0" w:space="0" w:color="auto"/>
            <w:right w:val="none" w:sz="0" w:space="0" w:color="auto"/>
          </w:divBdr>
        </w:div>
        <w:div w:id="983781629">
          <w:marLeft w:val="480"/>
          <w:marRight w:val="0"/>
          <w:marTop w:val="0"/>
          <w:marBottom w:val="0"/>
          <w:divBdr>
            <w:top w:val="none" w:sz="0" w:space="0" w:color="auto"/>
            <w:left w:val="none" w:sz="0" w:space="0" w:color="auto"/>
            <w:bottom w:val="none" w:sz="0" w:space="0" w:color="auto"/>
            <w:right w:val="none" w:sz="0" w:space="0" w:color="auto"/>
          </w:divBdr>
        </w:div>
        <w:div w:id="1002049795">
          <w:marLeft w:val="480"/>
          <w:marRight w:val="0"/>
          <w:marTop w:val="0"/>
          <w:marBottom w:val="0"/>
          <w:divBdr>
            <w:top w:val="none" w:sz="0" w:space="0" w:color="auto"/>
            <w:left w:val="none" w:sz="0" w:space="0" w:color="auto"/>
            <w:bottom w:val="none" w:sz="0" w:space="0" w:color="auto"/>
            <w:right w:val="none" w:sz="0" w:space="0" w:color="auto"/>
          </w:divBdr>
        </w:div>
        <w:div w:id="1364554805">
          <w:marLeft w:val="480"/>
          <w:marRight w:val="0"/>
          <w:marTop w:val="0"/>
          <w:marBottom w:val="0"/>
          <w:divBdr>
            <w:top w:val="none" w:sz="0" w:space="0" w:color="auto"/>
            <w:left w:val="none" w:sz="0" w:space="0" w:color="auto"/>
            <w:bottom w:val="none" w:sz="0" w:space="0" w:color="auto"/>
            <w:right w:val="none" w:sz="0" w:space="0" w:color="auto"/>
          </w:divBdr>
        </w:div>
        <w:div w:id="1638754449">
          <w:marLeft w:val="480"/>
          <w:marRight w:val="0"/>
          <w:marTop w:val="0"/>
          <w:marBottom w:val="0"/>
          <w:divBdr>
            <w:top w:val="none" w:sz="0" w:space="0" w:color="auto"/>
            <w:left w:val="none" w:sz="0" w:space="0" w:color="auto"/>
            <w:bottom w:val="none" w:sz="0" w:space="0" w:color="auto"/>
            <w:right w:val="none" w:sz="0" w:space="0" w:color="auto"/>
          </w:divBdr>
        </w:div>
        <w:div w:id="2038655097">
          <w:marLeft w:val="480"/>
          <w:marRight w:val="0"/>
          <w:marTop w:val="0"/>
          <w:marBottom w:val="0"/>
          <w:divBdr>
            <w:top w:val="none" w:sz="0" w:space="0" w:color="auto"/>
            <w:left w:val="none" w:sz="0" w:space="0" w:color="auto"/>
            <w:bottom w:val="none" w:sz="0" w:space="0" w:color="auto"/>
            <w:right w:val="none" w:sz="0" w:space="0" w:color="auto"/>
          </w:divBdr>
        </w:div>
      </w:divsChild>
    </w:div>
    <w:div w:id="1704865243">
      <w:bodyDiv w:val="1"/>
      <w:marLeft w:val="0"/>
      <w:marRight w:val="0"/>
      <w:marTop w:val="0"/>
      <w:marBottom w:val="0"/>
      <w:divBdr>
        <w:top w:val="none" w:sz="0" w:space="0" w:color="auto"/>
        <w:left w:val="none" w:sz="0" w:space="0" w:color="auto"/>
        <w:bottom w:val="none" w:sz="0" w:space="0" w:color="auto"/>
        <w:right w:val="none" w:sz="0" w:space="0" w:color="auto"/>
      </w:divBdr>
    </w:div>
    <w:div w:id="1758401332">
      <w:bodyDiv w:val="1"/>
      <w:marLeft w:val="0"/>
      <w:marRight w:val="0"/>
      <w:marTop w:val="0"/>
      <w:marBottom w:val="0"/>
      <w:divBdr>
        <w:top w:val="none" w:sz="0" w:space="0" w:color="auto"/>
        <w:left w:val="none" w:sz="0" w:space="0" w:color="auto"/>
        <w:bottom w:val="none" w:sz="0" w:space="0" w:color="auto"/>
        <w:right w:val="none" w:sz="0" w:space="0" w:color="auto"/>
      </w:divBdr>
    </w:div>
    <w:div w:id="1758405226">
      <w:bodyDiv w:val="1"/>
      <w:marLeft w:val="0"/>
      <w:marRight w:val="0"/>
      <w:marTop w:val="0"/>
      <w:marBottom w:val="0"/>
      <w:divBdr>
        <w:top w:val="none" w:sz="0" w:space="0" w:color="auto"/>
        <w:left w:val="none" w:sz="0" w:space="0" w:color="auto"/>
        <w:bottom w:val="none" w:sz="0" w:space="0" w:color="auto"/>
        <w:right w:val="none" w:sz="0" w:space="0" w:color="auto"/>
      </w:divBdr>
    </w:div>
    <w:div w:id="1805198848">
      <w:bodyDiv w:val="1"/>
      <w:marLeft w:val="0"/>
      <w:marRight w:val="0"/>
      <w:marTop w:val="0"/>
      <w:marBottom w:val="0"/>
      <w:divBdr>
        <w:top w:val="none" w:sz="0" w:space="0" w:color="auto"/>
        <w:left w:val="none" w:sz="0" w:space="0" w:color="auto"/>
        <w:bottom w:val="none" w:sz="0" w:space="0" w:color="auto"/>
        <w:right w:val="none" w:sz="0" w:space="0" w:color="auto"/>
      </w:divBdr>
      <w:divsChild>
        <w:div w:id="237637636">
          <w:marLeft w:val="480"/>
          <w:marRight w:val="0"/>
          <w:marTop w:val="0"/>
          <w:marBottom w:val="0"/>
          <w:divBdr>
            <w:top w:val="none" w:sz="0" w:space="0" w:color="auto"/>
            <w:left w:val="none" w:sz="0" w:space="0" w:color="auto"/>
            <w:bottom w:val="none" w:sz="0" w:space="0" w:color="auto"/>
            <w:right w:val="none" w:sz="0" w:space="0" w:color="auto"/>
          </w:divBdr>
        </w:div>
        <w:div w:id="295373884">
          <w:marLeft w:val="480"/>
          <w:marRight w:val="0"/>
          <w:marTop w:val="0"/>
          <w:marBottom w:val="0"/>
          <w:divBdr>
            <w:top w:val="none" w:sz="0" w:space="0" w:color="auto"/>
            <w:left w:val="none" w:sz="0" w:space="0" w:color="auto"/>
            <w:bottom w:val="none" w:sz="0" w:space="0" w:color="auto"/>
            <w:right w:val="none" w:sz="0" w:space="0" w:color="auto"/>
          </w:divBdr>
        </w:div>
        <w:div w:id="460728939">
          <w:marLeft w:val="480"/>
          <w:marRight w:val="0"/>
          <w:marTop w:val="0"/>
          <w:marBottom w:val="0"/>
          <w:divBdr>
            <w:top w:val="none" w:sz="0" w:space="0" w:color="auto"/>
            <w:left w:val="none" w:sz="0" w:space="0" w:color="auto"/>
            <w:bottom w:val="none" w:sz="0" w:space="0" w:color="auto"/>
            <w:right w:val="none" w:sz="0" w:space="0" w:color="auto"/>
          </w:divBdr>
        </w:div>
        <w:div w:id="688214905">
          <w:marLeft w:val="480"/>
          <w:marRight w:val="0"/>
          <w:marTop w:val="0"/>
          <w:marBottom w:val="0"/>
          <w:divBdr>
            <w:top w:val="none" w:sz="0" w:space="0" w:color="auto"/>
            <w:left w:val="none" w:sz="0" w:space="0" w:color="auto"/>
            <w:bottom w:val="none" w:sz="0" w:space="0" w:color="auto"/>
            <w:right w:val="none" w:sz="0" w:space="0" w:color="auto"/>
          </w:divBdr>
        </w:div>
        <w:div w:id="937836956">
          <w:marLeft w:val="480"/>
          <w:marRight w:val="0"/>
          <w:marTop w:val="0"/>
          <w:marBottom w:val="0"/>
          <w:divBdr>
            <w:top w:val="none" w:sz="0" w:space="0" w:color="auto"/>
            <w:left w:val="none" w:sz="0" w:space="0" w:color="auto"/>
            <w:bottom w:val="none" w:sz="0" w:space="0" w:color="auto"/>
            <w:right w:val="none" w:sz="0" w:space="0" w:color="auto"/>
          </w:divBdr>
        </w:div>
        <w:div w:id="1456946709">
          <w:marLeft w:val="480"/>
          <w:marRight w:val="0"/>
          <w:marTop w:val="0"/>
          <w:marBottom w:val="0"/>
          <w:divBdr>
            <w:top w:val="none" w:sz="0" w:space="0" w:color="auto"/>
            <w:left w:val="none" w:sz="0" w:space="0" w:color="auto"/>
            <w:bottom w:val="none" w:sz="0" w:space="0" w:color="auto"/>
            <w:right w:val="none" w:sz="0" w:space="0" w:color="auto"/>
          </w:divBdr>
        </w:div>
        <w:div w:id="1535733391">
          <w:marLeft w:val="480"/>
          <w:marRight w:val="0"/>
          <w:marTop w:val="0"/>
          <w:marBottom w:val="0"/>
          <w:divBdr>
            <w:top w:val="none" w:sz="0" w:space="0" w:color="auto"/>
            <w:left w:val="none" w:sz="0" w:space="0" w:color="auto"/>
            <w:bottom w:val="none" w:sz="0" w:space="0" w:color="auto"/>
            <w:right w:val="none" w:sz="0" w:space="0" w:color="auto"/>
          </w:divBdr>
        </w:div>
        <w:div w:id="1693146624">
          <w:marLeft w:val="480"/>
          <w:marRight w:val="0"/>
          <w:marTop w:val="0"/>
          <w:marBottom w:val="0"/>
          <w:divBdr>
            <w:top w:val="none" w:sz="0" w:space="0" w:color="auto"/>
            <w:left w:val="none" w:sz="0" w:space="0" w:color="auto"/>
            <w:bottom w:val="none" w:sz="0" w:space="0" w:color="auto"/>
            <w:right w:val="none" w:sz="0" w:space="0" w:color="auto"/>
          </w:divBdr>
        </w:div>
        <w:div w:id="1932271018">
          <w:marLeft w:val="480"/>
          <w:marRight w:val="0"/>
          <w:marTop w:val="0"/>
          <w:marBottom w:val="0"/>
          <w:divBdr>
            <w:top w:val="none" w:sz="0" w:space="0" w:color="auto"/>
            <w:left w:val="none" w:sz="0" w:space="0" w:color="auto"/>
            <w:bottom w:val="none" w:sz="0" w:space="0" w:color="auto"/>
            <w:right w:val="none" w:sz="0" w:space="0" w:color="auto"/>
          </w:divBdr>
        </w:div>
        <w:div w:id="1997029508">
          <w:marLeft w:val="480"/>
          <w:marRight w:val="0"/>
          <w:marTop w:val="0"/>
          <w:marBottom w:val="0"/>
          <w:divBdr>
            <w:top w:val="none" w:sz="0" w:space="0" w:color="auto"/>
            <w:left w:val="none" w:sz="0" w:space="0" w:color="auto"/>
            <w:bottom w:val="none" w:sz="0" w:space="0" w:color="auto"/>
            <w:right w:val="none" w:sz="0" w:space="0" w:color="auto"/>
          </w:divBdr>
        </w:div>
        <w:div w:id="2118403683">
          <w:marLeft w:val="480"/>
          <w:marRight w:val="0"/>
          <w:marTop w:val="0"/>
          <w:marBottom w:val="0"/>
          <w:divBdr>
            <w:top w:val="none" w:sz="0" w:space="0" w:color="auto"/>
            <w:left w:val="none" w:sz="0" w:space="0" w:color="auto"/>
            <w:bottom w:val="none" w:sz="0" w:space="0" w:color="auto"/>
            <w:right w:val="none" w:sz="0" w:space="0" w:color="auto"/>
          </w:divBdr>
        </w:div>
      </w:divsChild>
    </w:div>
    <w:div w:id="1805999210">
      <w:bodyDiv w:val="1"/>
      <w:marLeft w:val="0"/>
      <w:marRight w:val="0"/>
      <w:marTop w:val="0"/>
      <w:marBottom w:val="0"/>
      <w:divBdr>
        <w:top w:val="none" w:sz="0" w:space="0" w:color="auto"/>
        <w:left w:val="none" w:sz="0" w:space="0" w:color="auto"/>
        <w:bottom w:val="none" w:sz="0" w:space="0" w:color="auto"/>
        <w:right w:val="none" w:sz="0" w:space="0" w:color="auto"/>
      </w:divBdr>
    </w:div>
    <w:div w:id="1836607875">
      <w:bodyDiv w:val="1"/>
      <w:marLeft w:val="0"/>
      <w:marRight w:val="0"/>
      <w:marTop w:val="0"/>
      <w:marBottom w:val="0"/>
      <w:divBdr>
        <w:top w:val="none" w:sz="0" w:space="0" w:color="auto"/>
        <w:left w:val="none" w:sz="0" w:space="0" w:color="auto"/>
        <w:bottom w:val="none" w:sz="0" w:space="0" w:color="auto"/>
        <w:right w:val="none" w:sz="0" w:space="0" w:color="auto"/>
      </w:divBdr>
    </w:div>
    <w:div w:id="1850632325">
      <w:bodyDiv w:val="1"/>
      <w:marLeft w:val="0"/>
      <w:marRight w:val="0"/>
      <w:marTop w:val="0"/>
      <w:marBottom w:val="0"/>
      <w:divBdr>
        <w:top w:val="none" w:sz="0" w:space="0" w:color="auto"/>
        <w:left w:val="none" w:sz="0" w:space="0" w:color="auto"/>
        <w:bottom w:val="none" w:sz="0" w:space="0" w:color="auto"/>
        <w:right w:val="none" w:sz="0" w:space="0" w:color="auto"/>
      </w:divBdr>
    </w:div>
    <w:div w:id="1859544090">
      <w:bodyDiv w:val="1"/>
      <w:marLeft w:val="0"/>
      <w:marRight w:val="0"/>
      <w:marTop w:val="0"/>
      <w:marBottom w:val="0"/>
      <w:divBdr>
        <w:top w:val="none" w:sz="0" w:space="0" w:color="auto"/>
        <w:left w:val="none" w:sz="0" w:space="0" w:color="auto"/>
        <w:bottom w:val="none" w:sz="0" w:space="0" w:color="auto"/>
        <w:right w:val="none" w:sz="0" w:space="0" w:color="auto"/>
      </w:divBdr>
    </w:div>
    <w:div w:id="1882353148">
      <w:bodyDiv w:val="1"/>
      <w:marLeft w:val="0"/>
      <w:marRight w:val="0"/>
      <w:marTop w:val="0"/>
      <w:marBottom w:val="0"/>
      <w:divBdr>
        <w:top w:val="none" w:sz="0" w:space="0" w:color="auto"/>
        <w:left w:val="none" w:sz="0" w:space="0" w:color="auto"/>
        <w:bottom w:val="none" w:sz="0" w:space="0" w:color="auto"/>
        <w:right w:val="none" w:sz="0" w:space="0" w:color="auto"/>
      </w:divBdr>
      <w:divsChild>
        <w:div w:id="32198677">
          <w:marLeft w:val="480"/>
          <w:marRight w:val="0"/>
          <w:marTop w:val="0"/>
          <w:marBottom w:val="0"/>
          <w:divBdr>
            <w:top w:val="none" w:sz="0" w:space="0" w:color="auto"/>
            <w:left w:val="none" w:sz="0" w:space="0" w:color="auto"/>
            <w:bottom w:val="none" w:sz="0" w:space="0" w:color="auto"/>
            <w:right w:val="none" w:sz="0" w:space="0" w:color="auto"/>
          </w:divBdr>
        </w:div>
        <w:div w:id="49115418">
          <w:marLeft w:val="480"/>
          <w:marRight w:val="0"/>
          <w:marTop w:val="0"/>
          <w:marBottom w:val="0"/>
          <w:divBdr>
            <w:top w:val="none" w:sz="0" w:space="0" w:color="auto"/>
            <w:left w:val="none" w:sz="0" w:space="0" w:color="auto"/>
            <w:bottom w:val="none" w:sz="0" w:space="0" w:color="auto"/>
            <w:right w:val="none" w:sz="0" w:space="0" w:color="auto"/>
          </w:divBdr>
        </w:div>
        <w:div w:id="107548292">
          <w:marLeft w:val="480"/>
          <w:marRight w:val="0"/>
          <w:marTop w:val="0"/>
          <w:marBottom w:val="0"/>
          <w:divBdr>
            <w:top w:val="none" w:sz="0" w:space="0" w:color="auto"/>
            <w:left w:val="none" w:sz="0" w:space="0" w:color="auto"/>
            <w:bottom w:val="none" w:sz="0" w:space="0" w:color="auto"/>
            <w:right w:val="none" w:sz="0" w:space="0" w:color="auto"/>
          </w:divBdr>
        </w:div>
        <w:div w:id="294216206">
          <w:marLeft w:val="480"/>
          <w:marRight w:val="0"/>
          <w:marTop w:val="0"/>
          <w:marBottom w:val="0"/>
          <w:divBdr>
            <w:top w:val="none" w:sz="0" w:space="0" w:color="auto"/>
            <w:left w:val="none" w:sz="0" w:space="0" w:color="auto"/>
            <w:bottom w:val="none" w:sz="0" w:space="0" w:color="auto"/>
            <w:right w:val="none" w:sz="0" w:space="0" w:color="auto"/>
          </w:divBdr>
        </w:div>
        <w:div w:id="545993281">
          <w:marLeft w:val="480"/>
          <w:marRight w:val="0"/>
          <w:marTop w:val="0"/>
          <w:marBottom w:val="0"/>
          <w:divBdr>
            <w:top w:val="none" w:sz="0" w:space="0" w:color="auto"/>
            <w:left w:val="none" w:sz="0" w:space="0" w:color="auto"/>
            <w:bottom w:val="none" w:sz="0" w:space="0" w:color="auto"/>
            <w:right w:val="none" w:sz="0" w:space="0" w:color="auto"/>
          </w:divBdr>
        </w:div>
        <w:div w:id="616569772">
          <w:marLeft w:val="480"/>
          <w:marRight w:val="0"/>
          <w:marTop w:val="0"/>
          <w:marBottom w:val="0"/>
          <w:divBdr>
            <w:top w:val="none" w:sz="0" w:space="0" w:color="auto"/>
            <w:left w:val="none" w:sz="0" w:space="0" w:color="auto"/>
            <w:bottom w:val="none" w:sz="0" w:space="0" w:color="auto"/>
            <w:right w:val="none" w:sz="0" w:space="0" w:color="auto"/>
          </w:divBdr>
        </w:div>
        <w:div w:id="800805250">
          <w:marLeft w:val="480"/>
          <w:marRight w:val="0"/>
          <w:marTop w:val="0"/>
          <w:marBottom w:val="0"/>
          <w:divBdr>
            <w:top w:val="none" w:sz="0" w:space="0" w:color="auto"/>
            <w:left w:val="none" w:sz="0" w:space="0" w:color="auto"/>
            <w:bottom w:val="none" w:sz="0" w:space="0" w:color="auto"/>
            <w:right w:val="none" w:sz="0" w:space="0" w:color="auto"/>
          </w:divBdr>
        </w:div>
        <w:div w:id="900360039">
          <w:marLeft w:val="480"/>
          <w:marRight w:val="0"/>
          <w:marTop w:val="0"/>
          <w:marBottom w:val="0"/>
          <w:divBdr>
            <w:top w:val="none" w:sz="0" w:space="0" w:color="auto"/>
            <w:left w:val="none" w:sz="0" w:space="0" w:color="auto"/>
            <w:bottom w:val="none" w:sz="0" w:space="0" w:color="auto"/>
            <w:right w:val="none" w:sz="0" w:space="0" w:color="auto"/>
          </w:divBdr>
        </w:div>
        <w:div w:id="1109816650">
          <w:marLeft w:val="480"/>
          <w:marRight w:val="0"/>
          <w:marTop w:val="0"/>
          <w:marBottom w:val="0"/>
          <w:divBdr>
            <w:top w:val="none" w:sz="0" w:space="0" w:color="auto"/>
            <w:left w:val="none" w:sz="0" w:space="0" w:color="auto"/>
            <w:bottom w:val="none" w:sz="0" w:space="0" w:color="auto"/>
            <w:right w:val="none" w:sz="0" w:space="0" w:color="auto"/>
          </w:divBdr>
        </w:div>
        <w:div w:id="1137841727">
          <w:marLeft w:val="480"/>
          <w:marRight w:val="0"/>
          <w:marTop w:val="0"/>
          <w:marBottom w:val="0"/>
          <w:divBdr>
            <w:top w:val="none" w:sz="0" w:space="0" w:color="auto"/>
            <w:left w:val="none" w:sz="0" w:space="0" w:color="auto"/>
            <w:bottom w:val="none" w:sz="0" w:space="0" w:color="auto"/>
            <w:right w:val="none" w:sz="0" w:space="0" w:color="auto"/>
          </w:divBdr>
        </w:div>
        <w:div w:id="1666936113">
          <w:marLeft w:val="480"/>
          <w:marRight w:val="0"/>
          <w:marTop w:val="0"/>
          <w:marBottom w:val="0"/>
          <w:divBdr>
            <w:top w:val="none" w:sz="0" w:space="0" w:color="auto"/>
            <w:left w:val="none" w:sz="0" w:space="0" w:color="auto"/>
            <w:bottom w:val="none" w:sz="0" w:space="0" w:color="auto"/>
            <w:right w:val="none" w:sz="0" w:space="0" w:color="auto"/>
          </w:divBdr>
        </w:div>
        <w:div w:id="1792356294">
          <w:marLeft w:val="480"/>
          <w:marRight w:val="0"/>
          <w:marTop w:val="0"/>
          <w:marBottom w:val="0"/>
          <w:divBdr>
            <w:top w:val="none" w:sz="0" w:space="0" w:color="auto"/>
            <w:left w:val="none" w:sz="0" w:space="0" w:color="auto"/>
            <w:bottom w:val="none" w:sz="0" w:space="0" w:color="auto"/>
            <w:right w:val="none" w:sz="0" w:space="0" w:color="auto"/>
          </w:divBdr>
        </w:div>
      </w:divsChild>
    </w:div>
    <w:div w:id="1885291888">
      <w:bodyDiv w:val="1"/>
      <w:marLeft w:val="0"/>
      <w:marRight w:val="0"/>
      <w:marTop w:val="0"/>
      <w:marBottom w:val="0"/>
      <w:divBdr>
        <w:top w:val="none" w:sz="0" w:space="0" w:color="auto"/>
        <w:left w:val="none" w:sz="0" w:space="0" w:color="auto"/>
        <w:bottom w:val="none" w:sz="0" w:space="0" w:color="auto"/>
        <w:right w:val="none" w:sz="0" w:space="0" w:color="auto"/>
      </w:divBdr>
    </w:div>
    <w:div w:id="1887326787">
      <w:bodyDiv w:val="1"/>
      <w:marLeft w:val="0"/>
      <w:marRight w:val="0"/>
      <w:marTop w:val="0"/>
      <w:marBottom w:val="0"/>
      <w:divBdr>
        <w:top w:val="none" w:sz="0" w:space="0" w:color="auto"/>
        <w:left w:val="none" w:sz="0" w:space="0" w:color="auto"/>
        <w:bottom w:val="none" w:sz="0" w:space="0" w:color="auto"/>
        <w:right w:val="none" w:sz="0" w:space="0" w:color="auto"/>
      </w:divBdr>
    </w:div>
    <w:div w:id="1912888740">
      <w:bodyDiv w:val="1"/>
      <w:marLeft w:val="0"/>
      <w:marRight w:val="0"/>
      <w:marTop w:val="0"/>
      <w:marBottom w:val="0"/>
      <w:divBdr>
        <w:top w:val="none" w:sz="0" w:space="0" w:color="auto"/>
        <w:left w:val="none" w:sz="0" w:space="0" w:color="auto"/>
        <w:bottom w:val="none" w:sz="0" w:space="0" w:color="auto"/>
        <w:right w:val="none" w:sz="0" w:space="0" w:color="auto"/>
      </w:divBdr>
    </w:div>
    <w:div w:id="1919825806">
      <w:bodyDiv w:val="1"/>
      <w:marLeft w:val="0"/>
      <w:marRight w:val="0"/>
      <w:marTop w:val="0"/>
      <w:marBottom w:val="0"/>
      <w:divBdr>
        <w:top w:val="none" w:sz="0" w:space="0" w:color="auto"/>
        <w:left w:val="none" w:sz="0" w:space="0" w:color="auto"/>
        <w:bottom w:val="none" w:sz="0" w:space="0" w:color="auto"/>
        <w:right w:val="none" w:sz="0" w:space="0" w:color="auto"/>
      </w:divBdr>
    </w:div>
    <w:div w:id="1923105007">
      <w:bodyDiv w:val="1"/>
      <w:marLeft w:val="0"/>
      <w:marRight w:val="0"/>
      <w:marTop w:val="0"/>
      <w:marBottom w:val="0"/>
      <w:divBdr>
        <w:top w:val="none" w:sz="0" w:space="0" w:color="auto"/>
        <w:left w:val="none" w:sz="0" w:space="0" w:color="auto"/>
        <w:bottom w:val="none" w:sz="0" w:space="0" w:color="auto"/>
        <w:right w:val="none" w:sz="0" w:space="0" w:color="auto"/>
      </w:divBdr>
    </w:div>
    <w:div w:id="1933270604">
      <w:bodyDiv w:val="1"/>
      <w:marLeft w:val="0"/>
      <w:marRight w:val="0"/>
      <w:marTop w:val="0"/>
      <w:marBottom w:val="0"/>
      <w:divBdr>
        <w:top w:val="none" w:sz="0" w:space="0" w:color="auto"/>
        <w:left w:val="none" w:sz="0" w:space="0" w:color="auto"/>
        <w:bottom w:val="none" w:sz="0" w:space="0" w:color="auto"/>
        <w:right w:val="none" w:sz="0" w:space="0" w:color="auto"/>
      </w:divBdr>
    </w:div>
    <w:div w:id="1936787184">
      <w:bodyDiv w:val="1"/>
      <w:marLeft w:val="0"/>
      <w:marRight w:val="0"/>
      <w:marTop w:val="0"/>
      <w:marBottom w:val="0"/>
      <w:divBdr>
        <w:top w:val="none" w:sz="0" w:space="0" w:color="auto"/>
        <w:left w:val="none" w:sz="0" w:space="0" w:color="auto"/>
        <w:bottom w:val="none" w:sz="0" w:space="0" w:color="auto"/>
        <w:right w:val="none" w:sz="0" w:space="0" w:color="auto"/>
      </w:divBdr>
    </w:div>
    <w:div w:id="1949385947">
      <w:bodyDiv w:val="1"/>
      <w:marLeft w:val="0"/>
      <w:marRight w:val="0"/>
      <w:marTop w:val="0"/>
      <w:marBottom w:val="0"/>
      <w:divBdr>
        <w:top w:val="none" w:sz="0" w:space="0" w:color="auto"/>
        <w:left w:val="none" w:sz="0" w:space="0" w:color="auto"/>
        <w:bottom w:val="none" w:sz="0" w:space="0" w:color="auto"/>
        <w:right w:val="none" w:sz="0" w:space="0" w:color="auto"/>
      </w:divBdr>
    </w:div>
    <w:div w:id="1967226285">
      <w:bodyDiv w:val="1"/>
      <w:marLeft w:val="0"/>
      <w:marRight w:val="0"/>
      <w:marTop w:val="0"/>
      <w:marBottom w:val="0"/>
      <w:divBdr>
        <w:top w:val="none" w:sz="0" w:space="0" w:color="auto"/>
        <w:left w:val="none" w:sz="0" w:space="0" w:color="auto"/>
        <w:bottom w:val="none" w:sz="0" w:space="0" w:color="auto"/>
        <w:right w:val="none" w:sz="0" w:space="0" w:color="auto"/>
      </w:divBdr>
    </w:div>
    <w:div w:id="1974209063">
      <w:bodyDiv w:val="1"/>
      <w:marLeft w:val="0"/>
      <w:marRight w:val="0"/>
      <w:marTop w:val="0"/>
      <w:marBottom w:val="0"/>
      <w:divBdr>
        <w:top w:val="none" w:sz="0" w:space="0" w:color="auto"/>
        <w:left w:val="none" w:sz="0" w:space="0" w:color="auto"/>
        <w:bottom w:val="none" w:sz="0" w:space="0" w:color="auto"/>
        <w:right w:val="none" w:sz="0" w:space="0" w:color="auto"/>
      </w:divBdr>
      <w:divsChild>
        <w:div w:id="126313535">
          <w:marLeft w:val="480"/>
          <w:marRight w:val="0"/>
          <w:marTop w:val="0"/>
          <w:marBottom w:val="0"/>
          <w:divBdr>
            <w:top w:val="none" w:sz="0" w:space="0" w:color="auto"/>
            <w:left w:val="none" w:sz="0" w:space="0" w:color="auto"/>
            <w:bottom w:val="none" w:sz="0" w:space="0" w:color="auto"/>
            <w:right w:val="none" w:sz="0" w:space="0" w:color="auto"/>
          </w:divBdr>
        </w:div>
        <w:div w:id="236285049">
          <w:marLeft w:val="480"/>
          <w:marRight w:val="0"/>
          <w:marTop w:val="0"/>
          <w:marBottom w:val="0"/>
          <w:divBdr>
            <w:top w:val="none" w:sz="0" w:space="0" w:color="auto"/>
            <w:left w:val="none" w:sz="0" w:space="0" w:color="auto"/>
            <w:bottom w:val="none" w:sz="0" w:space="0" w:color="auto"/>
            <w:right w:val="none" w:sz="0" w:space="0" w:color="auto"/>
          </w:divBdr>
        </w:div>
        <w:div w:id="328757263">
          <w:marLeft w:val="480"/>
          <w:marRight w:val="0"/>
          <w:marTop w:val="0"/>
          <w:marBottom w:val="0"/>
          <w:divBdr>
            <w:top w:val="none" w:sz="0" w:space="0" w:color="auto"/>
            <w:left w:val="none" w:sz="0" w:space="0" w:color="auto"/>
            <w:bottom w:val="none" w:sz="0" w:space="0" w:color="auto"/>
            <w:right w:val="none" w:sz="0" w:space="0" w:color="auto"/>
          </w:divBdr>
        </w:div>
        <w:div w:id="349142752">
          <w:marLeft w:val="480"/>
          <w:marRight w:val="0"/>
          <w:marTop w:val="0"/>
          <w:marBottom w:val="0"/>
          <w:divBdr>
            <w:top w:val="none" w:sz="0" w:space="0" w:color="auto"/>
            <w:left w:val="none" w:sz="0" w:space="0" w:color="auto"/>
            <w:bottom w:val="none" w:sz="0" w:space="0" w:color="auto"/>
            <w:right w:val="none" w:sz="0" w:space="0" w:color="auto"/>
          </w:divBdr>
        </w:div>
        <w:div w:id="377977036">
          <w:marLeft w:val="480"/>
          <w:marRight w:val="0"/>
          <w:marTop w:val="0"/>
          <w:marBottom w:val="0"/>
          <w:divBdr>
            <w:top w:val="none" w:sz="0" w:space="0" w:color="auto"/>
            <w:left w:val="none" w:sz="0" w:space="0" w:color="auto"/>
            <w:bottom w:val="none" w:sz="0" w:space="0" w:color="auto"/>
            <w:right w:val="none" w:sz="0" w:space="0" w:color="auto"/>
          </w:divBdr>
        </w:div>
        <w:div w:id="405884302">
          <w:marLeft w:val="480"/>
          <w:marRight w:val="0"/>
          <w:marTop w:val="0"/>
          <w:marBottom w:val="0"/>
          <w:divBdr>
            <w:top w:val="none" w:sz="0" w:space="0" w:color="auto"/>
            <w:left w:val="none" w:sz="0" w:space="0" w:color="auto"/>
            <w:bottom w:val="none" w:sz="0" w:space="0" w:color="auto"/>
            <w:right w:val="none" w:sz="0" w:space="0" w:color="auto"/>
          </w:divBdr>
        </w:div>
        <w:div w:id="692725636">
          <w:marLeft w:val="480"/>
          <w:marRight w:val="0"/>
          <w:marTop w:val="0"/>
          <w:marBottom w:val="0"/>
          <w:divBdr>
            <w:top w:val="none" w:sz="0" w:space="0" w:color="auto"/>
            <w:left w:val="none" w:sz="0" w:space="0" w:color="auto"/>
            <w:bottom w:val="none" w:sz="0" w:space="0" w:color="auto"/>
            <w:right w:val="none" w:sz="0" w:space="0" w:color="auto"/>
          </w:divBdr>
        </w:div>
        <w:div w:id="768279124">
          <w:marLeft w:val="480"/>
          <w:marRight w:val="0"/>
          <w:marTop w:val="0"/>
          <w:marBottom w:val="0"/>
          <w:divBdr>
            <w:top w:val="none" w:sz="0" w:space="0" w:color="auto"/>
            <w:left w:val="none" w:sz="0" w:space="0" w:color="auto"/>
            <w:bottom w:val="none" w:sz="0" w:space="0" w:color="auto"/>
            <w:right w:val="none" w:sz="0" w:space="0" w:color="auto"/>
          </w:divBdr>
        </w:div>
        <w:div w:id="872809781">
          <w:marLeft w:val="480"/>
          <w:marRight w:val="0"/>
          <w:marTop w:val="0"/>
          <w:marBottom w:val="0"/>
          <w:divBdr>
            <w:top w:val="none" w:sz="0" w:space="0" w:color="auto"/>
            <w:left w:val="none" w:sz="0" w:space="0" w:color="auto"/>
            <w:bottom w:val="none" w:sz="0" w:space="0" w:color="auto"/>
            <w:right w:val="none" w:sz="0" w:space="0" w:color="auto"/>
          </w:divBdr>
        </w:div>
        <w:div w:id="997228140">
          <w:marLeft w:val="480"/>
          <w:marRight w:val="0"/>
          <w:marTop w:val="0"/>
          <w:marBottom w:val="0"/>
          <w:divBdr>
            <w:top w:val="none" w:sz="0" w:space="0" w:color="auto"/>
            <w:left w:val="none" w:sz="0" w:space="0" w:color="auto"/>
            <w:bottom w:val="none" w:sz="0" w:space="0" w:color="auto"/>
            <w:right w:val="none" w:sz="0" w:space="0" w:color="auto"/>
          </w:divBdr>
        </w:div>
        <w:div w:id="1298686919">
          <w:marLeft w:val="480"/>
          <w:marRight w:val="0"/>
          <w:marTop w:val="0"/>
          <w:marBottom w:val="0"/>
          <w:divBdr>
            <w:top w:val="none" w:sz="0" w:space="0" w:color="auto"/>
            <w:left w:val="none" w:sz="0" w:space="0" w:color="auto"/>
            <w:bottom w:val="none" w:sz="0" w:space="0" w:color="auto"/>
            <w:right w:val="none" w:sz="0" w:space="0" w:color="auto"/>
          </w:divBdr>
        </w:div>
        <w:div w:id="1315065969">
          <w:marLeft w:val="480"/>
          <w:marRight w:val="0"/>
          <w:marTop w:val="0"/>
          <w:marBottom w:val="0"/>
          <w:divBdr>
            <w:top w:val="none" w:sz="0" w:space="0" w:color="auto"/>
            <w:left w:val="none" w:sz="0" w:space="0" w:color="auto"/>
            <w:bottom w:val="none" w:sz="0" w:space="0" w:color="auto"/>
            <w:right w:val="none" w:sz="0" w:space="0" w:color="auto"/>
          </w:divBdr>
        </w:div>
        <w:div w:id="1767193801">
          <w:marLeft w:val="480"/>
          <w:marRight w:val="0"/>
          <w:marTop w:val="0"/>
          <w:marBottom w:val="0"/>
          <w:divBdr>
            <w:top w:val="none" w:sz="0" w:space="0" w:color="auto"/>
            <w:left w:val="none" w:sz="0" w:space="0" w:color="auto"/>
            <w:bottom w:val="none" w:sz="0" w:space="0" w:color="auto"/>
            <w:right w:val="none" w:sz="0" w:space="0" w:color="auto"/>
          </w:divBdr>
        </w:div>
        <w:div w:id="1797749915">
          <w:marLeft w:val="480"/>
          <w:marRight w:val="0"/>
          <w:marTop w:val="0"/>
          <w:marBottom w:val="0"/>
          <w:divBdr>
            <w:top w:val="none" w:sz="0" w:space="0" w:color="auto"/>
            <w:left w:val="none" w:sz="0" w:space="0" w:color="auto"/>
            <w:bottom w:val="none" w:sz="0" w:space="0" w:color="auto"/>
            <w:right w:val="none" w:sz="0" w:space="0" w:color="auto"/>
          </w:divBdr>
        </w:div>
        <w:div w:id="1873574481">
          <w:marLeft w:val="480"/>
          <w:marRight w:val="0"/>
          <w:marTop w:val="0"/>
          <w:marBottom w:val="0"/>
          <w:divBdr>
            <w:top w:val="none" w:sz="0" w:space="0" w:color="auto"/>
            <w:left w:val="none" w:sz="0" w:space="0" w:color="auto"/>
            <w:bottom w:val="none" w:sz="0" w:space="0" w:color="auto"/>
            <w:right w:val="none" w:sz="0" w:space="0" w:color="auto"/>
          </w:divBdr>
        </w:div>
        <w:div w:id="1961298721">
          <w:marLeft w:val="480"/>
          <w:marRight w:val="0"/>
          <w:marTop w:val="0"/>
          <w:marBottom w:val="0"/>
          <w:divBdr>
            <w:top w:val="none" w:sz="0" w:space="0" w:color="auto"/>
            <w:left w:val="none" w:sz="0" w:space="0" w:color="auto"/>
            <w:bottom w:val="none" w:sz="0" w:space="0" w:color="auto"/>
            <w:right w:val="none" w:sz="0" w:space="0" w:color="auto"/>
          </w:divBdr>
        </w:div>
      </w:divsChild>
    </w:div>
    <w:div w:id="1988364758">
      <w:bodyDiv w:val="1"/>
      <w:marLeft w:val="0"/>
      <w:marRight w:val="0"/>
      <w:marTop w:val="0"/>
      <w:marBottom w:val="0"/>
      <w:divBdr>
        <w:top w:val="none" w:sz="0" w:space="0" w:color="auto"/>
        <w:left w:val="none" w:sz="0" w:space="0" w:color="auto"/>
        <w:bottom w:val="none" w:sz="0" w:space="0" w:color="auto"/>
        <w:right w:val="none" w:sz="0" w:space="0" w:color="auto"/>
      </w:divBdr>
    </w:div>
    <w:div w:id="2000842059">
      <w:bodyDiv w:val="1"/>
      <w:marLeft w:val="0"/>
      <w:marRight w:val="0"/>
      <w:marTop w:val="0"/>
      <w:marBottom w:val="0"/>
      <w:divBdr>
        <w:top w:val="none" w:sz="0" w:space="0" w:color="auto"/>
        <w:left w:val="none" w:sz="0" w:space="0" w:color="auto"/>
        <w:bottom w:val="none" w:sz="0" w:space="0" w:color="auto"/>
        <w:right w:val="none" w:sz="0" w:space="0" w:color="auto"/>
      </w:divBdr>
    </w:div>
    <w:div w:id="2042439507">
      <w:bodyDiv w:val="1"/>
      <w:marLeft w:val="0"/>
      <w:marRight w:val="0"/>
      <w:marTop w:val="0"/>
      <w:marBottom w:val="0"/>
      <w:divBdr>
        <w:top w:val="none" w:sz="0" w:space="0" w:color="auto"/>
        <w:left w:val="none" w:sz="0" w:space="0" w:color="auto"/>
        <w:bottom w:val="none" w:sz="0" w:space="0" w:color="auto"/>
        <w:right w:val="none" w:sz="0" w:space="0" w:color="auto"/>
      </w:divBdr>
    </w:div>
    <w:div w:id="2042897829">
      <w:bodyDiv w:val="1"/>
      <w:marLeft w:val="0"/>
      <w:marRight w:val="0"/>
      <w:marTop w:val="0"/>
      <w:marBottom w:val="0"/>
      <w:divBdr>
        <w:top w:val="none" w:sz="0" w:space="0" w:color="auto"/>
        <w:left w:val="none" w:sz="0" w:space="0" w:color="auto"/>
        <w:bottom w:val="none" w:sz="0" w:space="0" w:color="auto"/>
        <w:right w:val="none" w:sz="0" w:space="0" w:color="auto"/>
      </w:divBdr>
    </w:div>
    <w:div w:id="2049181623">
      <w:bodyDiv w:val="1"/>
      <w:marLeft w:val="0"/>
      <w:marRight w:val="0"/>
      <w:marTop w:val="0"/>
      <w:marBottom w:val="0"/>
      <w:divBdr>
        <w:top w:val="none" w:sz="0" w:space="0" w:color="auto"/>
        <w:left w:val="none" w:sz="0" w:space="0" w:color="auto"/>
        <w:bottom w:val="none" w:sz="0" w:space="0" w:color="auto"/>
        <w:right w:val="none" w:sz="0" w:space="0" w:color="auto"/>
      </w:divBdr>
      <w:divsChild>
        <w:div w:id="306711451">
          <w:marLeft w:val="480"/>
          <w:marRight w:val="0"/>
          <w:marTop w:val="0"/>
          <w:marBottom w:val="0"/>
          <w:divBdr>
            <w:top w:val="none" w:sz="0" w:space="0" w:color="auto"/>
            <w:left w:val="none" w:sz="0" w:space="0" w:color="auto"/>
            <w:bottom w:val="none" w:sz="0" w:space="0" w:color="auto"/>
            <w:right w:val="none" w:sz="0" w:space="0" w:color="auto"/>
          </w:divBdr>
        </w:div>
        <w:div w:id="503983599">
          <w:marLeft w:val="480"/>
          <w:marRight w:val="0"/>
          <w:marTop w:val="0"/>
          <w:marBottom w:val="0"/>
          <w:divBdr>
            <w:top w:val="none" w:sz="0" w:space="0" w:color="auto"/>
            <w:left w:val="none" w:sz="0" w:space="0" w:color="auto"/>
            <w:bottom w:val="none" w:sz="0" w:space="0" w:color="auto"/>
            <w:right w:val="none" w:sz="0" w:space="0" w:color="auto"/>
          </w:divBdr>
        </w:div>
        <w:div w:id="593562543">
          <w:marLeft w:val="480"/>
          <w:marRight w:val="0"/>
          <w:marTop w:val="0"/>
          <w:marBottom w:val="0"/>
          <w:divBdr>
            <w:top w:val="none" w:sz="0" w:space="0" w:color="auto"/>
            <w:left w:val="none" w:sz="0" w:space="0" w:color="auto"/>
            <w:bottom w:val="none" w:sz="0" w:space="0" w:color="auto"/>
            <w:right w:val="none" w:sz="0" w:space="0" w:color="auto"/>
          </w:divBdr>
        </w:div>
        <w:div w:id="601188120">
          <w:marLeft w:val="480"/>
          <w:marRight w:val="0"/>
          <w:marTop w:val="0"/>
          <w:marBottom w:val="0"/>
          <w:divBdr>
            <w:top w:val="none" w:sz="0" w:space="0" w:color="auto"/>
            <w:left w:val="none" w:sz="0" w:space="0" w:color="auto"/>
            <w:bottom w:val="none" w:sz="0" w:space="0" w:color="auto"/>
            <w:right w:val="none" w:sz="0" w:space="0" w:color="auto"/>
          </w:divBdr>
        </w:div>
        <w:div w:id="704402665">
          <w:marLeft w:val="480"/>
          <w:marRight w:val="0"/>
          <w:marTop w:val="0"/>
          <w:marBottom w:val="0"/>
          <w:divBdr>
            <w:top w:val="none" w:sz="0" w:space="0" w:color="auto"/>
            <w:left w:val="none" w:sz="0" w:space="0" w:color="auto"/>
            <w:bottom w:val="none" w:sz="0" w:space="0" w:color="auto"/>
            <w:right w:val="none" w:sz="0" w:space="0" w:color="auto"/>
          </w:divBdr>
        </w:div>
        <w:div w:id="872226602">
          <w:marLeft w:val="480"/>
          <w:marRight w:val="0"/>
          <w:marTop w:val="0"/>
          <w:marBottom w:val="0"/>
          <w:divBdr>
            <w:top w:val="none" w:sz="0" w:space="0" w:color="auto"/>
            <w:left w:val="none" w:sz="0" w:space="0" w:color="auto"/>
            <w:bottom w:val="none" w:sz="0" w:space="0" w:color="auto"/>
            <w:right w:val="none" w:sz="0" w:space="0" w:color="auto"/>
          </w:divBdr>
        </w:div>
        <w:div w:id="1042680001">
          <w:marLeft w:val="480"/>
          <w:marRight w:val="0"/>
          <w:marTop w:val="0"/>
          <w:marBottom w:val="0"/>
          <w:divBdr>
            <w:top w:val="none" w:sz="0" w:space="0" w:color="auto"/>
            <w:left w:val="none" w:sz="0" w:space="0" w:color="auto"/>
            <w:bottom w:val="none" w:sz="0" w:space="0" w:color="auto"/>
            <w:right w:val="none" w:sz="0" w:space="0" w:color="auto"/>
          </w:divBdr>
        </w:div>
        <w:div w:id="1117606502">
          <w:marLeft w:val="480"/>
          <w:marRight w:val="0"/>
          <w:marTop w:val="0"/>
          <w:marBottom w:val="0"/>
          <w:divBdr>
            <w:top w:val="none" w:sz="0" w:space="0" w:color="auto"/>
            <w:left w:val="none" w:sz="0" w:space="0" w:color="auto"/>
            <w:bottom w:val="none" w:sz="0" w:space="0" w:color="auto"/>
            <w:right w:val="none" w:sz="0" w:space="0" w:color="auto"/>
          </w:divBdr>
        </w:div>
        <w:div w:id="1131754489">
          <w:marLeft w:val="480"/>
          <w:marRight w:val="0"/>
          <w:marTop w:val="0"/>
          <w:marBottom w:val="0"/>
          <w:divBdr>
            <w:top w:val="none" w:sz="0" w:space="0" w:color="auto"/>
            <w:left w:val="none" w:sz="0" w:space="0" w:color="auto"/>
            <w:bottom w:val="none" w:sz="0" w:space="0" w:color="auto"/>
            <w:right w:val="none" w:sz="0" w:space="0" w:color="auto"/>
          </w:divBdr>
        </w:div>
        <w:div w:id="1317144993">
          <w:marLeft w:val="480"/>
          <w:marRight w:val="0"/>
          <w:marTop w:val="0"/>
          <w:marBottom w:val="0"/>
          <w:divBdr>
            <w:top w:val="none" w:sz="0" w:space="0" w:color="auto"/>
            <w:left w:val="none" w:sz="0" w:space="0" w:color="auto"/>
            <w:bottom w:val="none" w:sz="0" w:space="0" w:color="auto"/>
            <w:right w:val="none" w:sz="0" w:space="0" w:color="auto"/>
          </w:divBdr>
        </w:div>
        <w:div w:id="1400638553">
          <w:marLeft w:val="480"/>
          <w:marRight w:val="0"/>
          <w:marTop w:val="0"/>
          <w:marBottom w:val="0"/>
          <w:divBdr>
            <w:top w:val="none" w:sz="0" w:space="0" w:color="auto"/>
            <w:left w:val="none" w:sz="0" w:space="0" w:color="auto"/>
            <w:bottom w:val="none" w:sz="0" w:space="0" w:color="auto"/>
            <w:right w:val="none" w:sz="0" w:space="0" w:color="auto"/>
          </w:divBdr>
        </w:div>
        <w:div w:id="1588005076">
          <w:marLeft w:val="480"/>
          <w:marRight w:val="0"/>
          <w:marTop w:val="0"/>
          <w:marBottom w:val="0"/>
          <w:divBdr>
            <w:top w:val="none" w:sz="0" w:space="0" w:color="auto"/>
            <w:left w:val="none" w:sz="0" w:space="0" w:color="auto"/>
            <w:bottom w:val="none" w:sz="0" w:space="0" w:color="auto"/>
            <w:right w:val="none" w:sz="0" w:space="0" w:color="auto"/>
          </w:divBdr>
        </w:div>
        <w:div w:id="1882984007">
          <w:marLeft w:val="480"/>
          <w:marRight w:val="0"/>
          <w:marTop w:val="0"/>
          <w:marBottom w:val="0"/>
          <w:divBdr>
            <w:top w:val="none" w:sz="0" w:space="0" w:color="auto"/>
            <w:left w:val="none" w:sz="0" w:space="0" w:color="auto"/>
            <w:bottom w:val="none" w:sz="0" w:space="0" w:color="auto"/>
            <w:right w:val="none" w:sz="0" w:space="0" w:color="auto"/>
          </w:divBdr>
        </w:div>
      </w:divsChild>
    </w:div>
    <w:div w:id="2060082246">
      <w:bodyDiv w:val="1"/>
      <w:marLeft w:val="0"/>
      <w:marRight w:val="0"/>
      <w:marTop w:val="0"/>
      <w:marBottom w:val="0"/>
      <w:divBdr>
        <w:top w:val="none" w:sz="0" w:space="0" w:color="auto"/>
        <w:left w:val="none" w:sz="0" w:space="0" w:color="auto"/>
        <w:bottom w:val="none" w:sz="0" w:space="0" w:color="auto"/>
        <w:right w:val="none" w:sz="0" w:space="0" w:color="auto"/>
      </w:divBdr>
    </w:div>
    <w:div w:id="2062554753">
      <w:bodyDiv w:val="1"/>
      <w:marLeft w:val="0"/>
      <w:marRight w:val="0"/>
      <w:marTop w:val="0"/>
      <w:marBottom w:val="0"/>
      <w:divBdr>
        <w:top w:val="none" w:sz="0" w:space="0" w:color="auto"/>
        <w:left w:val="none" w:sz="0" w:space="0" w:color="auto"/>
        <w:bottom w:val="none" w:sz="0" w:space="0" w:color="auto"/>
        <w:right w:val="none" w:sz="0" w:space="0" w:color="auto"/>
      </w:divBdr>
    </w:div>
    <w:div w:id="2077820472">
      <w:bodyDiv w:val="1"/>
      <w:marLeft w:val="0"/>
      <w:marRight w:val="0"/>
      <w:marTop w:val="0"/>
      <w:marBottom w:val="0"/>
      <w:divBdr>
        <w:top w:val="none" w:sz="0" w:space="0" w:color="auto"/>
        <w:left w:val="none" w:sz="0" w:space="0" w:color="auto"/>
        <w:bottom w:val="none" w:sz="0" w:space="0" w:color="auto"/>
        <w:right w:val="none" w:sz="0" w:space="0" w:color="auto"/>
      </w:divBdr>
    </w:div>
    <w:div w:id="2083522315">
      <w:bodyDiv w:val="1"/>
      <w:marLeft w:val="0"/>
      <w:marRight w:val="0"/>
      <w:marTop w:val="0"/>
      <w:marBottom w:val="0"/>
      <w:divBdr>
        <w:top w:val="none" w:sz="0" w:space="0" w:color="auto"/>
        <w:left w:val="none" w:sz="0" w:space="0" w:color="auto"/>
        <w:bottom w:val="none" w:sz="0" w:space="0" w:color="auto"/>
        <w:right w:val="none" w:sz="0" w:space="0" w:color="auto"/>
      </w:divBdr>
    </w:div>
    <w:div w:id="2100252414">
      <w:bodyDiv w:val="1"/>
      <w:marLeft w:val="0"/>
      <w:marRight w:val="0"/>
      <w:marTop w:val="0"/>
      <w:marBottom w:val="0"/>
      <w:divBdr>
        <w:top w:val="none" w:sz="0" w:space="0" w:color="auto"/>
        <w:left w:val="none" w:sz="0" w:space="0" w:color="auto"/>
        <w:bottom w:val="none" w:sz="0" w:space="0" w:color="auto"/>
        <w:right w:val="none" w:sz="0" w:space="0" w:color="auto"/>
      </w:divBdr>
    </w:div>
    <w:div w:id="2105564149">
      <w:bodyDiv w:val="1"/>
      <w:marLeft w:val="0"/>
      <w:marRight w:val="0"/>
      <w:marTop w:val="0"/>
      <w:marBottom w:val="0"/>
      <w:divBdr>
        <w:top w:val="none" w:sz="0" w:space="0" w:color="auto"/>
        <w:left w:val="none" w:sz="0" w:space="0" w:color="auto"/>
        <w:bottom w:val="none" w:sz="0" w:space="0" w:color="auto"/>
        <w:right w:val="none" w:sz="0" w:space="0" w:color="auto"/>
      </w:divBdr>
    </w:div>
    <w:div w:id="2106612858">
      <w:bodyDiv w:val="1"/>
      <w:marLeft w:val="0"/>
      <w:marRight w:val="0"/>
      <w:marTop w:val="0"/>
      <w:marBottom w:val="0"/>
      <w:divBdr>
        <w:top w:val="none" w:sz="0" w:space="0" w:color="auto"/>
        <w:left w:val="none" w:sz="0" w:space="0" w:color="auto"/>
        <w:bottom w:val="none" w:sz="0" w:space="0" w:color="auto"/>
        <w:right w:val="none" w:sz="0" w:space="0" w:color="auto"/>
      </w:divBdr>
    </w:div>
    <w:div w:id="2137217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hyperlink" Target="https://doi.org/10.1111/j.1755-0998.2010.02871.x" TargetMode="External"/><Relationship Id="rId26" Type="http://schemas.openxmlformats.org/officeDocument/2006/relationships/hyperlink" Target="https://doi.org/10.1093/bioinformatics/btp696" TargetMode="External"/><Relationship Id="rId3" Type="http://schemas.openxmlformats.org/officeDocument/2006/relationships/styles" Target="styles.xml"/><Relationship Id="rId21" Type="http://schemas.openxmlformats.org/officeDocument/2006/relationships/hyperlink" Target="https://doi.org/10.1002/ece3.5045" TargetMode="External"/><Relationship Id="rId7" Type="http://schemas.openxmlformats.org/officeDocument/2006/relationships/image" Target="media/image2.tiff"/><Relationship Id="rId12" Type="http://schemas.openxmlformats.org/officeDocument/2006/relationships/image" Target="media/image7.emf"/><Relationship Id="rId17" Type="http://schemas.openxmlformats.org/officeDocument/2006/relationships/hyperlink" Target="https://doi.org/10.1007/s10592-009-9885-1" TargetMode="External"/><Relationship Id="rId25" Type="http://schemas.openxmlformats.org/officeDocument/2006/relationships/hyperlink" Target="https://doi.org/10.18637/jss.v025.i01" TargetMode="External"/><Relationship Id="rId2" Type="http://schemas.openxmlformats.org/officeDocument/2006/relationships/numbering" Target="numbering.xml"/><Relationship Id="rId16" Type="http://schemas.openxmlformats.org/officeDocument/2006/relationships/hyperlink" Target="https://doi.org/10.1046/j.1471-8278.2000.00014.x" TargetMode="External"/><Relationship Id="rId20" Type="http://schemas.openxmlformats.org/officeDocument/2006/relationships/hyperlink" Target="https://doi.org/10.1038/s41598-017-05220-4" TargetMode="External"/><Relationship Id="rId29" Type="http://schemas.openxmlformats.org/officeDocument/2006/relationships/hyperlink" Target="http://moscow.sci-hub.bz/f9cd0df5426111b33248b635261f44e6/10.1111@j.1471-8286.2004.00684.x.pdf"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svg"/><Relationship Id="rId24" Type="http://schemas.openxmlformats.org/officeDocument/2006/relationships/hyperlink" Target="https://doi.org/10.1111/jbi.13461" TargetMode="External"/><Relationship Id="rId5" Type="http://schemas.openxmlformats.org/officeDocument/2006/relationships/webSettings" Target="webSettings.xml"/><Relationship Id="rId15" Type="http://schemas.openxmlformats.org/officeDocument/2006/relationships/image" Target="media/image10.tiff"/><Relationship Id="rId23" Type="http://schemas.openxmlformats.org/officeDocument/2006/relationships/hyperlink" Target="https://doi.org/10.3389/fgene.2015.00208" TargetMode="External"/><Relationship Id="rId28" Type="http://schemas.openxmlformats.org/officeDocument/2006/relationships/hyperlink" Target="https://doi.org/10.1111/2041-210X.12588" TargetMode="External"/><Relationship Id="rId10" Type="http://schemas.openxmlformats.org/officeDocument/2006/relationships/image" Target="media/image5.png"/><Relationship Id="rId19" Type="http://schemas.openxmlformats.org/officeDocument/2006/relationships/hyperlink" Target="https://doi.org/10.1093/GENETICS/96.2.5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hyperlink" Target="https://doi.org/10.1093/bioinformatics/btn129" TargetMode="External"/><Relationship Id="rId27" Type="http://schemas.openxmlformats.org/officeDocument/2006/relationships/hyperlink" Target="https://doi.org/10.1111/j.1471-8286.2007.01931.x"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2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2C8D40D-CF9E-4D33-BFA3-A8B405528471}">
  <we:reference id="wa104382081" version="1.55.1.0" store="es-ES" storeType="OMEX"/>
  <we:alternateReferences>
    <we:reference id="wa104382081" version="1.55.1.0" store="" storeType="OMEX"/>
  </we:alternateReferences>
  <we:properties>
    <we:property name="MENDELEY_CITATIONS" value="[]"/>
    <we:property name="MENDELEY_CITATIONS_STYLE" value="{&quot;id&quot;:&quot;https://www.zotero.org/styles/global-change-biology&quot;,&quot;title&quot;:&quot;Global Change Biology&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73C5F-5B4B-E349-9D8C-39AF8BBEB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3401</Words>
  <Characters>19390</Characters>
  <Application>Microsoft Office Word</Application>
  <DocSecurity>0</DocSecurity>
  <Lines>161</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Ramirez Calero Sandra Patricia</dc:creator>
  <cp:keywords/>
  <dc:description/>
  <cp:lastModifiedBy>SANDRA PATRICIA RAMIREZ CALERO</cp:lastModifiedBy>
  <cp:revision>6</cp:revision>
  <cp:lastPrinted>2024-05-13T08:37:00Z</cp:lastPrinted>
  <dcterms:created xsi:type="dcterms:W3CDTF">2024-10-21T08:58:00Z</dcterms:created>
  <dcterms:modified xsi:type="dcterms:W3CDTF">2024-10-28T08:45:00Z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http://www.zotero.org/styles/chicago-fullnote-bibliography</vt:lpwstr>
  </property>
  <property fmtid="{D5CDD505-2E9C-101B-9397-08002B2CF9AE}" pid="3" name="Mendeley Recent Style Name 0_1">
    <vt:lpwstr>Chicago Manual of Style 17th edition (full note)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http://csl.mendeley.com/styles/124317711/harvard-cite-them-right</vt:lpwstr>
  </property>
  <property fmtid="{D5CDD505-2E9C-101B-9397-08002B2CF9AE}" pid="7" name="Mendeley Recent Style Name 2_1">
    <vt:lpwstr>Cite Them Right 12th edition - Harvard - Sandra Ramírez</vt:lpwstr>
  </property>
  <property fmtid="{D5CDD505-2E9C-101B-9397-08002B2CF9AE}" pid="8" name="Mendeley Recent Style Id 3_1">
    <vt:lpwstr>http://csl.mendeley.com/styles/124317711/harvard-cite-them-right-2-nodoi</vt:lpwstr>
  </property>
  <property fmtid="{D5CDD505-2E9C-101B-9397-08002B2CF9AE}" pid="9" name="Mendeley Recent Style Name 3_1">
    <vt:lpwstr>Cite Them Right 12th edition - Harvard - Sandra Ramírez</vt:lpwstr>
  </property>
  <property fmtid="{D5CDD505-2E9C-101B-9397-08002B2CF9AE}" pid="10" name="Mendeley Recent Style Id 4_1">
    <vt:lpwstr>https://csl.mendeley.com/styles/124317711/harvard-cite-them-right</vt:lpwstr>
  </property>
  <property fmtid="{D5CDD505-2E9C-101B-9397-08002B2CF9AE}" pid="11" name="Mendeley Recent Style Name 4_1">
    <vt:lpwstr>Cite Them Right 12th edition - Harvard - Sandra Ramírez</vt:lpwstr>
  </property>
  <property fmtid="{D5CDD505-2E9C-101B-9397-08002B2CF9AE}" pid="12" name="Mendeley Recent Style Id 5_1">
    <vt:lpwstr>http://www.zotero.org/styles/global-change-biology</vt:lpwstr>
  </property>
  <property fmtid="{D5CDD505-2E9C-101B-9397-08002B2CF9AE}" pid="13" name="Mendeley Recent Style Name 5_1">
    <vt:lpwstr>Global Change Biology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http://www.zotero.org/styles/proceedings-of-the-royal-society-b</vt:lpwstr>
  </property>
  <property fmtid="{D5CDD505-2E9C-101B-9397-08002B2CF9AE}" pid="19" name="Mendeley Recent Style Name 8_1">
    <vt:lpwstr>Proceedings of the Royal Society B</vt:lpwstr>
  </property>
  <property fmtid="{D5CDD505-2E9C-101B-9397-08002B2CF9AE}" pid="20" name="Mendeley Recent Style Id 9_1">
    <vt:lpwstr>http://www.zotero.org/styles/vancouver</vt:lpwstr>
  </property>
  <property fmtid="{D5CDD505-2E9C-101B-9397-08002B2CF9AE}" pid="21" name="Mendeley Recent Style Name 9_1">
    <vt:lpwstr>Vancouver (custom)</vt:lpwstr>
  </property>
  <property fmtid="{D5CDD505-2E9C-101B-9397-08002B2CF9AE}" pid="22" name="Mendeley Document_1">
    <vt:lpwstr>True</vt:lpwstr>
  </property>
  <property fmtid="{D5CDD505-2E9C-101B-9397-08002B2CF9AE}" pid="23" name="Mendeley Unique User Id_1">
    <vt:lpwstr>953b8baa-c916-3eec-865c-9b858eb476be</vt:lpwstr>
  </property>
  <property fmtid="{D5CDD505-2E9C-101B-9397-08002B2CF9AE}" pid="24" name="Mendeley Citation Style_1">
    <vt:lpwstr>http://www.zotero.org/styles/global-change-biology</vt:lpwstr>
  </property>
</Properties>
</file>