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BDC2" w14:textId="14357498" w:rsidR="00BB3809" w:rsidRPr="00563B4C" w:rsidRDefault="00563B4C">
      <w:pPr>
        <w:rPr>
          <w:b/>
          <w:bCs/>
          <w:lang w:val="en-US"/>
        </w:rPr>
      </w:pPr>
      <w:r w:rsidRPr="00563B4C">
        <w:rPr>
          <w:b/>
          <w:bCs/>
          <w:lang w:val="en-US"/>
        </w:rPr>
        <w:t>Appendix</w:t>
      </w:r>
    </w:p>
    <w:p w14:paraId="6D48E60D" w14:textId="77777777" w:rsidR="0017359D" w:rsidRPr="0089114B" w:rsidRDefault="0017359D">
      <w:pPr>
        <w:rPr>
          <w:lang w:val="en-US"/>
        </w:rPr>
      </w:pPr>
    </w:p>
    <w:p w14:paraId="2B4B3834" w14:textId="0805FFD2" w:rsidR="0076243C" w:rsidRPr="0017359D" w:rsidRDefault="0017359D" w:rsidP="0017359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Table A1: </w:t>
      </w:r>
      <w:r w:rsidRPr="004A21D2">
        <w:rPr>
          <w:rFonts w:eastAsia="Times New Roman"/>
          <w:iCs/>
          <w:lang w:val="en-US"/>
        </w:rPr>
        <w:t xml:space="preserve">List of breeding </w:t>
      </w:r>
      <w:r>
        <w:rPr>
          <w:rFonts w:eastAsia="Times New Roman"/>
          <w:iCs/>
          <w:lang w:val="en-US"/>
        </w:rPr>
        <w:t xml:space="preserve">seabird </w:t>
      </w:r>
      <w:r w:rsidRPr="004A21D2">
        <w:rPr>
          <w:rFonts w:eastAsia="Times New Roman"/>
          <w:iCs/>
          <w:lang w:val="en-US"/>
        </w:rPr>
        <w:t>species from New Caledonia</w:t>
      </w:r>
    </w:p>
    <w:p w14:paraId="0A3EBA1B" w14:textId="77777777" w:rsidR="00315C07" w:rsidRPr="00315C07" w:rsidRDefault="00315C07" w:rsidP="00315C07">
      <w:pPr>
        <w:pStyle w:val="Paragraphedeliste"/>
        <w:numPr>
          <w:ilvl w:val="0"/>
          <w:numId w:val="1"/>
        </w:numPr>
        <w:rPr>
          <w:lang w:val="en-US"/>
        </w:rPr>
      </w:pPr>
      <w:r w:rsidRPr="00315C07">
        <w:rPr>
          <w:lang w:val="en-US"/>
        </w:rPr>
        <w:t>Table A2: List of study sites</w:t>
      </w:r>
    </w:p>
    <w:p w14:paraId="4832BB1E" w14:textId="77777777" w:rsidR="00315C07" w:rsidRPr="00315C07" w:rsidRDefault="00315C07" w:rsidP="00315C07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Figure A3 : </w:t>
      </w:r>
      <w:r w:rsidRPr="00315C07">
        <w:rPr>
          <w:lang w:val="en-US"/>
        </w:rPr>
        <w:t>Detailed maps of study sites</w:t>
      </w:r>
    </w:p>
    <w:p w14:paraId="3A36661E" w14:textId="77777777" w:rsidR="00315C07" w:rsidRPr="00315C07" w:rsidRDefault="00315C07" w:rsidP="00315C07">
      <w:pPr>
        <w:pStyle w:val="Paragraphedeliste"/>
        <w:numPr>
          <w:ilvl w:val="0"/>
          <w:numId w:val="1"/>
        </w:numPr>
        <w:spacing w:line="257" w:lineRule="auto"/>
        <w:rPr>
          <w:rFonts w:eastAsia="Times New Roman"/>
          <w:lang w:val="en-US"/>
        </w:rPr>
      </w:pPr>
      <w:r w:rsidRPr="00315C07">
        <w:rPr>
          <w:rFonts w:eastAsia="Times New Roman"/>
          <w:lang w:val="en-US"/>
        </w:rPr>
        <w:t>Table A4: data sources for seabird census data and information on invasive rodents</w:t>
      </w:r>
    </w:p>
    <w:p w14:paraId="51A8E586" w14:textId="54F215DE" w:rsidR="0017359D" w:rsidRPr="00315C07" w:rsidRDefault="00315C07" w:rsidP="0017359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rFonts w:eastAsia="Times New Roman"/>
          <w:noProof/>
          <w:lang w:val="en-US"/>
        </w:rPr>
        <w:t>Table</w:t>
      </w:r>
      <w:r w:rsidRPr="00B700A2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A5</w:t>
      </w:r>
      <w:r w:rsidRPr="00B700A2">
        <w:rPr>
          <w:rFonts w:eastAsia="Times New Roman"/>
          <w:lang w:val="en-US"/>
        </w:rPr>
        <w:t xml:space="preserve">: </w:t>
      </w:r>
      <w:r>
        <w:rPr>
          <w:rFonts w:eastAsia="Times New Roman"/>
          <w:lang w:val="en-US"/>
        </w:rPr>
        <w:t>Illustrated l</w:t>
      </w:r>
      <w:r w:rsidRPr="00B700A2">
        <w:rPr>
          <w:rFonts w:eastAsia="Times New Roman"/>
          <w:lang w:val="en-US"/>
        </w:rPr>
        <w:t>ist of breeding habitats</w:t>
      </w:r>
      <w:r>
        <w:rPr>
          <w:rFonts w:eastAsia="Times New Roman"/>
          <w:lang w:val="en-US"/>
        </w:rPr>
        <w:t xml:space="preserve">. </w:t>
      </w:r>
    </w:p>
    <w:p w14:paraId="794BEB36" w14:textId="77777777" w:rsidR="00315C07" w:rsidRPr="00315C07" w:rsidRDefault="00315C07" w:rsidP="00315C07">
      <w:pPr>
        <w:pStyle w:val="Paragraphedeliste"/>
        <w:numPr>
          <w:ilvl w:val="0"/>
          <w:numId w:val="1"/>
        </w:numPr>
        <w:spacing w:line="257" w:lineRule="auto"/>
        <w:rPr>
          <w:lang w:val="en-US"/>
        </w:rPr>
      </w:pPr>
      <w:r w:rsidRPr="00315C07">
        <w:rPr>
          <w:lang w:val="en-US"/>
        </w:rPr>
        <w:t>Table A6: Habitat use per species</w:t>
      </w:r>
    </w:p>
    <w:p w14:paraId="2BFB4562" w14:textId="621F9DCE" w:rsidR="00315C07" w:rsidRDefault="00315C07" w:rsidP="0017359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Figure A7: Steps for the characterization of seabird breeding habitat on coral reef islets using high-resolution aerial imagery.</w:t>
      </w:r>
    </w:p>
    <w:p w14:paraId="699EC761" w14:textId="007E9AC4" w:rsidR="00315C07" w:rsidRDefault="00315C07" w:rsidP="0017359D">
      <w:pPr>
        <w:pStyle w:val="Paragraphedeliste"/>
        <w:numPr>
          <w:ilvl w:val="0"/>
          <w:numId w:val="1"/>
        </w:numPr>
        <w:rPr>
          <w:lang w:val="en-US"/>
        </w:rPr>
      </w:pPr>
      <w:r w:rsidRPr="00315C07">
        <w:rPr>
          <w:lang w:val="en-US"/>
        </w:rPr>
        <w:t xml:space="preserve">Table A8: List of 5 original habitat variables, 32 original geography variables and 7 original human variables prior to principal component or multifactorial analysis. </w:t>
      </w:r>
    </w:p>
    <w:p w14:paraId="57709A10" w14:textId="55ABCCAC" w:rsidR="00DF46DF" w:rsidRPr="00DF46DF" w:rsidRDefault="00DF46DF" w:rsidP="00DF46DF">
      <w:pPr>
        <w:pStyle w:val="Paragraphedeliste"/>
        <w:numPr>
          <w:ilvl w:val="0"/>
          <w:numId w:val="1"/>
        </w:numPr>
        <w:rPr>
          <w:lang w:val="en-US"/>
        </w:rPr>
      </w:pPr>
      <w:r w:rsidRPr="00DF46DF">
        <w:rPr>
          <w:lang w:val="en-US"/>
        </w:rPr>
        <w:t xml:space="preserve">Figure A9: Pearson’s correlation coefficient measured between PCA (Habitat, Geography) or MFA (Human visitation) axes and original quantitative variables. </w:t>
      </w:r>
    </w:p>
    <w:p w14:paraId="19D66708" w14:textId="42F2C83C" w:rsidR="00DF46DF" w:rsidRPr="00DF46DF" w:rsidRDefault="00DF46DF" w:rsidP="00DF46DF">
      <w:pPr>
        <w:pStyle w:val="Paragraphedeliste"/>
        <w:numPr>
          <w:ilvl w:val="0"/>
          <w:numId w:val="1"/>
        </w:numPr>
        <w:rPr>
          <w:lang w:val="en-US"/>
        </w:rPr>
      </w:pPr>
      <w:r w:rsidRPr="00DF46DF">
        <w:rPr>
          <w:lang w:val="en-US"/>
        </w:rPr>
        <w:t xml:space="preserve">Figure A10: Boxplot of MFA coordinates per category of tourism-related land use and type of terrestrial reserve. </w:t>
      </w:r>
    </w:p>
    <w:p w14:paraId="36846EE6" w14:textId="77A26E08" w:rsidR="00315C07" w:rsidRPr="0081334D" w:rsidRDefault="00DF46DF" w:rsidP="0017359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rFonts w:eastAsia="Times New Roman"/>
          <w:lang w:val="en-US"/>
        </w:rPr>
        <w:t xml:space="preserve">Figure A11: </w:t>
      </w:r>
      <w:r w:rsidRPr="00B700A2">
        <w:rPr>
          <w:rFonts w:eastAsia="Times New Roman"/>
          <w:lang w:val="en-US"/>
        </w:rPr>
        <w:t>Cumulative AICc weights of evaluated predictors</w:t>
      </w:r>
      <w:r>
        <w:rPr>
          <w:rFonts w:eastAsia="Times New Roman"/>
          <w:lang w:val="en-US"/>
        </w:rPr>
        <w:t>.</w:t>
      </w:r>
    </w:p>
    <w:p w14:paraId="17167382" w14:textId="2ABCEB9B" w:rsidR="0081334D" w:rsidRPr="0081334D" w:rsidRDefault="0081334D" w:rsidP="0081334D">
      <w:pPr>
        <w:pStyle w:val="Paragraphedeliste"/>
        <w:numPr>
          <w:ilvl w:val="0"/>
          <w:numId w:val="1"/>
        </w:numPr>
        <w:rPr>
          <w:lang w:val="en-US"/>
        </w:rPr>
      </w:pPr>
      <w:r w:rsidRPr="0081334D">
        <w:rPr>
          <w:lang w:val="en-US"/>
        </w:rPr>
        <w:t>Figure A12. A: Number of CRIs for each value of species richness</w:t>
      </w:r>
      <w:r>
        <w:rPr>
          <w:lang w:val="en-US"/>
        </w:rPr>
        <w:t xml:space="preserve"> and n</w:t>
      </w:r>
      <w:r w:rsidRPr="0081334D">
        <w:rPr>
          <w:lang w:val="en-US"/>
        </w:rPr>
        <w:t>umber of breeding sites per species.</w:t>
      </w:r>
    </w:p>
    <w:p w14:paraId="3C69671A" w14:textId="394CBFA2" w:rsidR="0081334D" w:rsidRPr="00C53654" w:rsidRDefault="00C53654" w:rsidP="0002726B">
      <w:pPr>
        <w:pStyle w:val="Paragraphedeliste"/>
        <w:numPr>
          <w:ilvl w:val="0"/>
          <w:numId w:val="1"/>
        </w:numPr>
        <w:rPr>
          <w:lang w:val="en-US"/>
        </w:rPr>
      </w:pPr>
      <w:r w:rsidRPr="00C53654">
        <w:rPr>
          <w:rFonts w:eastAsia="Times New Roman"/>
          <w:lang w:val="en-US"/>
        </w:rPr>
        <w:t>Figure A13: Surface and relative proportion of the original 9 categories of breeding habitat</w:t>
      </w:r>
    </w:p>
    <w:p w14:paraId="4D8D4474" w14:textId="77777777" w:rsidR="0076243C" w:rsidRPr="0089114B" w:rsidRDefault="0076243C">
      <w:pPr>
        <w:rPr>
          <w:lang w:val="en-US"/>
        </w:rPr>
      </w:pPr>
    </w:p>
    <w:p w14:paraId="5EA0AFC0" w14:textId="77777777" w:rsidR="0076243C" w:rsidRPr="0089114B" w:rsidRDefault="0076243C">
      <w:pPr>
        <w:rPr>
          <w:lang w:val="en-US"/>
        </w:rPr>
      </w:pPr>
    </w:p>
    <w:p w14:paraId="24EDDFE4" w14:textId="5A06A6C4" w:rsidR="0017359D" w:rsidRDefault="0017359D">
      <w:pPr>
        <w:rPr>
          <w:lang w:val="en-US"/>
        </w:rPr>
      </w:pPr>
      <w:r>
        <w:rPr>
          <w:lang w:val="en-US"/>
        </w:rPr>
        <w:br w:type="page"/>
      </w:r>
    </w:p>
    <w:p w14:paraId="21BA037F" w14:textId="12E33492" w:rsidR="0076243C" w:rsidRPr="004A21D2" w:rsidRDefault="0076243C" w:rsidP="0076243C">
      <w:pPr>
        <w:spacing w:line="257" w:lineRule="auto"/>
        <w:rPr>
          <w:iCs/>
          <w:lang w:val="en-US"/>
        </w:rPr>
      </w:pPr>
      <w:r w:rsidRPr="004A21D2">
        <w:rPr>
          <w:rFonts w:eastAsia="Times New Roman"/>
          <w:iCs/>
          <w:lang w:val="en-US"/>
        </w:rPr>
        <w:lastRenderedPageBreak/>
        <w:t xml:space="preserve">Table A1: List of breeding </w:t>
      </w:r>
      <w:r w:rsidR="0017359D">
        <w:rPr>
          <w:rFonts w:eastAsia="Times New Roman"/>
          <w:iCs/>
          <w:lang w:val="en-US"/>
        </w:rPr>
        <w:t xml:space="preserve">seabird </w:t>
      </w:r>
      <w:r w:rsidRPr="004A21D2">
        <w:rPr>
          <w:rFonts w:eastAsia="Times New Roman"/>
          <w:iCs/>
          <w:lang w:val="en-US"/>
        </w:rPr>
        <w:t>species from New Caledonia</w:t>
      </w:r>
    </w:p>
    <w:tbl>
      <w:tblPr>
        <w:tblStyle w:val="Grilledutableau"/>
        <w:tblW w:w="9016" w:type="dxa"/>
        <w:tblLook w:val="04A0" w:firstRow="1" w:lastRow="0" w:firstColumn="1" w:lastColumn="0" w:noHBand="0" w:noVBand="1"/>
      </w:tblPr>
      <w:tblGrid>
        <w:gridCol w:w="1693"/>
        <w:gridCol w:w="1420"/>
        <w:gridCol w:w="1985"/>
        <w:gridCol w:w="1845"/>
        <w:gridCol w:w="759"/>
        <w:gridCol w:w="1314"/>
      </w:tblGrid>
      <w:tr w:rsidR="0076243C" w:rsidRPr="00B700A2" w14:paraId="4B7BB600" w14:textId="77777777" w:rsidTr="005E56CB">
        <w:trPr>
          <w:trHeight w:val="183"/>
        </w:trPr>
        <w:tc>
          <w:tcPr>
            <w:tcW w:w="1693" w:type="dxa"/>
            <w:noWrap/>
            <w:vAlign w:val="center"/>
            <w:hideMark/>
          </w:tcPr>
          <w:p w14:paraId="7824D10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B700A2">
              <w:rPr>
                <w:rFonts w:eastAsia="Times New Roman"/>
                <w:b/>
                <w:bCs/>
                <w:sz w:val="16"/>
                <w:szCs w:val="16"/>
              </w:rPr>
              <w:t>Order</w:t>
            </w:r>
          </w:p>
        </w:tc>
        <w:tc>
          <w:tcPr>
            <w:tcW w:w="1420" w:type="dxa"/>
            <w:noWrap/>
            <w:vAlign w:val="center"/>
            <w:hideMark/>
          </w:tcPr>
          <w:p w14:paraId="3774456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B700A2">
              <w:rPr>
                <w:rFonts w:eastAsia="Times New Roman"/>
                <w:b/>
                <w:bCs/>
                <w:sz w:val="16"/>
                <w:szCs w:val="16"/>
              </w:rPr>
              <w:t>Family</w:t>
            </w:r>
          </w:p>
        </w:tc>
        <w:tc>
          <w:tcPr>
            <w:tcW w:w="1985" w:type="dxa"/>
            <w:noWrap/>
            <w:vAlign w:val="center"/>
            <w:hideMark/>
          </w:tcPr>
          <w:p w14:paraId="0298238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B700A2">
              <w:rPr>
                <w:rFonts w:eastAsia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845" w:type="dxa"/>
            <w:noWrap/>
            <w:vAlign w:val="center"/>
            <w:hideMark/>
          </w:tcPr>
          <w:p w14:paraId="21974C4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B700A2">
              <w:rPr>
                <w:rFonts w:eastAsia="Times New Roman"/>
                <w:b/>
                <w:bCs/>
                <w:sz w:val="16"/>
                <w:szCs w:val="16"/>
              </w:rPr>
              <w:t>Common name</w:t>
            </w:r>
          </w:p>
        </w:tc>
        <w:tc>
          <w:tcPr>
            <w:tcW w:w="759" w:type="dxa"/>
            <w:noWrap/>
            <w:vAlign w:val="center"/>
            <w:hideMark/>
          </w:tcPr>
          <w:p w14:paraId="44562B0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B700A2">
              <w:rPr>
                <w:rFonts w:eastAsia="Times New Roman"/>
                <w:b/>
                <w:bCs/>
                <w:sz w:val="16"/>
                <w:szCs w:val="16"/>
              </w:rPr>
              <w:t>RedList status</w:t>
            </w:r>
          </w:p>
        </w:tc>
        <w:tc>
          <w:tcPr>
            <w:tcW w:w="1314" w:type="dxa"/>
            <w:noWrap/>
            <w:vAlign w:val="center"/>
            <w:hideMark/>
          </w:tcPr>
          <w:p w14:paraId="38BD268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B700A2">
              <w:rPr>
                <w:rFonts w:eastAsia="Times New Roman"/>
                <w:b/>
                <w:bCs/>
                <w:sz w:val="16"/>
                <w:szCs w:val="16"/>
              </w:rPr>
              <w:t>Local breeding on CRI</w:t>
            </w:r>
          </w:p>
        </w:tc>
      </w:tr>
      <w:tr w:rsidR="0076243C" w:rsidRPr="00B700A2" w14:paraId="476FEB02" w14:textId="77777777" w:rsidTr="005E56CB">
        <w:trPr>
          <w:trHeight w:val="183"/>
        </w:trPr>
        <w:tc>
          <w:tcPr>
            <w:tcW w:w="1693" w:type="dxa"/>
            <w:vMerge w:val="restart"/>
            <w:noWrap/>
            <w:vAlign w:val="center"/>
            <w:hideMark/>
          </w:tcPr>
          <w:p w14:paraId="6401F73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  <w:r w:rsidRPr="00B700A2">
              <w:rPr>
                <w:rFonts w:eastAsia="Times New Roman"/>
                <w:smallCaps/>
                <w:sz w:val="16"/>
                <w:szCs w:val="16"/>
              </w:rPr>
              <w:t>Charadriiformes</w:t>
            </w: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3A76C5D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Laridae</w:t>
            </w:r>
          </w:p>
        </w:tc>
        <w:tc>
          <w:tcPr>
            <w:tcW w:w="1985" w:type="dxa"/>
            <w:noWrap/>
            <w:vAlign w:val="center"/>
            <w:hideMark/>
          </w:tcPr>
          <w:p w14:paraId="798F908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Anous albivittus</w:t>
            </w:r>
          </w:p>
        </w:tc>
        <w:tc>
          <w:tcPr>
            <w:tcW w:w="1845" w:type="dxa"/>
            <w:noWrap/>
            <w:vAlign w:val="center"/>
            <w:hideMark/>
          </w:tcPr>
          <w:p w14:paraId="13A9892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Grey noddy</w:t>
            </w:r>
          </w:p>
        </w:tc>
        <w:tc>
          <w:tcPr>
            <w:tcW w:w="759" w:type="dxa"/>
            <w:noWrap/>
            <w:vAlign w:val="center"/>
            <w:hideMark/>
          </w:tcPr>
          <w:p w14:paraId="6A006B4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2D2033C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06F988CA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2B9773A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C3CDC4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75DA9CD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Anous minutus</w:t>
            </w:r>
          </w:p>
        </w:tc>
        <w:tc>
          <w:tcPr>
            <w:tcW w:w="1845" w:type="dxa"/>
            <w:noWrap/>
            <w:vAlign w:val="center"/>
            <w:hideMark/>
          </w:tcPr>
          <w:p w14:paraId="5EC03F1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Black noddy</w:t>
            </w:r>
          </w:p>
        </w:tc>
        <w:tc>
          <w:tcPr>
            <w:tcW w:w="759" w:type="dxa"/>
            <w:noWrap/>
            <w:vAlign w:val="center"/>
            <w:hideMark/>
          </w:tcPr>
          <w:p w14:paraId="10425FB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5D5E554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21EC1C29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2E016F9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823F01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65BF821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Anous stolidus</w:t>
            </w:r>
          </w:p>
        </w:tc>
        <w:tc>
          <w:tcPr>
            <w:tcW w:w="1845" w:type="dxa"/>
            <w:noWrap/>
            <w:vAlign w:val="center"/>
            <w:hideMark/>
          </w:tcPr>
          <w:p w14:paraId="7EEDB7D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Brown noddy</w:t>
            </w:r>
          </w:p>
        </w:tc>
        <w:tc>
          <w:tcPr>
            <w:tcW w:w="759" w:type="dxa"/>
            <w:noWrap/>
            <w:vAlign w:val="center"/>
            <w:hideMark/>
          </w:tcPr>
          <w:p w14:paraId="00B2A20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5FFDAD3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2130D74E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7A0120C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1852F12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40FAE31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Gygis alba</w:t>
            </w:r>
          </w:p>
        </w:tc>
        <w:tc>
          <w:tcPr>
            <w:tcW w:w="1845" w:type="dxa"/>
            <w:noWrap/>
            <w:vAlign w:val="center"/>
            <w:hideMark/>
          </w:tcPr>
          <w:p w14:paraId="73E7262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White tern</w:t>
            </w:r>
          </w:p>
        </w:tc>
        <w:tc>
          <w:tcPr>
            <w:tcW w:w="759" w:type="dxa"/>
            <w:noWrap/>
            <w:vAlign w:val="center"/>
            <w:hideMark/>
          </w:tcPr>
          <w:p w14:paraId="05B05C0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59C622C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7594FF41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69C088D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1A4EF1E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61A31B8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Larus novaehollandiae</w:t>
            </w:r>
          </w:p>
        </w:tc>
        <w:tc>
          <w:tcPr>
            <w:tcW w:w="1845" w:type="dxa"/>
            <w:noWrap/>
            <w:vAlign w:val="center"/>
            <w:hideMark/>
          </w:tcPr>
          <w:p w14:paraId="496430D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Silver gull</w:t>
            </w:r>
          </w:p>
        </w:tc>
        <w:tc>
          <w:tcPr>
            <w:tcW w:w="759" w:type="dxa"/>
            <w:noWrap/>
            <w:vAlign w:val="center"/>
            <w:hideMark/>
          </w:tcPr>
          <w:p w14:paraId="23B241F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0899210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7E86B705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7011482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20A4E4B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406A87C3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Onychoprion anaethetus</w:t>
            </w:r>
          </w:p>
        </w:tc>
        <w:tc>
          <w:tcPr>
            <w:tcW w:w="1845" w:type="dxa"/>
            <w:noWrap/>
            <w:vAlign w:val="center"/>
            <w:hideMark/>
          </w:tcPr>
          <w:p w14:paraId="51E708A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Bridled tern</w:t>
            </w:r>
          </w:p>
        </w:tc>
        <w:tc>
          <w:tcPr>
            <w:tcW w:w="759" w:type="dxa"/>
            <w:noWrap/>
            <w:vAlign w:val="center"/>
            <w:hideMark/>
          </w:tcPr>
          <w:p w14:paraId="2742B23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44BC153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4EA0DE2E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1128251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4C22C68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6D272293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Onychoprion fuscatus</w:t>
            </w:r>
          </w:p>
        </w:tc>
        <w:tc>
          <w:tcPr>
            <w:tcW w:w="1845" w:type="dxa"/>
            <w:noWrap/>
            <w:vAlign w:val="center"/>
            <w:hideMark/>
          </w:tcPr>
          <w:p w14:paraId="1166531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Sooty tern</w:t>
            </w:r>
          </w:p>
        </w:tc>
        <w:tc>
          <w:tcPr>
            <w:tcW w:w="759" w:type="dxa"/>
            <w:noWrap/>
            <w:vAlign w:val="center"/>
            <w:hideMark/>
          </w:tcPr>
          <w:p w14:paraId="1D8DA22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5D923FA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5E41CDB1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0C7875D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44E490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4A542553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Sterna dougallii</w:t>
            </w:r>
          </w:p>
        </w:tc>
        <w:tc>
          <w:tcPr>
            <w:tcW w:w="1845" w:type="dxa"/>
            <w:noWrap/>
            <w:vAlign w:val="center"/>
            <w:hideMark/>
          </w:tcPr>
          <w:p w14:paraId="1928B93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Roseate tern</w:t>
            </w:r>
          </w:p>
        </w:tc>
        <w:tc>
          <w:tcPr>
            <w:tcW w:w="759" w:type="dxa"/>
            <w:noWrap/>
            <w:vAlign w:val="center"/>
            <w:hideMark/>
          </w:tcPr>
          <w:p w14:paraId="4A55770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4BC4F6E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43D6BEDE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1D7CF93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5E71546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3CBFA75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Sterna sumatrana</w:t>
            </w:r>
          </w:p>
        </w:tc>
        <w:tc>
          <w:tcPr>
            <w:tcW w:w="1845" w:type="dxa"/>
            <w:noWrap/>
            <w:vAlign w:val="center"/>
            <w:hideMark/>
          </w:tcPr>
          <w:p w14:paraId="1F83B01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Black-naped tern</w:t>
            </w:r>
          </w:p>
        </w:tc>
        <w:tc>
          <w:tcPr>
            <w:tcW w:w="759" w:type="dxa"/>
            <w:noWrap/>
            <w:vAlign w:val="center"/>
            <w:hideMark/>
          </w:tcPr>
          <w:p w14:paraId="1A072305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1ED7474B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7C8E0959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20653473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599E58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5C0796B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Sternula nereis</w:t>
            </w:r>
          </w:p>
        </w:tc>
        <w:tc>
          <w:tcPr>
            <w:tcW w:w="1845" w:type="dxa"/>
            <w:noWrap/>
            <w:vAlign w:val="center"/>
            <w:hideMark/>
          </w:tcPr>
          <w:p w14:paraId="2A2E553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Fairy tern</w:t>
            </w:r>
          </w:p>
        </w:tc>
        <w:tc>
          <w:tcPr>
            <w:tcW w:w="759" w:type="dxa"/>
            <w:noWrap/>
            <w:vAlign w:val="center"/>
            <w:hideMark/>
          </w:tcPr>
          <w:p w14:paraId="4E88955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VU</w:t>
            </w:r>
          </w:p>
        </w:tc>
        <w:tc>
          <w:tcPr>
            <w:tcW w:w="1314" w:type="dxa"/>
            <w:noWrap/>
            <w:vAlign w:val="center"/>
            <w:hideMark/>
          </w:tcPr>
          <w:p w14:paraId="68D633C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3E642AA0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70099F4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C30620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272E5EE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Thalasseus bergii</w:t>
            </w:r>
          </w:p>
        </w:tc>
        <w:tc>
          <w:tcPr>
            <w:tcW w:w="1845" w:type="dxa"/>
            <w:noWrap/>
            <w:vAlign w:val="center"/>
            <w:hideMark/>
          </w:tcPr>
          <w:p w14:paraId="38FC412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Greater-crested tern</w:t>
            </w:r>
          </w:p>
        </w:tc>
        <w:tc>
          <w:tcPr>
            <w:tcW w:w="759" w:type="dxa"/>
            <w:noWrap/>
            <w:vAlign w:val="center"/>
            <w:hideMark/>
          </w:tcPr>
          <w:p w14:paraId="405D331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527DC7BB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643B6FE0" w14:textId="77777777" w:rsidTr="005E56CB">
        <w:trPr>
          <w:trHeight w:val="183"/>
        </w:trPr>
        <w:tc>
          <w:tcPr>
            <w:tcW w:w="1693" w:type="dxa"/>
            <w:vMerge w:val="restart"/>
            <w:noWrap/>
            <w:vAlign w:val="center"/>
            <w:hideMark/>
          </w:tcPr>
          <w:p w14:paraId="23C3FFD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  <w:r w:rsidRPr="00B700A2">
              <w:rPr>
                <w:rFonts w:eastAsia="Times New Roman"/>
                <w:smallCaps/>
                <w:sz w:val="16"/>
                <w:szCs w:val="16"/>
              </w:rPr>
              <w:t>Phaethontiformes</w:t>
            </w: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313B7C8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Phaethontidae</w:t>
            </w:r>
          </w:p>
        </w:tc>
        <w:tc>
          <w:tcPr>
            <w:tcW w:w="1985" w:type="dxa"/>
            <w:noWrap/>
            <w:vAlign w:val="center"/>
            <w:hideMark/>
          </w:tcPr>
          <w:p w14:paraId="5226211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Phaethon rubricauda</w:t>
            </w:r>
          </w:p>
        </w:tc>
        <w:tc>
          <w:tcPr>
            <w:tcW w:w="1845" w:type="dxa"/>
            <w:noWrap/>
            <w:vAlign w:val="center"/>
            <w:hideMark/>
          </w:tcPr>
          <w:p w14:paraId="1BCF359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Red-tailed tropicbird</w:t>
            </w:r>
          </w:p>
        </w:tc>
        <w:tc>
          <w:tcPr>
            <w:tcW w:w="759" w:type="dxa"/>
            <w:noWrap/>
            <w:vAlign w:val="center"/>
            <w:hideMark/>
          </w:tcPr>
          <w:p w14:paraId="7748707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3110954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4592AEC1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573FCF3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45FD984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2CC8663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Phaethon lepturus</w:t>
            </w:r>
          </w:p>
        </w:tc>
        <w:tc>
          <w:tcPr>
            <w:tcW w:w="1845" w:type="dxa"/>
            <w:noWrap/>
            <w:vAlign w:val="center"/>
            <w:hideMark/>
          </w:tcPr>
          <w:p w14:paraId="1F0708B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White-tailed tropicbird</w:t>
            </w:r>
          </w:p>
        </w:tc>
        <w:tc>
          <w:tcPr>
            <w:tcW w:w="759" w:type="dxa"/>
            <w:noWrap/>
            <w:vAlign w:val="center"/>
            <w:hideMark/>
          </w:tcPr>
          <w:p w14:paraId="6BE5B35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661EC5A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7527977D" w14:textId="77777777" w:rsidTr="005E56CB">
        <w:trPr>
          <w:trHeight w:val="183"/>
        </w:trPr>
        <w:tc>
          <w:tcPr>
            <w:tcW w:w="1693" w:type="dxa"/>
            <w:vMerge w:val="restart"/>
            <w:noWrap/>
            <w:vAlign w:val="center"/>
            <w:hideMark/>
          </w:tcPr>
          <w:p w14:paraId="2746F65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  <w:r w:rsidRPr="00B700A2">
              <w:rPr>
                <w:rFonts w:eastAsia="Times New Roman"/>
                <w:smallCaps/>
                <w:sz w:val="16"/>
                <w:szCs w:val="16"/>
              </w:rPr>
              <w:t>Procellariiformes</w:t>
            </w: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6864FB0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Oceanitidae</w:t>
            </w:r>
          </w:p>
        </w:tc>
        <w:tc>
          <w:tcPr>
            <w:tcW w:w="1985" w:type="dxa"/>
            <w:noWrap/>
            <w:vAlign w:val="center"/>
            <w:hideMark/>
          </w:tcPr>
          <w:p w14:paraId="04FE7DA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Fregetta lineata</w:t>
            </w:r>
          </w:p>
        </w:tc>
        <w:tc>
          <w:tcPr>
            <w:tcW w:w="1845" w:type="dxa"/>
            <w:noWrap/>
            <w:vAlign w:val="center"/>
            <w:hideMark/>
          </w:tcPr>
          <w:p w14:paraId="3227482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New Caledonian storm petrel</w:t>
            </w:r>
          </w:p>
        </w:tc>
        <w:tc>
          <w:tcPr>
            <w:tcW w:w="759" w:type="dxa"/>
            <w:noWrap/>
            <w:vAlign w:val="center"/>
            <w:hideMark/>
          </w:tcPr>
          <w:p w14:paraId="2808143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DD</w:t>
            </w:r>
          </w:p>
        </w:tc>
        <w:tc>
          <w:tcPr>
            <w:tcW w:w="1314" w:type="dxa"/>
            <w:noWrap/>
            <w:vAlign w:val="center"/>
            <w:hideMark/>
          </w:tcPr>
          <w:p w14:paraId="58FCCBE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5380D7F4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0AEB7B3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6E1C61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1E7A330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Nesofregetta fuliginosa</w:t>
            </w:r>
          </w:p>
        </w:tc>
        <w:tc>
          <w:tcPr>
            <w:tcW w:w="1845" w:type="dxa"/>
            <w:noWrap/>
            <w:vAlign w:val="center"/>
            <w:hideMark/>
          </w:tcPr>
          <w:p w14:paraId="5104945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Polynesian storm petrel</w:t>
            </w:r>
          </w:p>
        </w:tc>
        <w:tc>
          <w:tcPr>
            <w:tcW w:w="759" w:type="dxa"/>
            <w:noWrap/>
            <w:vAlign w:val="center"/>
            <w:hideMark/>
          </w:tcPr>
          <w:p w14:paraId="37BBD70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3C34DFF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6BC4F95F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10E9819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691D181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Procellariidae</w:t>
            </w:r>
          </w:p>
        </w:tc>
        <w:tc>
          <w:tcPr>
            <w:tcW w:w="1985" w:type="dxa"/>
            <w:noWrap/>
            <w:vAlign w:val="center"/>
            <w:hideMark/>
          </w:tcPr>
          <w:p w14:paraId="1C31A723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Ardenna pacifica</w:t>
            </w:r>
          </w:p>
        </w:tc>
        <w:tc>
          <w:tcPr>
            <w:tcW w:w="1845" w:type="dxa"/>
            <w:noWrap/>
            <w:vAlign w:val="center"/>
            <w:hideMark/>
          </w:tcPr>
          <w:p w14:paraId="37E5A47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Wedge-tailed shearwater</w:t>
            </w:r>
          </w:p>
        </w:tc>
        <w:tc>
          <w:tcPr>
            <w:tcW w:w="759" w:type="dxa"/>
            <w:noWrap/>
            <w:vAlign w:val="center"/>
            <w:hideMark/>
          </w:tcPr>
          <w:p w14:paraId="7FE305E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436744B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221FB78F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7E9FB53B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4FF8A53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10E7613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Pseudobulweria rostrata</w:t>
            </w:r>
          </w:p>
        </w:tc>
        <w:tc>
          <w:tcPr>
            <w:tcW w:w="1845" w:type="dxa"/>
            <w:noWrap/>
            <w:vAlign w:val="center"/>
            <w:hideMark/>
          </w:tcPr>
          <w:p w14:paraId="178A195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Tahiti petrel</w:t>
            </w:r>
          </w:p>
        </w:tc>
        <w:tc>
          <w:tcPr>
            <w:tcW w:w="759" w:type="dxa"/>
            <w:noWrap/>
            <w:vAlign w:val="center"/>
            <w:hideMark/>
          </w:tcPr>
          <w:p w14:paraId="27FB9AB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NT</w:t>
            </w:r>
          </w:p>
        </w:tc>
        <w:tc>
          <w:tcPr>
            <w:tcW w:w="1314" w:type="dxa"/>
            <w:noWrap/>
            <w:vAlign w:val="center"/>
            <w:hideMark/>
          </w:tcPr>
          <w:p w14:paraId="7A6C26F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7C5C223B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35D1BD1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4A501AE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7E242FC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Pterodroma heraldica</w:t>
            </w:r>
          </w:p>
        </w:tc>
        <w:tc>
          <w:tcPr>
            <w:tcW w:w="1845" w:type="dxa"/>
            <w:noWrap/>
            <w:vAlign w:val="center"/>
            <w:hideMark/>
          </w:tcPr>
          <w:p w14:paraId="4D4A0A2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Herald petrel</w:t>
            </w:r>
          </w:p>
        </w:tc>
        <w:tc>
          <w:tcPr>
            <w:tcW w:w="759" w:type="dxa"/>
            <w:noWrap/>
            <w:vAlign w:val="center"/>
            <w:hideMark/>
          </w:tcPr>
          <w:p w14:paraId="2C73AB9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6C89C51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Suspected</w:t>
            </w:r>
          </w:p>
        </w:tc>
      </w:tr>
      <w:tr w:rsidR="0076243C" w:rsidRPr="00B700A2" w14:paraId="6C62D75B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759A27E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5F95CC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3A68F70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Pterodroma leucoptera</w:t>
            </w:r>
          </w:p>
        </w:tc>
        <w:tc>
          <w:tcPr>
            <w:tcW w:w="1845" w:type="dxa"/>
            <w:noWrap/>
            <w:vAlign w:val="center"/>
            <w:hideMark/>
          </w:tcPr>
          <w:p w14:paraId="67D91B2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Gould's petrel</w:t>
            </w:r>
          </w:p>
        </w:tc>
        <w:tc>
          <w:tcPr>
            <w:tcW w:w="759" w:type="dxa"/>
            <w:noWrap/>
            <w:vAlign w:val="center"/>
            <w:hideMark/>
          </w:tcPr>
          <w:p w14:paraId="0EF4C5E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VU</w:t>
            </w:r>
          </w:p>
        </w:tc>
        <w:tc>
          <w:tcPr>
            <w:tcW w:w="1314" w:type="dxa"/>
            <w:noWrap/>
            <w:vAlign w:val="center"/>
            <w:hideMark/>
          </w:tcPr>
          <w:p w14:paraId="5F58CAA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175139ED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26ECBFD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3883F4B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7CF1162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Pterodroma nigripennis</w:t>
            </w:r>
          </w:p>
        </w:tc>
        <w:tc>
          <w:tcPr>
            <w:tcW w:w="1845" w:type="dxa"/>
            <w:noWrap/>
            <w:vAlign w:val="center"/>
            <w:hideMark/>
          </w:tcPr>
          <w:p w14:paraId="47ECDF2B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Black-winged petrel</w:t>
            </w:r>
          </w:p>
        </w:tc>
        <w:tc>
          <w:tcPr>
            <w:tcW w:w="759" w:type="dxa"/>
            <w:noWrap/>
            <w:vAlign w:val="center"/>
            <w:hideMark/>
          </w:tcPr>
          <w:p w14:paraId="653A433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0731A9F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34F4E4FC" w14:textId="77777777" w:rsidTr="005E56CB">
        <w:trPr>
          <w:trHeight w:val="183"/>
        </w:trPr>
        <w:tc>
          <w:tcPr>
            <w:tcW w:w="1693" w:type="dxa"/>
            <w:vMerge w:val="restart"/>
            <w:noWrap/>
            <w:vAlign w:val="center"/>
            <w:hideMark/>
          </w:tcPr>
          <w:p w14:paraId="2227F57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mallCaps/>
                <w:sz w:val="16"/>
                <w:szCs w:val="16"/>
              </w:rPr>
            </w:pPr>
            <w:r w:rsidRPr="00B700A2">
              <w:rPr>
                <w:rFonts w:eastAsia="Times New Roman"/>
                <w:smallCaps/>
                <w:sz w:val="16"/>
                <w:szCs w:val="16"/>
              </w:rPr>
              <w:t>Suliformes</w:t>
            </w: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7201A5A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Fregatidae</w:t>
            </w:r>
          </w:p>
        </w:tc>
        <w:tc>
          <w:tcPr>
            <w:tcW w:w="1985" w:type="dxa"/>
            <w:noWrap/>
            <w:vAlign w:val="center"/>
            <w:hideMark/>
          </w:tcPr>
          <w:p w14:paraId="443E0C4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Fregata ariel</w:t>
            </w:r>
          </w:p>
        </w:tc>
        <w:tc>
          <w:tcPr>
            <w:tcW w:w="1845" w:type="dxa"/>
            <w:noWrap/>
            <w:vAlign w:val="center"/>
            <w:hideMark/>
          </w:tcPr>
          <w:p w14:paraId="1B69FA9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Lesser frigatebird</w:t>
            </w:r>
          </w:p>
        </w:tc>
        <w:tc>
          <w:tcPr>
            <w:tcW w:w="759" w:type="dxa"/>
            <w:noWrap/>
            <w:vAlign w:val="center"/>
            <w:hideMark/>
          </w:tcPr>
          <w:p w14:paraId="4BBFB49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148106F7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7E5F9F2F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3201545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780C66D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0ED12D0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Fregata minor</w:t>
            </w:r>
          </w:p>
        </w:tc>
        <w:tc>
          <w:tcPr>
            <w:tcW w:w="1845" w:type="dxa"/>
            <w:noWrap/>
            <w:vAlign w:val="center"/>
            <w:hideMark/>
          </w:tcPr>
          <w:p w14:paraId="09B93BF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Great frigatebird</w:t>
            </w:r>
          </w:p>
        </w:tc>
        <w:tc>
          <w:tcPr>
            <w:tcW w:w="759" w:type="dxa"/>
            <w:noWrap/>
            <w:vAlign w:val="center"/>
            <w:hideMark/>
          </w:tcPr>
          <w:p w14:paraId="223D2A3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1F89A3D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1E2494A8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356AC8B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5CA3951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Phalacrocoracidae</w:t>
            </w:r>
          </w:p>
        </w:tc>
        <w:tc>
          <w:tcPr>
            <w:tcW w:w="1985" w:type="dxa"/>
            <w:noWrap/>
            <w:vAlign w:val="center"/>
            <w:hideMark/>
          </w:tcPr>
          <w:p w14:paraId="0A9C319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Microcarbo melanoleucos</w:t>
            </w:r>
          </w:p>
        </w:tc>
        <w:tc>
          <w:tcPr>
            <w:tcW w:w="1845" w:type="dxa"/>
            <w:noWrap/>
            <w:vAlign w:val="center"/>
            <w:hideMark/>
          </w:tcPr>
          <w:p w14:paraId="2526F5E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Little pied cormorant</w:t>
            </w:r>
          </w:p>
        </w:tc>
        <w:tc>
          <w:tcPr>
            <w:tcW w:w="759" w:type="dxa"/>
            <w:noWrap/>
            <w:vAlign w:val="center"/>
            <w:hideMark/>
          </w:tcPr>
          <w:p w14:paraId="62B3568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150C910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08B7ACE1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7C67C612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426A6F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49E0001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Phalacrocorax carbo</w:t>
            </w:r>
          </w:p>
        </w:tc>
        <w:tc>
          <w:tcPr>
            <w:tcW w:w="1845" w:type="dxa"/>
            <w:noWrap/>
            <w:vAlign w:val="center"/>
            <w:hideMark/>
          </w:tcPr>
          <w:p w14:paraId="31711CB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Great cormorant</w:t>
            </w:r>
          </w:p>
        </w:tc>
        <w:tc>
          <w:tcPr>
            <w:tcW w:w="759" w:type="dxa"/>
            <w:noWrap/>
            <w:vAlign w:val="center"/>
            <w:hideMark/>
          </w:tcPr>
          <w:p w14:paraId="5B67A3E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32086FD9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76243C" w:rsidRPr="00B700A2" w14:paraId="5EEA996F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096FED70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noWrap/>
            <w:vAlign w:val="center"/>
            <w:hideMark/>
          </w:tcPr>
          <w:p w14:paraId="25F48FE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Sulidae</w:t>
            </w:r>
          </w:p>
        </w:tc>
        <w:tc>
          <w:tcPr>
            <w:tcW w:w="1985" w:type="dxa"/>
            <w:noWrap/>
            <w:vAlign w:val="center"/>
            <w:hideMark/>
          </w:tcPr>
          <w:p w14:paraId="324206F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Sula dactylatra</w:t>
            </w:r>
          </w:p>
        </w:tc>
        <w:tc>
          <w:tcPr>
            <w:tcW w:w="1845" w:type="dxa"/>
            <w:noWrap/>
            <w:vAlign w:val="center"/>
            <w:hideMark/>
          </w:tcPr>
          <w:p w14:paraId="2A12B88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Masked booby</w:t>
            </w:r>
          </w:p>
        </w:tc>
        <w:tc>
          <w:tcPr>
            <w:tcW w:w="759" w:type="dxa"/>
            <w:noWrap/>
            <w:vAlign w:val="center"/>
            <w:hideMark/>
          </w:tcPr>
          <w:p w14:paraId="2B3D073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5F4B182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66A4120B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690D2E8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9BF173C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72EB2DFD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Sula leucogaster</w:t>
            </w:r>
          </w:p>
        </w:tc>
        <w:tc>
          <w:tcPr>
            <w:tcW w:w="1845" w:type="dxa"/>
            <w:noWrap/>
            <w:vAlign w:val="center"/>
            <w:hideMark/>
          </w:tcPr>
          <w:p w14:paraId="435030E8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Brown booby</w:t>
            </w:r>
          </w:p>
        </w:tc>
        <w:tc>
          <w:tcPr>
            <w:tcW w:w="759" w:type="dxa"/>
            <w:noWrap/>
            <w:vAlign w:val="center"/>
            <w:hideMark/>
          </w:tcPr>
          <w:p w14:paraId="767100A1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6832243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  <w:tr w:rsidR="0076243C" w:rsidRPr="00B700A2" w14:paraId="1CDD3616" w14:textId="77777777" w:rsidTr="005E56CB">
        <w:trPr>
          <w:trHeight w:val="183"/>
        </w:trPr>
        <w:tc>
          <w:tcPr>
            <w:tcW w:w="1693" w:type="dxa"/>
            <w:vMerge/>
            <w:vAlign w:val="center"/>
            <w:hideMark/>
          </w:tcPr>
          <w:p w14:paraId="3F551573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E24B45E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985" w:type="dxa"/>
            <w:noWrap/>
            <w:vAlign w:val="center"/>
            <w:hideMark/>
          </w:tcPr>
          <w:p w14:paraId="212860F4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B700A2">
              <w:rPr>
                <w:rFonts w:eastAsia="Times New Roman"/>
                <w:i/>
                <w:sz w:val="16"/>
                <w:szCs w:val="16"/>
              </w:rPr>
              <w:t>Sula sula</w:t>
            </w:r>
          </w:p>
        </w:tc>
        <w:tc>
          <w:tcPr>
            <w:tcW w:w="1845" w:type="dxa"/>
            <w:noWrap/>
            <w:vAlign w:val="center"/>
            <w:hideMark/>
          </w:tcPr>
          <w:p w14:paraId="251C2C36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Red-footed booby</w:t>
            </w:r>
          </w:p>
        </w:tc>
        <w:tc>
          <w:tcPr>
            <w:tcW w:w="759" w:type="dxa"/>
            <w:noWrap/>
            <w:vAlign w:val="center"/>
            <w:hideMark/>
          </w:tcPr>
          <w:p w14:paraId="44D8D69A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LC</w:t>
            </w:r>
          </w:p>
        </w:tc>
        <w:tc>
          <w:tcPr>
            <w:tcW w:w="1314" w:type="dxa"/>
            <w:noWrap/>
            <w:vAlign w:val="center"/>
            <w:hideMark/>
          </w:tcPr>
          <w:p w14:paraId="4DADBA9F" w14:textId="77777777" w:rsidR="0076243C" w:rsidRPr="00B700A2" w:rsidRDefault="0076243C" w:rsidP="005E56CB">
            <w:pPr>
              <w:spacing w:line="257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B700A2">
              <w:rPr>
                <w:rFonts w:eastAsia="Times New Roman"/>
                <w:sz w:val="16"/>
                <w:szCs w:val="16"/>
              </w:rPr>
              <w:t>Confirmed</w:t>
            </w:r>
          </w:p>
        </w:tc>
      </w:tr>
    </w:tbl>
    <w:p w14:paraId="6D70B90A" w14:textId="57FE74B2" w:rsidR="0076243C" w:rsidRPr="002A606B" w:rsidRDefault="0076243C" w:rsidP="0076243C">
      <w:pPr>
        <w:spacing w:line="257" w:lineRule="auto"/>
        <w:jc w:val="both"/>
        <w:rPr>
          <w:i/>
          <w:iCs/>
          <w:lang w:val="en-US"/>
        </w:rPr>
      </w:pPr>
      <w:r w:rsidRPr="002A606B">
        <w:rPr>
          <w:i/>
          <w:iCs/>
          <w:lang w:val="en-US"/>
        </w:rPr>
        <w:t xml:space="preserve">Source: Spaggiari et al., 2006, Bretagnolle et al., 2022, this study, </w:t>
      </w:r>
      <w:r w:rsidR="008C015E">
        <w:rPr>
          <w:i/>
          <w:iCs/>
          <w:lang w:val="en-US"/>
        </w:rPr>
        <w:t>BirdLife</w:t>
      </w:r>
      <w:r w:rsidRPr="24119935">
        <w:rPr>
          <w:i/>
          <w:iCs/>
          <w:lang w:val="en-US"/>
        </w:rPr>
        <w:t xml:space="preserve"> 202</w:t>
      </w:r>
      <w:r w:rsidR="00CC42C7">
        <w:rPr>
          <w:i/>
          <w:iCs/>
          <w:lang w:val="en-US"/>
        </w:rPr>
        <w:t>3</w:t>
      </w:r>
      <w:r w:rsidRPr="24119935">
        <w:rPr>
          <w:i/>
          <w:iCs/>
          <w:lang w:val="en-US"/>
        </w:rPr>
        <w:t>.</w:t>
      </w:r>
    </w:p>
    <w:p w14:paraId="1877A6AD" w14:textId="77777777" w:rsidR="0076243C" w:rsidRPr="002A606B" w:rsidRDefault="0076243C" w:rsidP="0076243C">
      <w:pPr>
        <w:spacing w:line="257" w:lineRule="auto"/>
        <w:rPr>
          <w:lang w:val="en-US"/>
        </w:rPr>
      </w:pPr>
      <w:r w:rsidRPr="002A606B">
        <w:rPr>
          <w:rFonts w:eastAsia="Times New Roman"/>
          <w:lang w:val="en-US"/>
        </w:rPr>
        <w:t xml:space="preserve"> </w:t>
      </w:r>
    </w:p>
    <w:p w14:paraId="41420002" w14:textId="77777777" w:rsidR="0076243C" w:rsidRPr="002A606B" w:rsidRDefault="0076243C" w:rsidP="0076243C">
      <w:pPr>
        <w:spacing w:line="257" w:lineRule="auto"/>
        <w:rPr>
          <w:lang w:val="en-US"/>
        </w:rPr>
      </w:pPr>
      <w:r w:rsidRPr="002A606B">
        <w:rPr>
          <w:rFonts w:eastAsia="Times New Roman"/>
          <w:lang w:val="en-US"/>
        </w:rPr>
        <w:t xml:space="preserve"> </w:t>
      </w:r>
    </w:p>
    <w:p w14:paraId="1C07194E" w14:textId="77777777" w:rsidR="0076243C" w:rsidRDefault="0076243C" w:rsidP="0076243C">
      <w:pPr>
        <w:rPr>
          <w:lang w:val="en-US"/>
        </w:rPr>
      </w:pPr>
    </w:p>
    <w:p w14:paraId="1EF21E08" w14:textId="77777777" w:rsidR="0076243C" w:rsidRDefault="0076243C" w:rsidP="0076243C">
      <w:pPr>
        <w:rPr>
          <w:lang w:val="en-US"/>
        </w:rPr>
      </w:pPr>
    </w:p>
    <w:p w14:paraId="6E0177F8" w14:textId="77777777" w:rsidR="0076243C" w:rsidRDefault="0076243C" w:rsidP="0076243C">
      <w:pPr>
        <w:rPr>
          <w:lang w:val="en-US"/>
        </w:rPr>
      </w:pPr>
    </w:p>
    <w:p w14:paraId="1623146F" w14:textId="77777777" w:rsidR="001C35A4" w:rsidRDefault="001C35A4" w:rsidP="0076243C">
      <w:pPr>
        <w:rPr>
          <w:lang w:val="en-US"/>
        </w:rPr>
      </w:pPr>
    </w:p>
    <w:p w14:paraId="292AA1FB" w14:textId="77777777" w:rsidR="0076243C" w:rsidRDefault="0076243C" w:rsidP="0076243C">
      <w:pPr>
        <w:rPr>
          <w:lang w:val="en-US"/>
        </w:rPr>
      </w:pPr>
    </w:p>
    <w:p w14:paraId="5FF8AEAD" w14:textId="77777777" w:rsidR="0076243C" w:rsidRDefault="0076243C" w:rsidP="0076243C">
      <w:pPr>
        <w:rPr>
          <w:lang w:val="en-US"/>
        </w:rPr>
      </w:pPr>
    </w:p>
    <w:p w14:paraId="7F859007" w14:textId="77777777" w:rsidR="0076243C" w:rsidRDefault="0076243C" w:rsidP="0076243C">
      <w:pPr>
        <w:rPr>
          <w:lang w:val="en-US"/>
        </w:rPr>
      </w:pPr>
    </w:p>
    <w:p w14:paraId="2E8D907B" w14:textId="77777777" w:rsidR="0076243C" w:rsidRDefault="0076243C" w:rsidP="0076243C">
      <w:pPr>
        <w:rPr>
          <w:lang w:val="en-US"/>
        </w:rPr>
      </w:pPr>
    </w:p>
    <w:p w14:paraId="16F268E7" w14:textId="77777777" w:rsidR="0076243C" w:rsidRDefault="0076243C" w:rsidP="0076243C">
      <w:pPr>
        <w:rPr>
          <w:lang w:val="en-US"/>
        </w:rPr>
      </w:pPr>
    </w:p>
    <w:p w14:paraId="1653D383" w14:textId="77777777" w:rsidR="0076243C" w:rsidRDefault="0076243C" w:rsidP="0076243C">
      <w:pPr>
        <w:rPr>
          <w:lang w:val="en-US"/>
        </w:rPr>
      </w:pPr>
    </w:p>
    <w:p w14:paraId="191274B7" w14:textId="77777777" w:rsidR="0076243C" w:rsidRDefault="0076243C" w:rsidP="0076243C">
      <w:pPr>
        <w:rPr>
          <w:lang w:val="en-US"/>
        </w:rPr>
      </w:pPr>
    </w:p>
    <w:p w14:paraId="48911EE6" w14:textId="77777777" w:rsidR="0076243C" w:rsidRDefault="0076243C" w:rsidP="0076243C">
      <w:pPr>
        <w:rPr>
          <w:lang w:val="en-US"/>
        </w:rPr>
      </w:pPr>
    </w:p>
    <w:p w14:paraId="0262D89B" w14:textId="77777777" w:rsidR="0076243C" w:rsidRDefault="0076243C" w:rsidP="0076243C">
      <w:pPr>
        <w:rPr>
          <w:lang w:val="en-US"/>
        </w:rPr>
      </w:pPr>
    </w:p>
    <w:p w14:paraId="36F12BC2" w14:textId="77777777" w:rsidR="00FC6B75" w:rsidRDefault="00FC6B75" w:rsidP="0076243C">
      <w:pPr>
        <w:rPr>
          <w:lang w:val="en-US"/>
        </w:rPr>
      </w:pPr>
    </w:p>
    <w:p w14:paraId="5AD3A7A9" w14:textId="77777777" w:rsidR="001C35A4" w:rsidRDefault="001C35A4" w:rsidP="001C35A4">
      <w:pPr>
        <w:rPr>
          <w:lang w:val="en-US"/>
        </w:rPr>
      </w:pPr>
      <w:r>
        <w:rPr>
          <w:lang w:val="en-US"/>
        </w:rPr>
        <w:lastRenderedPageBreak/>
        <w:t>Table A2: List of study sites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5"/>
        <w:gridCol w:w="1988"/>
        <w:gridCol w:w="1136"/>
        <w:gridCol w:w="1135"/>
        <w:gridCol w:w="1134"/>
        <w:gridCol w:w="1782"/>
        <w:gridCol w:w="576"/>
      </w:tblGrid>
      <w:tr w:rsidR="003C3B9B" w:rsidRPr="0086082D" w14:paraId="2EC3F914" w14:textId="786226D1" w:rsidTr="003C3B9B">
        <w:trPr>
          <w:trHeight w:val="170"/>
        </w:trPr>
        <w:tc>
          <w:tcPr>
            <w:tcW w:w="1265" w:type="dxa"/>
            <w:noWrap/>
            <w:vAlign w:val="center"/>
            <w:hideMark/>
          </w:tcPr>
          <w:p w14:paraId="26A8C1B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Subregion</w:t>
            </w:r>
          </w:p>
        </w:tc>
        <w:tc>
          <w:tcPr>
            <w:tcW w:w="1988" w:type="dxa"/>
            <w:noWrap/>
            <w:vAlign w:val="center"/>
            <w:hideMark/>
          </w:tcPr>
          <w:p w14:paraId="331D4E2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Site</w:t>
            </w:r>
          </w:p>
        </w:tc>
        <w:tc>
          <w:tcPr>
            <w:tcW w:w="1136" w:type="dxa"/>
            <w:noWrap/>
            <w:vAlign w:val="center"/>
            <w:hideMark/>
          </w:tcPr>
          <w:p w14:paraId="064BBD2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X</w:t>
            </w:r>
          </w:p>
        </w:tc>
        <w:tc>
          <w:tcPr>
            <w:tcW w:w="1135" w:type="dxa"/>
            <w:noWrap/>
            <w:vAlign w:val="center"/>
            <w:hideMark/>
          </w:tcPr>
          <w:p w14:paraId="22A4679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Y</w:t>
            </w:r>
          </w:p>
        </w:tc>
        <w:tc>
          <w:tcPr>
            <w:tcW w:w="1134" w:type="dxa"/>
            <w:noWrap/>
            <w:vAlign w:val="center"/>
            <w:hideMark/>
          </w:tcPr>
          <w:p w14:paraId="182717A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Surface (m²)</w:t>
            </w:r>
          </w:p>
        </w:tc>
        <w:tc>
          <w:tcPr>
            <w:tcW w:w="1828" w:type="dxa"/>
            <w:vAlign w:val="center"/>
          </w:tcPr>
          <w:p w14:paraId="293E4922" w14:textId="1961DFC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576" w:type="dxa"/>
            <w:vAlign w:val="center"/>
          </w:tcPr>
          <w:p w14:paraId="68780A9F" w14:textId="6401416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</w:t>
            </w:r>
          </w:p>
        </w:tc>
      </w:tr>
      <w:tr w:rsidR="003C3B9B" w:rsidRPr="0086082D" w14:paraId="1F676981" w14:textId="603C68C6" w:rsidTr="003C3B9B">
        <w:trPr>
          <w:trHeight w:val="170"/>
        </w:trPr>
        <w:tc>
          <w:tcPr>
            <w:tcW w:w="1265" w:type="dxa"/>
            <w:vMerge w:val="restart"/>
            <w:noWrap/>
            <w:vAlign w:val="center"/>
            <w:hideMark/>
          </w:tcPr>
          <w:p w14:paraId="2F3734B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Chesterfield</w:t>
            </w:r>
          </w:p>
        </w:tc>
        <w:tc>
          <w:tcPr>
            <w:tcW w:w="1988" w:type="dxa"/>
            <w:noWrap/>
            <w:vAlign w:val="center"/>
            <w:hideMark/>
          </w:tcPr>
          <w:p w14:paraId="73EDBF5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Avon Nord</w:t>
            </w:r>
          </w:p>
        </w:tc>
        <w:tc>
          <w:tcPr>
            <w:tcW w:w="1136" w:type="dxa"/>
            <w:noWrap/>
            <w:vAlign w:val="center"/>
            <w:hideMark/>
          </w:tcPr>
          <w:p w14:paraId="02D1962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158.250042</w:t>
            </w:r>
          </w:p>
        </w:tc>
        <w:tc>
          <w:tcPr>
            <w:tcW w:w="1135" w:type="dxa"/>
            <w:noWrap/>
            <w:vAlign w:val="center"/>
            <w:hideMark/>
          </w:tcPr>
          <w:p w14:paraId="3D79A58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-19.511133</w:t>
            </w:r>
          </w:p>
        </w:tc>
        <w:tc>
          <w:tcPr>
            <w:tcW w:w="1134" w:type="dxa"/>
            <w:noWrap/>
            <w:vAlign w:val="center"/>
            <w:hideMark/>
          </w:tcPr>
          <w:p w14:paraId="7ED07D6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33758</w:t>
            </w:r>
          </w:p>
        </w:tc>
        <w:tc>
          <w:tcPr>
            <w:tcW w:w="1828" w:type="dxa"/>
            <w:vAlign w:val="center"/>
          </w:tcPr>
          <w:p w14:paraId="6AB9B95D" w14:textId="016FF42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088C6D2B" w14:textId="3EF6372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5A5E3AC9" w14:textId="0E44BA0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D473D3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10498D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Avon Sud</w:t>
            </w:r>
          </w:p>
        </w:tc>
        <w:tc>
          <w:tcPr>
            <w:tcW w:w="1136" w:type="dxa"/>
            <w:noWrap/>
            <w:vAlign w:val="center"/>
            <w:hideMark/>
          </w:tcPr>
          <w:p w14:paraId="7869120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158.237024</w:t>
            </w:r>
          </w:p>
        </w:tc>
        <w:tc>
          <w:tcPr>
            <w:tcW w:w="1135" w:type="dxa"/>
            <w:noWrap/>
            <w:vAlign w:val="center"/>
            <w:hideMark/>
          </w:tcPr>
          <w:p w14:paraId="71E4814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-19.531058</w:t>
            </w:r>
          </w:p>
        </w:tc>
        <w:tc>
          <w:tcPr>
            <w:tcW w:w="1134" w:type="dxa"/>
            <w:noWrap/>
            <w:vAlign w:val="center"/>
            <w:hideMark/>
          </w:tcPr>
          <w:p w14:paraId="6640ADF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25338</w:t>
            </w:r>
          </w:p>
        </w:tc>
        <w:tc>
          <w:tcPr>
            <w:tcW w:w="1828" w:type="dxa"/>
            <w:vAlign w:val="center"/>
          </w:tcPr>
          <w:p w14:paraId="636CB4A0" w14:textId="06AE11B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7DA25DBC" w14:textId="5EE92EF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66A7CD8A" w14:textId="58F2ED68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C02265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9865C2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Bampton</w:t>
            </w:r>
          </w:p>
        </w:tc>
        <w:tc>
          <w:tcPr>
            <w:tcW w:w="1136" w:type="dxa"/>
            <w:noWrap/>
            <w:vAlign w:val="center"/>
            <w:hideMark/>
          </w:tcPr>
          <w:p w14:paraId="22894D8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158.603516</w:t>
            </w:r>
          </w:p>
        </w:tc>
        <w:tc>
          <w:tcPr>
            <w:tcW w:w="1135" w:type="dxa"/>
            <w:noWrap/>
            <w:vAlign w:val="center"/>
            <w:hideMark/>
          </w:tcPr>
          <w:p w14:paraId="08712C3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-19.121937</w:t>
            </w:r>
          </w:p>
        </w:tc>
        <w:tc>
          <w:tcPr>
            <w:tcW w:w="1134" w:type="dxa"/>
            <w:noWrap/>
            <w:vAlign w:val="center"/>
            <w:hideMark/>
          </w:tcPr>
          <w:p w14:paraId="78B8DA9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42847</w:t>
            </w:r>
          </w:p>
        </w:tc>
        <w:tc>
          <w:tcPr>
            <w:tcW w:w="1828" w:type="dxa"/>
            <w:vAlign w:val="center"/>
          </w:tcPr>
          <w:p w14:paraId="0D2A4482" w14:textId="32BB325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7A8A8F36" w14:textId="5286019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2D2A9EF3" w14:textId="30A5020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E8527E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559DEE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du Nord-Est</w:t>
            </w:r>
          </w:p>
        </w:tc>
        <w:tc>
          <w:tcPr>
            <w:tcW w:w="1136" w:type="dxa"/>
            <w:noWrap/>
            <w:vAlign w:val="center"/>
            <w:hideMark/>
          </w:tcPr>
          <w:p w14:paraId="43C83C8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158.462376</w:t>
            </w:r>
          </w:p>
        </w:tc>
        <w:tc>
          <w:tcPr>
            <w:tcW w:w="1135" w:type="dxa"/>
            <w:noWrap/>
            <w:vAlign w:val="center"/>
            <w:hideMark/>
          </w:tcPr>
          <w:p w14:paraId="73C6B1E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-19.868589</w:t>
            </w:r>
          </w:p>
        </w:tc>
        <w:tc>
          <w:tcPr>
            <w:tcW w:w="1134" w:type="dxa"/>
            <w:noWrap/>
            <w:vAlign w:val="center"/>
            <w:hideMark/>
          </w:tcPr>
          <w:p w14:paraId="28A3C0D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1659</w:t>
            </w:r>
          </w:p>
        </w:tc>
        <w:tc>
          <w:tcPr>
            <w:tcW w:w="1828" w:type="dxa"/>
            <w:vAlign w:val="center"/>
          </w:tcPr>
          <w:p w14:paraId="03AB1E15" w14:textId="79F74E6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454C9B3E" w14:textId="1F88864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67FCCF79" w14:textId="26EC704B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720A0C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9C3C2B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du Sud-Est</w:t>
            </w:r>
          </w:p>
        </w:tc>
        <w:tc>
          <w:tcPr>
            <w:tcW w:w="1136" w:type="dxa"/>
            <w:noWrap/>
            <w:vAlign w:val="center"/>
            <w:hideMark/>
          </w:tcPr>
          <w:p w14:paraId="0612901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158.479246</w:t>
            </w:r>
          </w:p>
        </w:tc>
        <w:tc>
          <w:tcPr>
            <w:tcW w:w="1135" w:type="dxa"/>
            <w:noWrap/>
            <w:vAlign w:val="center"/>
            <w:hideMark/>
          </w:tcPr>
          <w:p w14:paraId="112ED4D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-19.910117</w:t>
            </w:r>
          </w:p>
        </w:tc>
        <w:tc>
          <w:tcPr>
            <w:tcW w:w="1134" w:type="dxa"/>
            <w:noWrap/>
            <w:vAlign w:val="center"/>
            <w:hideMark/>
          </w:tcPr>
          <w:p w14:paraId="4CA81A1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111</w:t>
            </w:r>
          </w:p>
        </w:tc>
        <w:tc>
          <w:tcPr>
            <w:tcW w:w="1828" w:type="dxa"/>
            <w:vAlign w:val="center"/>
          </w:tcPr>
          <w:p w14:paraId="639D3410" w14:textId="53938A1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579CADC2" w14:textId="5E254E5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5DDDCF07" w14:textId="30C2D461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8B031D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A75F47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n°1</w:t>
            </w:r>
          </w:p>
        </w:tc>
        <w:tc>
          <w:tcPr>
            <w:tcW w:w="1136" w:type="dxa"/>
            <w:noWrap/>
            <w:vAlign w:val="center"/>
            <w:hideMark/>
          </w:tcPr>
          <w:p w14:paraId="2A30DC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158.384115</w:t>
            </w:r>
          </w:p>
        </w:tc>
        <w:tc>
          <w:tcPr>
            <w:tcW w:w="1135" w:type="dxa"/>
            <w:noWrap/>
            <w:vAlign w:val="center"/>
            <w:hideMark/>
          </w:tcPr>
          <w:p w14:paraId="2F8A5DE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-19.912565</w:t>
            </w:r>
          </w:p>
        </w:tc>
        <w:tc>
          <w:tcPr>
            <w:tcW w:w="1134" w:type="dxa"/>
            <w:noWrap/>
            <w:vAlign w:val="center"/>
            <w:hideMark/>
          </w:tcPr>
          <w:p w14:paraId="6A41155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337</w:t>
            </w:r>
          </w:p>
        </w:tc>
        <w:tc>
          <w:tcPr>
            <w:tcW w:w="1828" w:type="dxa"/>
            <w:vAlign w:val="center"/>
          </w:tcPr>
          <w:p w14:paraId="48BE2298" w14:textId="583B9CC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3D5A4C1B" w14:textId="01FB309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62D240D7" w14:textId="4C266A7F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15C208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657A9F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n°10</w:t>
            </w:r>
          </w:p>
        </w:tc>
        <w:tc>
          <w:tcPr>
            <w:tcW w:w="1136" w:type="dxa"/>
            <w:noWrap/>
            <w:vAlign w:val="center"/>
            <w:hideMark/>
          </w:tcPr>
          <w:p w14:paraId="4C21206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158.457186</w:t>
            </w:r>
          </w:p>
        </w:tc>
        <w:tc>
          <w:tcPr>
            <w:tcW w:w="1135" w:type="dxa"/>
            <w:noWrap/>
            <w:vAlign w:val="center"/>
            <w:hideMark/>
          </w:tcPr>
          <w:p w14:paraId="2DE60DC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-19.961416</w:t>
            </w:r>
          </w:p>
        </w:tc>
        <w:tc>
          <w:tcPr>
            <w:tcW w:w="1134" w:type="dxa"/>
            <w:noWrap/>
            <w:vAlign w:val="center"/>
            <w:hideMark/>
          </w:tcPr>
          <w:p w14:paraId="6DAB61C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122</w:t>
            </w:r>
          </w:p>
        </w:tc>
        <w:tc>
          <w:tcPr>
            <w:tcW w:w="1828" w:type="dxa"/>
            <w:vAlign w:val="center"/>
          </w:tcPr>
          <w:p w14:paraId="1A40CC06" w14:textId="1C844C6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78D056EF" w14:textId="1A73D7B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56D9D4A3" w14:textId="6BA415F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70E71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0278C0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n°2</w:t>
            </w:r>
          </w:p>
        </w:tc>
        <w:tc>
          <w:tcPr>
            <w:tcW w:w="1136" w:type="dxa"/>
            <w:noWrap/>
            <w:vAlign w:val="center"/>
            <w:hideMark/>
          </w:tcPr>
          <w:p w14:paraId="48331BB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158.39529</w:t>
            </w:r>
          </w:p>
        </w:tc>
        <w:tc>
          <w:tcPr>
            <w:tcW w:w="1135" w:type="dxa"/>
            <w:noWrap/>
            <w:vAlign w:val="center"/>
            <w:hideMark/>
          </w:tcPr>
          <w:p w14:paraId="6BBC1AE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-19.918696</w:t>
            </w:r>
          </w:p>
        </w:tc>
        <w:tc>
          <w:tcPr>
            <w:tcW w:w="1134" w:type="dxa"/>
            <w:noWrap/>
            <w:vAlign w:val="center"/>
            <w:hideMark/>
          </w:tcPr>
          <w:p w14:paraId="2A6098F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1340</w:t>
            </w:r>
          </w:p>
        </w:tc>
        <w:tc>
          <w:tcPr>
            <w:tcW w:w="1828" w:type="dxa"/>
            <w:vAlign w:val="center"/>
          </w:tcPr>
          <w:p w14:paraId="1A8B083E" w14:textId="6926B50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10ECA531" w14:textId="0CFCE1C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19651D93" w14:textId="6189FC46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7DBF49E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E840BB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n°3</w:t>
            </w:r>
          </w:p>
        </w:tc>
        <w:tc>
          <w:tcPr>
            <w:tcW w:w="1136" w:type="dxa"/>
            <w:noWrap/>
            <w:vAlign w:val="center"/>
            <w:hideMark/>
          </w:tcPr>
          <w:p w14:paraId="1AC19C9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158.397892</w:t>
            </w:r>
          </w:p>
        </w:tc>
        <w:tc>
          <w:tcPr>
            <w:tcW w:w="1135" w:type="dxa"/>
            <w:noWrap/>
            <w:vAlign w:val="center"/>
            <w:hideMark/>
          </w:tcPr>
          <w:p w14:paraId="10A0CFB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-19.920853</w:t>
            </w:r>
          </w:p>
        </w:tc>
        <w:tc>
          <w:tcPr>
            <w:tcW w:w="1134" w:type="dxa"/>
            <w:noWrap/>
            <w:vAlign w:val="center"/>
            <w:hideMark/>
          </w:tcPr>
          <w:p w14:paraId="044D027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7389</w:t>
            </w:r>
          </w:p>
        </w:tc>
        <w:tc>
          <w:tcPr>
            <w:tcW w:w="1828" w:type="dxa"/>
            <w:vAlign w:val="center"/>
          </w:tcPr>
          <w:p w14:paraId="2A425A80" w14:textId="5C6E8D9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05A00178" w14:textId="183BF00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609E1F2A" w14:textId="66650B9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72C51A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A45C89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n°4</w:t>
            </w:r>
          </w:p>
        </w:tc>
        <w:tc>
          <w:tcPr>
            <w:tcW w:w="1136" w:type="dxa"/>
            <w:noWrap/>
            <w:vAlign w:val="center"/>
            <w:hideMark/>
          </w:tcPr>
          <w:p w14:paraId="422E116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158.407751</w:t>
            </w:r>
          </w:p>
        </w:tc>
        <w:tc>
          <w:tcPr>
            <w:tcW w:w="1135" w:type="dxa"/>
            <w:noWrap/>
            <w:vAlign w:val="center"/>
            <w:hideMark/>
          </w:tcPr>
          <w:p w14:paraId="7C5EFC4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-19.925549</w:t>
            </w:r>
          </w:p>
        </w:tc>
        <w:tc>
          <w:tcPr>
            <w:tcW w:w="1134" w:type="dxa"/>
            <w:noWrap/>
            <w:vAlign w:val="center"/>
            <w:hideMark/>
          </w:tcPr>
          <w:p w14:paraId="63020C4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3692</w:t>
            </w:r>
          </w:p>
        </w:tc>
        <w:tc>
          <w:tcPr>
            <w:tcW w:w="1828" w:type="dxa"/>
            <w:vAlign w:val="center"/>
          </w:tcPr>
          <w:p w14:paraId="05B141B7" w14:textId="4E74A35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4D7BA0FD" w14:textId="6BAA6C0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30765846" w14:textId="1ADBD5AA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D1E758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48EE19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n°5</w:t>
            </w:r>
          </w:p>
        </w:tc>
        <w:tc>
          <w:tcPr>
            <w:tcW w:w="1136" w:type="dxa"/>
            <w:noWrap/>
            <w:vAlign w:val="center"/>
            <w:hideMark/>
          </w:tcPr>
          <w:p w14:paraId="7871C7E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158.411279</w:t>
            </w:r>
          </w:p>
        </w:tc>
        <w:tc>
          <w:tcPr>
            <w:tcW w:w="1135" w:type="dxa"/>
            <w:noWrap/>
            <w:vAlign w:val="center"/>
            <w:hideMark/>
          </w:tcPr>
          <w:p w14:paraId="400FE06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-19.929018</w:t>
            </w:r>
          </w:p>
        </w:tc>
        <w:tc>
          <w:tcPr>
            <w:tcW w:w="1134" w:type="dxa"/>
            <w:noWrap/>
            <w:vAlign w:val="center"/>
            <w:hideMark/>
          </w:tcPr>
          <w:p w14:paraId="3C1FF13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1102</w:t>
            </w:r>
          </w:p>
        </w:tc>
        <w:tc>
          <w:tcPr>
            <w:tcW w:w="1828" w:type="dxa"/>
            <w:vAlign w:val="center"/>
          </w:tcPr>
          <w:p w14:paraId="414E5743" w14:textId="03FE862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7EA0A6BB" w14:textId="566D891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5FBCDC91" w14:textId="74295B2D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725483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C50A7E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n°6</w:t>
            </w:r>
          </w:p>
        </w:tc>
        <w:tc>
          <w:tcPr>
            <w:tcW w:w="1136" w:type="dxa"/>
            <w:noWrap/>
            <w:vAlign w:val="center"/>
            <w:hideMark/>
          </w:tcPr>
          <w:p w14:paraId="3D45D95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158.419093</w:t>
            </w:r>
          </w:p>
        </w:tc>
        <w:tc>
          <w:tcPr>
            <w:tcW w:w="1135" w:type="dxa"/>
            <w:noWrap/>
            <w:vAlign w:val="center"/>
            <w:hideMark/>
          </w:tcPr>
          <w:p w14:paraId="3BAF3CF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-19.931776</w:t>
            </w:r>
          </w:p>
        </w:tc>
        <w:tc>
          <w:tcPr>
            <w:tcW w:w="1134" w:type="dxa"/>
            <w:noWrap/>
            <w:vAlign w:val="center"/>
            <w:hideMark/>
          </w:tcPr>
          <w:p w14:paraId="4CC2943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1250</w:t>
            </w:r>
          </w:p>
        </w:tc>
        <w:tc>
          <w:tcPr>
            <w:tcW w:w="1828" w:type="dxa"/>
            <w:vAlign w:val="center"/>
          </w:tcPr>
          <w:p w14:paraId="5EC8D012" w14:textId="4330378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719BC84D" w14:textId="2BCF148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5614F180" w14:textId="00603507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B6697A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9D551A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n°7</w:t>
            </w:r>
          </w:p>
        </w:tc>
        <w:tc>
          <w:tcPr>
            <w:tcW w:w="1136" w:type="dxa"/>
            <w:noWrap/>
            <w:vAlign w:val="center"/>
            <w:hideMark/>
          </w:tcPr>
          <w:p w14:paraId="67AAB8C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158.423997</w:t>
            </w:r>
          </w:p>
        </w:tc>
        <w:tc>
          <w:tcPr>
            <w:tcW w:w="1135" w:type="dxa"/>
            <w:noWrap/>
            <w:vAlign w:val="center"/>
            <w:hideMark/>
          </w:tcPr>
          <w:p w14:paraId="1B808CB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-19.934606</w:t>
            </w:r>
          </w:p>
        </w:tc>
        <w:tc>
          <w:tcPr>
            <w:tcW w:w="1134" w:type="dxa"/>
            <w:noWrap/>
            <w:vAlign w:val="center"/>
            <w:hideMark/>
          </w:tcPr>
          <w:p w14:paraId="2DA2B56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3820</w:t>
            </w:r>
          </w:p>
        </w:tc>
        <w:tc>
          <w:tcPr>
            <w:tcW w:w="1828" w:type="dxa"/>
            <w:vAlign w:val="center"/>
          </w:tcPr>
          <w:p w14:paraId="1D3FF5D7" w14:textId="42535AC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05DEF52F" w14:textId="12CD848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6E79DD59" w14:textId="5570C2EC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7C819C3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353706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n°8</w:t>
            </w:r>
          </w:p>
        </w:tc>
        <w:tc>
          <w:tcPr>
            <w:tcW w:w="1136" w:type="dxa"/>
            <w:noWrap/>
            <w:vAlign w:val="center"/>
            <w:hideMark/>
          </w:tcPr>
          <w:p w14:paraId="030B174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158.431084</w:t>
            </w:r>
          </w:p>
        </w:tc>
        <w:tc>
          <w:tcPr>
            <w:tcW w:w="1135" w:type="dxa"/>
            <w:noWrap/>
            <w:vAlign w:val="center"/>
            <w:hideMark/>
          </w:tcPr>
          <w:p w14:paraId="5B88B0B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-19.939984</w:t>
            </w:r>
          </w:p>
        </w:tc>
        <w:tc>
          <w:tcPr>
            <w:tcW w:w="1134" w:type="dxa"/>
            <w:noWrap/>
            <w:vAlign w:val="center"/>
            <w:hideMark/>
          </w:tcPr>
          <w:p w14:paraId="25EF757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85</w:t>
            </w:r>
          </w:p>
        </w:tc>
        <w:tc>
          <w:tcPr>
            <w:tcW w:w="1828" w:type="dxa"/>
            <w:vAlign w:val="center"/>
          </w:tcPr>
          <w:p w14:paraId="2414EC43" w14:textId="7162879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61F2BE72" w14:textId="6BF85D1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2E7C3227" w14:textId="388105E3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42D82F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106EDD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n°9</w:t>
            </w:r>
          </w:p>
        </w:tc>
        <w:tc>
          <w:tcPr>
            <w:tcW w:w="1136" w:type="dxa"/>
            <w:noWrap/>
            <w:vAlign w:val="center"/>
            <w:hideMark/>
          </w:tcPr>
          <w:p w14:paraId="31E01BD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158.440756</w:t>
            </w:r>
          </w:p>
        </w:tc>
        <w:tc>
          <w:tcPr>
            <w:tcW w:w="1135" w:type="dxa"/>
            <w:noWrap/>
            <w:vAlign w:val="center"/>
            <w:hideMark/>
          </w:tcPr>
          <w:p w14:paraId="7D98D7F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-19.947374</w:t>
            </w:r>
          </w:p>
        </w:tc>
        <w:tc>
          <w:tcPr>
            <w:tcW w:w="1134" w:type="dxa"/>
            <w:noWrap/>
            <w:vAlign w:val="center"/>
            <w:hideMark/>
          </w:tcPr>
          <w:p w14:paraId="6BA1851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185</w:t>
            </w:r>
          </w:p>
        </w:tc>
        <w:tc>
          <w:tcPr>
            <w:tcW w:w="1828" w:type="dxa"/>
            <w:vAlign w:val="center"/>
          </w:tcPr>
          <w:p w14:paraId="301CF675" w14:textId="3217D58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48CBB393" w14:textId="57669ED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44BB1880" w14:textId="49B4EDA3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D9CD7C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51011A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Ouest Bampton</w:t>
            </w:r>
          </w:p>
        </w:tc>
        <w:tc>
          <w:tcPr>
            <w:tcW w:w="1136" w:type="dxa"/>
            <w:noWrap/>
            <w:vAlign w:val="center"/>
            <w:hideMark/>
          </w:tcPr>
          <w:p w14:paraId="44819AB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158.560325</w:t>
            </w:r>
          </w:p>
        </w:tc>
        <w:tc>
          <w:tcPr>
            <w:tcW w:w="1135" w:type="dxa"/>
            <w:noWrap/>
            <w:vAlign w:val="center"/>
            <w:hideMark/>
          </w:tcPr>
          <w:p w14:paraId="3B194C0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-19.122519</w:t>
            </w:r>
          </w:p>
        </w:tc>
        <w:tc>
          <w:tcPr>
            <w:tcW w:w="1134" w:type="dxa"/>
            <w:noWrap/>
            <w:vAlign w:val="center"/>
            <w:hideMark/>
          </w:tcPr>
          <w:p w14:paraId="5486717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2941</w:t>
            </w:r>
          </w:p>
        </w:tc>
        <w:tc>
          <w:tcPr>
            <w:tcW w:w="1828" w:type="dxa"/>
            <w:vAlign w:val="center"/>
          </w:tcPr>
          <w:p w14:paraId="27E89A37" w14:textId="16E863F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3D0D5AE2" w14:textId="6C4ED31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6A5E74E5" w14:textId="446473A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8A7CA8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81189B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Sud Île Longue</w:t>
            </w:r>
          </w:p>
        </w:tc>
        <w:tc>
          <w:tcPr>
            <w:tcW w:w="1136" w:type="dxa"/>
            <w:noWrap/>
            <w:vAlign w:val="center"/>
            <w:hideMark/>
          </w:tcPr>
          <w:p w14:paraId="13DC0D5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158.326348</w:t>
            </w:r>
          </w:p>
        </w:tc>
        <w:tc>
          <w:tcPr>
            <w:tcW w:w="1135" w:type="dxa"/>
            <w:noWrap/>
            <w:vAlign w:val="center"/>
            <w:hideMark/>
          </w:tcPr>
          <w:p w14:paraId="7BF790D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-19.884134</w:t>
            </w:r>
          </w:p>
        </w:tc>
        <w:tc>
          <w:tcPr>
            <w:tcW w:w="1134" w:type="dxa"/>
            <w:noWrap/>
            <w:vAlign w:val="center"/>
            <w:hideMark/>
          </w:tcPr>
          <w:p w14:paraId="637DC0E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7031</w:t>
            </w:r>
          </w:p>
        </w:tc>
        <w:tc>
          <w:tcPr>
            <w:tcW w:w="1828" w:type="dxa"/>
            <w:vAlign w:val="center"/>
          </w:tcPr>
          <w:p w14:paraId="051D36CC" w14:textId="2705F31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5CB6C369" w14:textId="2A4AFD5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7E429839" w14:textId="6A736DE1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4B7759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D2814F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Caye Sud Reynard</w:t>
            </w:r>
          </w:p>
        </w:tc>
        <w:tc>
          <w:tcPr>
            <w:tcW w:w="1136" w:type="dxa"/>
            <w:noWrap/>
            <w:vAlign w:val="center"/>
            <w:hideMark/>
          </w:tcPr>
          <w:p w14:paraId="15B987D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158.882397</w:t>
            </w:r>
          </w:p>
        </w:tc>
        <w:tc>
          <w:tcPr>
            <w:tcW w:w="1135" w:type="dxa"/>
            <w:noWrap/>
            <w:vAlign w:val="center"/>
            <w:hideMark/>
          </w:tcPr>
          <w:p w14:paraId="099D5F2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-19.440092</w:t>
            </w:r>
          </w:p>
        </w:tc>
        <w:tc>
          <w:tcPr>
            <w:tcW w:w="1134" w:type="dxa"/>
            <w:noWrap/>
            <w:vAlign w:val="center"/>
            <w:hideMark/>
          </w:tcPr>
          <w:p w14:paraId="75594F4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4154</w:t>
            </w:r>
          </w:p>
        </w:tc>
        <w:tc>
          <w:tcPr>
            <w:tcW w:w="1828" w:type="dxa"/>
            <w:vAlign w:val="center"/>
          </w:tcPr>
          <w:p w14:paraId="4553FE40" w14:textId="19E5B97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694B4FAA" w14:textId="1D09C3C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5838C82D" w14:textId="093C216D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BD6CFA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AE8E06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Mouillage 1</w:t>
            </w:r>
          </w:p>
        </w:tc>
        <w:tc>
          <w:tcPr>
            <w:tcW w:w="1136" w:type="dxa"/>
            <w:noWrap/>
            <w:vAlign w:val="center"/>
            <w:hideMark/>
          </w:tcPr>
          <w:p w14:paraId="32F5CC1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158.470046</w:t>
            </w:r>
          </w:p>
        </w:tc>
        <w:tc>
          <w:tcPr>
            <w:tcW w:w="1135" w:type="dxa"/>
            <w:noWrap/>
            <w:vAlign w:val="center"/>
            <w:hideMark/>
          </w:tcPr>
          <w:p w14:paraId="1AA3BE8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-19.88364</w:t>
            </w:r>
          </w:p>
        </w:tc>
        <w:tc>
          <w:tcPr>
            <w:tcW w:w="1134" w:type="dxa"/>
            <w:noWrap/>
            <w:vAlign w:val="center"/>
            <w:hideMark/>
          </w:tcPr>
          <w:p w14:paraId="16D082D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22786</w:t>
            </w:r>
          </w:p>
        </w:tc>
        <w:tc>
          <w:tcPr>
            <w:tcW w:w="1828" w:type="dxa"/>
            <w:vAlign w:val="center"/>
          </w:tcPr>
          <w:p w14:paraId="39EBC53C" w14:textId="14CA7974" w:rsidR="003C3B9B" w:rsidRPr="003C3B9B" w:rsidRDefault="003C3B9B" w:rsidP="003C3B9B">
            <w:pPr>
              <w:jc w:val="center"/>
              <w:rPr>
                <w:i/>
                <w:iCs/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2DAFEF4" w14:textId="76EE068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782592F7" w14:textId="0673C4DD" w:rsidTr="00CA0EC6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5643E2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1B1A69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Mouillage 2</w:t>
            </w:r>
          </w:p>
        </w:tc>
        <w:tc>
          <w:tcPr>
            <w:tcW w:w="1136" w:type="dxa"/>
            <w:noWrap/>
            <w:vAlign w:val="center"/>
            <w:hideMark/>
          </w:tcPr>
          <w:p w14:paraId="5751378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158.472396</w:t>
            </w:r>
          </w:p>
        </w:tc>
        <w:tc>
          <w:tcPr>
            <w:tcW w:w="1135" w:type="dxa"/>
            <w:noWrap/>
            <w:vAlign w:val="center"/>
            <w:hideMark/>
          </w:tcPr>
          <w:p w14:paraId="61CB871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-19.889031</w:t>
            </w:r>
          </w:p>
        </w:tc>
        <w:tc>
          <w:tcPr>
            <w:tcW w:w="1134" w:type="dxa"/>
            <w:noWrap/>
            <w:vAlign w:val="center"/>
            <w:hideMark/>
          </w:tcPr>
          <w:p w14:paraId="58094EE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17562</w:t>
            </w:r>
          </w:p>
        </w:tc>
        <w:tc>
          <w:tcPr>
            <w:tcW w:w="1828" w:type="dxa"/>
          </w:tcPr>
          <w:p w14:paraId="3661BD51" w14:textId="55D11F4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E33162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2540D2E" w14:textId="73A9D35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46FC0576" w14:textId="0D8A6EB6" w:rsidTr="00CA0EC6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48408C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85104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Mouillage 3</w:t>
            </w:r>
          </w:p>
        </w:tc>
        <w:tc>
          <w:tcPr>
            <w:tcW w:w="1136" w:type="dxa"/>
            <w:noWrap/>
            <w:vAlign w:val="center"/>
            <w:hideMark/>
          </w:tcPr>
          <w:p w14:paraId="072925D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158.474715</w:t>
            </w:r>
          </w:p>
        </w:tc>
        <w:tc>
          <w:tcPr>
            <w:tcW w:w="1135" w:type="dxa"/>
            <w:noWrap/>
            <w:vAlign w:val="center"/>
            <w:hideMark/>
          </w:tcPr>
          <w:p w14:paraId="509C6F0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-19.894753</w:t>
            </w:r>
          </w:p>
        </w:tc>
        <w:tc>
          <w:tcPr>
            <w:tcW w:w="1134" w:type="dxa"/>
            <w:noWrap/>
            <w:vAlign w:val="center"/>
            <w:hideMark/>
          </w:tcPr>
          <w:p w14:paraId="1C5D6BC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18543</w:t>
            </w:r>
          </w:p>
        </w:tc>
        <w:tc>
          <w:tcPr>
            <w:tcW w:w="1828" w:type="dxa"/>
          </w:tcPr>
          <w:p w14:paraId="0738CDCB" w14:textId="6EA7ABA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E33162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2C5FD28" w14:textId="0CF00F2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7709A34F" w14:textId="508DB47B" w:rsidTr="00CA0EC6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D6A4FB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281F7A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Mouillage 4</w:t>
            </w:r>
          </w:p>
        </w:tc>
        <w:tc>
          <w:tcPr>
            <w:tcW w:w="1136" w:type="dxa"/>
            <w:noWrap/>
            <w:vAlign w:val="center"/>
            <w:hideMark/>
          </w:tcPr>
          <w:p w14:paraId="4F05998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158.476682</w:t>
            </w:r>
          </w:p>
        </w:tc>
        <w:tc>
          <w:tcPr>
            <w:tcW w:w="1135" w:type="dxa"/>
            <w:noWrap/>
            <w:vAlign w:val="center"/>
            <w:hideMark/>
          </w:tcPr>
          <w:p w14:paraId="24DFB92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-19.900068</w:t>
            </w:r>
          </w:p>
        </w:tc>
        <w:tc>
          <w:tcPr>
            <w:tcW w:w="1134" w:type="dxa"/>
            <w:noWrap/>
            <w:vAlign w:val="center"/>
            <w:hideMark/>
          </w:tcPr>
          <w:p w14:paraId="35CF916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5314</w:t>
            </w:r>
          </w:p>
        </w:tc>
        <w:tc>
          <w:tcPr>
            <w:tcW w:w="1828" w:type="dxa"/>
          </w:tcPr>
          <w:p w14:paraId="6D5FDEFB" w14:textId="41C2A4E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E33162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751C16D" w14:textId="3EB2469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3811A114" w14:textId="46765E45" w:rsidTr="00CA0EC6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7CB02D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237BBC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Nord-Est</w:t>
            </w:r>
          </w:p>
        </w:tc>
        <w:tc>
          <w:tcPr>
            <w:tcW w:w="1136" w:type="dxa"/>
            <w:noWrap/>
            <w:vAlign w:val="center"/>
            <w:hideMark/>
          </w:tcPr>
          <w:p w14:paraId="3F2CAA4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158.459015</w:t>
            </w:r>
          </w:p>
        </w:tc>
        <w:tc>
          <w:tcPr>
            <w:tcW w:w="1135" w:type="dxa"/>
            <w:noWrap/>
            <w:vAlign w:val="center"/>
            <w:hideMark/>
          </w:tcPr>
          <w:p w14:paraId="2F8E04F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-19.859901</w:t>
            </w:r>
          </w:p>
        </w:tc>
        <w:tc>
          <w:tcPr>
            <w:tcW w:w="1134" w:type="dxa"/>
            <w:noWrap/>
            <w:vAlign w:val="center"/>
            <w:hideMark/>
          </w:tcPr>
          <w:p w14:paraId="766266E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16892</w:t>
            </w:r>
          </w:p>
        </w:tc>
        <w:tc>
          <w:tcPr>
            <w:tcW w:w="1828" w:type="dxa"/>
          </w:tcPr>
          <w:p w14:paraId="47CD0C29" w14:textId="4CD2D2F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E33162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60B5794" w14:textId="3ED0277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23638D96" w14:textId="3C2BB2CA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75D3FE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F6A41C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Passage</w:t>
            </w:r>
          </w:p>
        </w:tc>
        <w:tc>
          <w:tcPr>
            <w:tcW w:w="1136" w:type="dxa"/>
            <w:noWrap/>
            <w:vAlign w:val="center"/>
            <w:hideMark/>
          </w:tcPr>
          <w:p w14:paraId="5A69A76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158.380382</w:t>
            </w:r>
          </w:p>
        </w:tc>
        <w:tc>
          <w:tcPr>
            <w:tcW w:w="1135" w:type="dxa"/>
            <w:noWrap/>
            <w:vAlign w:val="center"/>
            <w:hideMark/>
          </w:tcPr>
          <w:p w14:paraId="2249463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-19.910874</w:t>
            </w:r>
          </w:p>
        </w:tc>
        <w:tc>
          <w:tcPr>
            <w:tcW w:w="1134" w:type="dxa"/>
            <w:noWrap/>
            <w:vAlign w:val="center"/>
            <w:hideMark/>
          </w:tcPr>
          <w:p w14:paraId="7016526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74468</w:t>
            </w:r>
          </w:p>
        </w:tc>
        <w:tc>
          <w:tcPr>
            <w:tcW w:w="1828" w:type="dxa"/>
            <w:vAlign w:val="center"/>
          </w:tcPr>
          <w:p w14:paraId="7A94B955" w14:textId="528746D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7376CA0B" w14:textId="2AB67A6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1953B90C" w14:textId="2F31FFF5" w:rsidTr="00180C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D3B837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F2E58A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du Sud-Est</w:t>
            </w:r>
          </w:p>
        </w:tc>
        <w:tc>
          <w:tcPr>
            <w:tcW w:w="1136" w:type="dxa"/>
            <w:noWrap/>
            <w:vAlign w:val="center"/>
            <w:hideMark/>
          </w:tcPr>
          <w:p w14:paraId="200AAC0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158.478413</w:t>
            </w:r>
          </w:p>
        </w:tc>
        <w:tc>
          <w:tcPr>
            <w:tcW w:w="1135" w:type="dxa"/>
            <w:noWrap/>
            <w:vAlign w:val="center"/>
            <w:hideMark/>
          </w:tcPr>
          <w:p w14:paraId="54770B7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-19.906926</w:t>
            </w:r>
          </w:p>
        </w:tc>
        <w:tc>
          <w:tcPr>
            <w:tcW w:w="1134" w:type="dxa"/>
            <w:noWrap/>
            <w:vAlign w:val="center"/>
            <w:hideMark/>
          </w:tcPr>
          <w:p w14:paraId="7600D76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12593</w:t>
            </w:r>
          </w:p>
        </w:tc>
        <w:tc>
          <w:tcPr>
            <w:tcW w:w="1828" w:type="dxa"/>
          </w:tcPr>
          <w:p w14:paraId="58E8B4C1" w14:textId="4506206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5C3B1D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C352C80" w14:textId="16DA745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5D65D7A5" w14:textId="0EF903D1" w:rsidTr="00180C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BEED14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3E0964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Nord du Passage</w:t>
            </w:r>
          </w:p>
        </w:tc>
        <w:tc>
          <w:tcPr>
            <w:tcW w:w="1136" w:type="dxa"/>
            <w:noWrap/>
            <w:vAlign w:val="center"/>
            <w:hideMark/>
          </w:tcPr>
          <w:p w14:paraId="69F1B55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158.35919</w:t>
            </w:r>
          </w:p>
        </w:tc>
        <w:tc>
          <w:tcPr>
            <w:tcW w:w="1135" w:type="dxa"/>
            <w:noWrap/>
            <w:vAlign w:val="center"/>
            <w:hideMark/>
          </w:tcPr>
          <w:p w14:paraId="78C700D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-19.90262</w:t>
            </w:r>
          </w:p>
        </w:tc>
        <w:tc>
          <w:tcPr>
            <w:tcW w:w="1134" w:type="dxa"/>
            <w:noWrap/>
            <w:vAlign w:val="center"/>
            <w:hideMark/>
          </w:tcPr>
          <w:p w14:paraId="0577BBA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26163</w:t>
            </w:r>
          </w:p>
        </w:tc>
        <w:tc>
          <w:tcPr>
            <w:tcW w:w="1828" w:type="dxa"/>
          </w:tcPr>
          <w:p w14:paraId="1779C1AE" w14:textId="2502C1C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5C3B1D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02143030" w14:textId="3A988BD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49E0CCF1" w14:textId="5B894AF2" w:rsidTr="00180C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70EABB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8DE25A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Îlot Sud Île Longue</w:t>
            </w:r>
          </w:p>
        </w:tc>
        <w:tc>
          <w:tcPr>
            <w:tcW w:w="1136" w:type="dxa"/>
            <w:noWrap/>
            <w:vAlign w:val="center"/>
            <w:hideMark/>
          </w:tcPr>
          <w:p w14:paraId="7D567A6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158.33616</w:t>
            </w:r>
          </w:p>
        </w:tc>
        <w:tc>
          <w:tcPr>
            <w:tcW w:w="1135" w:type="dxa"/>
            <w:noWrap/>
            <w:vAlign w:val="center"/>
            <w:hideMark/>
          </w:tcPr>
          <w:p w14:paraId="79A20D3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-19.891211</w:t>
            </w:r>
          </w:p>
        </w:tc>
        <w:tc>
          <w:tcPr>
            <w:tcW w:w="1134" w:type="dxa"/>
            <w:noWrap/>
            <w:vAlign w:val="center"/>
            <w:hideMark/>
          </w:tcPr>
          <w:p w14:paraId="58E0F9E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20560</w:t>
            </w:r>
          </w:p>
        </w:tc>
        <w:tc>
          <w:tcPr>
            <w:tcW w:w="1828" w:type="dxa"/>
          </w:tcPr>
          <w:p w14:paraId="0EE9B83F" w14:textId="5AF96B2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5C3B1D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3D0D17E2" w14:textId="64346B3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6E5EA3B6" w14:textId="3A5A0E25" w:rsidTr="00180C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0231D3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E24440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Longue</w:t>
            </w:r>
          </w:p>
        </w:tc>
        <w:tc>
          <w:tcPr>
            <w:tcW w:w="1136" w:type="dxa"/>
            <w:noWrap/>
            <w:vAlign w:val="center"/>
            <w:hideMark/>
          </w:tcPr>
          <w:p w14:paraId="0053CA1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158.310881</w:t>
            </w:r>
          </w:p>
        </w:tc>
        <w:tc>
          <w:tcPr>
            <w:tcW w:w="1135" w:type="dxa"/>
            <w:noWrap/>
            <w:vAlign w:val="center"/>
            <w:hideMark/>
          </w:tcPr>
          <w:p w14:paraId="297BC71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-19.869295</w:t>
            </w:r>
          </w:p>
        </w:tc>
        <w:tc>
          <w:tcPr>
            <w:tcW w:w="1134" w:type="dxa"/>
            <w:noWrap/>
            <w:vAlign w:val="center"/>
            <w:hideMark/>
          </w:tcPr>
          <w:p w14:paraId="0C9294A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246694</w:t>
            </w:r>
          </w:p>
        </w:tc>
        <w:tc>
          <w:tcPr>
            <w:tcW w:w="1828" w:type="dxa"/>
          </w:tcPr>
          <w:p w14:paraId="44C359DF" w14:textId="4142B65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5C3B1D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BDD8180" w14:textId="5C6341C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26404706" w14:textId="6BBDE017" w:rsidTr="00180C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FBB686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3A1888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Loop</w:t>
            </w:r>
          </w:p>
        </w:tc>
        <w:tc>
          <w:tcPr>
            <w:tcW w:w="1136" w:type="dxa"/>
            <w:noWrap/>
            <w:vAlign w:val="center"/>
            <w:hideMark/>
          </w:tcPr>
          <w:p w14:paraId="370014C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158.476362</w:t>
            </w:r>
          </w:p>
        </w:tc>
        <w:tc>
          <w:tcPr>
            <w:tcW w:w="1135" w:type="dxa"/>
            <w:noWrap/>
            <w:vAlign w:val="center"/>
            <w:hideMark/>
          </w:tcPr>
          <w:p w14:paraId="192955A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-19.969085</w:t>
            </w:r>
          </w:p>
        </w:tc>
        <w:tc>
          <w:tcPr>
            <w:tcW w:w="1134" w:type="dxa"/>
            <w:noWrap/>
            <w:vAlign w:val="center"/>
            <w:hideMark/>
          </w:tcPr>
          <w:p w14:paraId="61C6E4B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59337</w:t>
            </w:r>
          </w:p>
        </w:tc>
        <w:tc>
          <w:tcPr>
            <w:tcW w:w="1828" w:type="dxa"/>
          </w:tcPr>
          <w:p w14:paraId="77E4BDF3" w14:textId="2194DBB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5C3B1D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E4AD554" w14:textId="06BEC6A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019686B0" w14:textId="47E6E4D6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AF17A2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CE84D9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Reynard</w:t>
            </w:r>
          </w:p>
        </w:tc>
        <w:tc>
          <w:tcPr>
            <w:tcW w:w="1136" w:type="dxa"/>
            <w:noWrap/>
            <w:vAlign w:val="center"/>
            <w:hideMark/>
          </w:tcPr>
          <w:p w14:paraId="26F5536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158.941347</w:t>
            </w:r>
          </w:p>
        </w:tc>
        <w:tc>
          <w:tcPr>
            <w:tcW w:w="1135" w:type="dxa"/>
            <w:noWrap/>
            <w:vAlign w:val="center"/>
            <w:hideMark/>
          </w:tcPr>
          <w:p w14:paraId="2C8D5D1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-19.214781</w:t>
            </w:r>
          </w:p>
        </w:tc>
        <w:tc>
          <w:tcPr>
            <w:tcW w:w="1134" w:type="dxa"/>
            <w:noWrap/>
            <w:vAlign w:val="center"/>
            <w:hideMark/>
          </w:tcPr>
          <w:p w14:paraId="463886C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80472</w:t>
            </w:r>
          </w:p>
        </w:tc>
        <w:tc>
          <w:tcPr>
            <w:tcW w:w="1828" w:type="dxa"/>
            <w:vAlign w:val="center"/>
          </w:tcPr>
          <w:p w14:paraId="53BFCC28" w14:textId="5FD6CAF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7FE5C02D" w14:textId="4E34E2E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2C0458C7" w14:textId="2C0A87C5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6B9C8F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060241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Tortue</w:t>
            </w:r>
          </w:p>
        </w:tc>
        <w:tc>
          <w:tcPr>
            <w:tcW w:w="1136" w:type="dxa"/>
            <w:noWrap/>
            <w:vAlign w:val="center"/>
            <w:hideMark/>
          </w:tcPr>
          <w:p w14:paraId="23567D9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158.331462</w:t>
            </w:r>
          </w:p>
        </w:tc>
        <w:tc>
          <w:tcPr>
            <w:tcW w:w="1135" w:type="dxa"/>
            <w:noWrap/>
            <w:vAlign w:val="center"/>
            <w:hideMark/>
          </w:tcPr>
          <w:p w14:paraId="481BB34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-19.887831</w:t>
            </w:r>
          </w:p>
        </w:tc>
        <w:tc>
          <w:tcPr>
            <w:tcW w:w="1134" w:type="dxa"/>
            <w:noWrap/>
            <w:vAlign w:val="center"/>
            <w:hideMark/>
          </w:tcPr>
          <w:p w14:paraId="69BA52B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11173</w:t>
            </w:r>
          </w:p>
        </w:tc>
        <w:tc>
          <w:tcPr>
            <w:tcW w:w="1828" w:type="dxa"/>
            <w:vAlign w:val="center"/>
          </w:tcPr>
          <w:p w14:paraId="501C254F" w14:textId="116CD66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B074924" w14:textId="7B4295C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0377159E" w14:textId="518DA2DF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DCE8E6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839E38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Totof</w:t>
            </w:r>
          </w:p>
        </w:tc>
        <w:tc>
          <w:tcPr>
            <w:tcW w:w="1136" w:type="dxa"/>
            <w:noWrap/>
            <w:vAlign w:val="center"/>
            <w:hideMark/>
          </w:tcPr>
          <w:p w14:paraId="1FDA914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158.467302</w:t>
            </w:r>
          </w:p>
        </w:tc>
        <w:tc>
          <w:tcPr>
            <w:tcW w:w="1135" w:type="dxa"/>
            <w:noWrap/>
            <w:vAlign w:val="center"/>
            <w:hideMark/>
          </w:tcPr>
          <w:p w14:paraId="1F04257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-19.878156</w:t>
            </w:r>
          </w:p>
        </w:tc>
        <w:tc>
          <w:tcPr>
            <w:tcW w:w="1134" w:type="dxa"/>
            <w:noWrap/>
            <w:vAlign w:val="center"/>
            <w:hideMark/>
          </w:tcPr>
          <w:p w14:paraId="7D1E037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2085</w:t>
            </w:r>
          </w:p>
        </w:tc>
        <w:tc>
          <w:tcPr>
            <w:tcW w:w="1828" w:type="dxa"/>
            <w:vAlign w:val="center"/>
          </w:tcPr>
          <w:p w14:paraId="63FCFD73" w14:textId="4477FEA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Google Earth</w:t>
            </w:r>
          </w:p>
        </w:tc>
        <w:tc>
          <w:tcPr>
            <w:tcW w:w="576" w:type="dxa"/>
            <w:vAlign w:val="center"/>
          </w:tcPr>
          <w:p w14:paraId="41AE3913" w14:textId="4A70478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2019</w:t>
            </w:r>
          </w:p>
        </w:tc>
      </w:tr>
      <w:tr w:rsidR="003C3B9B" w:rsidRPr="0086082D" w14:paraId="52EA5442" w14:textId="53D0759A" w:rsidTr="003C3B9B">
        <w:trPr>
          <w:trHeight w:val="170"/>
        </w:trPr>
        <w:tc>
          <w:tcPr>
            <w:tcW w:w="1265" w:type="dxa"/>
            <w:vMerge w:val="restart"/>
            <w:noWrap/>
            <w:vAlign w:val="center"/>
            <w:hideMark/>
          </w:tcPr>
          <w:p w14:paraId="0A8502C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Entrecasteaux</w:t>
            </w:r>
          </w:p>
        </w:tc>
        <w:tc>
          <w:tcPr>
            <w:tcW w:w="1988" w:type="dxa"/>
            <w:noWrap/>
            <w:vAlign w:val="center"/>
            <w:hideMark/>
          </w:tcPr>
          <w:p w14:paraId="2BC83E7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Fabre</w:t>
            </w:r>
          </w:p>
        </w:tc>
        <w:tc>
          <w:tcPr>
            <w:tcW w:w="1136" w:type="dxa"/>
            <w:noWrap/>
            <w:vAlign w:val="center"/>
            <w:hideMark/>
          </w:tcPr>
          <w:p w14:paraId="3C125C7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163.009809</w:t>
            </w:r>
          </w:p>
        </w:tc>
        <w:tc>
          <w:tcPr>
            <w:tcW w:w="1135" w:type="dxa"/>
            <w:noWrap/>
            <w:vAlign w:val="center"/>
            <w:hideMark/>
          </w:tcPr>
          <w:p w14:paraId="2771076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-18.294809</w:t>
            </w:r>
          </w:p>
        </w:tc>
        <w:tc>
          <w:tcPr>
            <w:tcW w:w="1134" w:type="dxa"/>
            <w:noWrap/>
            <w:vAlign w:val="center"/>
            <w:hideMark/>
          </w:tcPr>
          <w:p w14:paraId="36360F0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133709</w:t>
            </w:r>
          </w:p>
        </w:tc>
        <w:tc>
          <w:tcPr>
            <w:tcW w:w="1828" w:type="dxa"/>
            <w:vAlign w:val="center"/>
          </w:tcPr>
          <w:p w14:paraId="7C6CED96" w14:textId="50749BC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7F3C7DC4" w14:textId="2488C85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3A4D84F8" w14:textId="4EB1CCD3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2AF38F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7298FD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Huon</w:t>
            </w:r>
          </w:p>
        </w:tc>
        <w:tc>
          <w:tcPr>
            <w:tcW w:w="1136" w:type="dxa"/>
            <w:noWrap/>
            <w:vAlign w:val="center"/>
            <w:hideMark/>
          </w:tcPr>
          <w:p w14:paraId="3080B7E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162.959106</w:t>
            </w:r>
          </w:p>
        </w:tc>
        <w:tc>
          <w:tcPr>
            <w:tcW w:w="1135" w:type="dxa"/>
            <w:noWrap/>
            <w:vAlign w:val="center"/>
            <w:hideMark/>
          </w:tcPr>
          <w:p w14:paraId="551AEBC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-18.039329</w:t>
            </w:r>
          </w:p>
        </w:tc>
        <w:tc>
          <w:tcPr>
            <w:tcW w:w="1134" w:type="dxa"/>
            <w:noWrap/>
            <w:vAlign w:val="center"/>
            <w:hideMark/>
          </w:tcPr>
          <w:p w14:paraId="04D3541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174686</w:t>
            </w:r>
          </w:p>
        </w:tc>
        <w:tc>
          <w:tcPr>
            <w:tcW w:w="1828" w:type="dxa"/>
            <w:vAlign w:val="center"/>
          </w:tcPr>
          <w:p w14:paraId="2A1BEB9F" w14:textId="2E7A30B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160BA7FA" w14:textId="20AB62B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632D620D" w14:textId="5837D5D2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AF2E1A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2C8A3E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Le Leizour</w:t>
            </w:r>
          </w:p>
        </w:tc>
        <w:tc>
          <w:tcPr>
            <w:tcW w:w="1136" w:type="dxa"/>
            <w:noWrap/>
            <w:vAlign w:val="center"/>
            <w:hideMark/>
          </w:tcPr>
          <w:p w14:paraId="4644D10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163.042552</w:t>
            </w:r>
          </w:p>
        </w:tc>
        <w:tc>
          <w:tcPr>
            <w:tcW w:w="1135" w:type="dxa"/>
            <w:noWrap/>
            <w:vAlign w:val="center"/>
            <w:hideMark/>
          </w:tcPr>
          <w:p w14:paraId="5912BF0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-18.284372</w:t>
            </w:r>
          </w:p>
        </w:tc>
        <w:tc>
          <w:tcPr>
            <w:tcW w:w="1134" w:type="dxa"/>
            <w:noWrap/>
            <w:vAlign w:val="center"/>
            <w:hideMark/>
          </w:tcPr>
          <w:p w14:paraId="3F38053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180759</w:t>
            </w:r>
          </w:p>
        </w:tc>
        <w:tc>
          <w:tcPr>
            <w:tcW w:w="1828" w:type="dxa"/>
            <w:vAlign w:val="center"/>
          </w:tcPr>
          <w:p w14:paraId="66B26E1A" w14:textId="69F649C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7112B560" w14:textId="28799F4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0EA3BE8A" w14:textId="75C506C7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F1780B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3B1A6D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Surprise</w:t>
            </w:r>
          </w:p>
        </w:tc>
        <w:tc>
          <w:tcPr>
            <w:tcW w:w="1136" w:type="dxa"/>
            <w:noWrap/>
            <w:vAlign w:val="center"/>
            <w:hideMark/>
          </w:tcPr>
          <w:p w14:paraId="715ABFC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163.086052</w:t>
            </w:r>
          </w:p>
        </w:tc>
        <w:tc>
          <w:tcPr>
            <w:tcW w:w="1135" w:type="dxa"/>
            <w:noWrap/>
            <w:vAlign w:val="center"/>
            <w:hideMark/>
          </w:tcPr>
          <w:p w14:paraId="417C132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-18.481155</w:t>
            </w:r>
          </w:p>
        </w:tc>
        <w:tc>
          <w:tcPr>
            <w:tcW w:w="1134" w:type="dxa"/>
            <w:noWrap/>
            <w:vAlign w:val="center"/>
            <w:hideMark/>
          </w:tcPr>
          <w:p w14:paraId="4FF8961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198666</w:t>
            </w:r>
          </w:p>
        </w:tc>
        <w:tc>
          <w:tcPr>
            <w:tcW w:w="1828" w:type="dxa"/>
            <w:vAlign w:val="center"/>
          </w:tcPr>
          <w:p w14:paraId="613F04DB" w14:textId="5CE038E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22A1F782" w14:textId="20F445D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194F1ED1" w14:textId="3AA0E967" w:rsidTr="003C3B9B">
        <w:trPr>
          <w:trHeight w:val="170"/>
        </w:trPr>
        <w:tc>
          <w:tcPr>
            <w:tcW w:w="1265" w:type="dxa"/>
            <w:vMerge w:val="restart"/>
            <w:noWrap/>
            <w:vAlign w:val="center"/>
            <w:hideMark/>
          </w:tcPr>
          <w:p w14:paraId="3AD16C1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South-western lagoon</w:t>
            </w:r>
          </w:p>
        </w:tc>
        <w:tc>
          <w:tcPr>
            <w:tcW w:w="1988" w:type="dxa"/>
            <w:noWrap/>
            <w:vAlign w:val="center"/>
            <w:hideMark/>
          </w:tcPr>
          <w:p w14:paraId="0F2D159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Amédée</w:t>
            </w:r>
          </w:p>
        </w:tc>
        <w:tc>
          <w:tcPr>
            <w:tcW w:w="1136" w:type="dxa"/>
            <w:noWrap/>
            <w:vAlign w:val="center"/>
            <w:hideMark/>
          </w:tcPr>
          <w:p w14:paraId="4FA1E3C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166.468141</w:t>
            </w:r>
          </w:p>
        </w:tc>
        <w:tc>
          <w:tcPr>
            <w:tcW w:w="1135" w:type="dxa"/>
            <w:noWrap/>
            <w:vAlign w:val="center"/>
            <w:hideMark/>
          </w:tcPr>
          <w:p w14:paraId="10ACEDD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-22.477448</w:t>
            </w:r>
          </w:p>
        </w:tc>
        <w:tc>
          <w:tcPr>
            <w:tcW w:w="1134" w:type="dxa"/>
            <w:noWrap/>
            <w:vAlign w:val="center"/>
            <w:hideMark/>
          </w:tcPr>
          <w:p w14:paraId="552C233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54820</w:t>
            </w:r>
          </w:p>
        </w:tc>
        <w:tc>
          <w:tcPr>
            <w:tcW w:w="1828" w:type="dxa"/>
            <w:vAlign w:val="center"/>
          </w:tcPr>
          <w:p w14:paraId="1FB9CFC3" w14:textId="56284B5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4A26F094" w14:textId="62DEC9E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6A5BAFEE" w14:textId="52E847A3" w:rsidTr="00C973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B5DEFC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DC3589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Gi</w:t>
            </w:r>
          </w:p>
        </w:tc>
        <w:tc>
          <w:tcPr>
            <w:tcW w:w="1136" w:type="dxa"/>
            <w:noWrap/>
            <w:vAlign w:val="center"/>
            <w:hideMark/>
          </w:tcPr>
          <w:p w14:paraId="3A2A696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166.851254</w:t>
            </w:r>
          </w:p>
        </w:tc>
        <w:tc>
          <w:tcPr>
            <w:tcW w:w="1135" w:type="dxa"/>
            <w:noWrap/>
            <w:vAlign w:val="center"/>
            <w:hideMark/>
          </w:tcPr>
          <w:p w14:paraId="081A786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-22.722562</w:t>
            </w:r>
          </w:p>
        </w:tc>
        <w:tc>
          <w:tcPr>
            <w:tcW w:w="1134" w:type="dxa"/>
            <w:noWrap/>
            <w:vAlign w:val="center"/>
            <w:hideMark/>
          </w:tcPr>
          <w:p w14:paraId="7A88BA3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71840</w:t>
            </w:r>
          </w:p>
        </w:tc>
        <w:tc>
          <w:tcPr>
            <w:tcW w:w="1828" w:type="dxa"/>
          </w:tcPr>
          <w:p w14:paraId="3C4B5E7E" w14:textId="5B9D7F1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D6656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34112B4E" w14:textId="7765D79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6DE76487" w14:textId="11B7292E" w:rsidTr="00C973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A793E4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856736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Iéroué</w:t>
            </w:r>
          </w:p>
        </w:tc>
        <w:tc>
          <w:tcPr>
            <w:tcW w:w="1136" w:type="dxa"/>
            <w:noWrap/>
            <w:vAlign w:val="center"/>
            <w:hideMark/>
          </w:tcPr>
          <w:p w14:paraId="2795C87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166.827052</w:t>
            </w:r>
          </w:p>
        </w:tc>
        <w:tc>
          <w:tcPr>
            <w:tcW w:w="1135" w:type="dxa"/>
            <w:noWrap/>
            <w:vAlign w:val="center"/>
            <w:hideMark/>
          </w:tcPr>
          <w:p w14:paraId="3838C19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-22.603514</w:t>
            </w:r>
          </w:p>
        </w:tc>
        <w:tc>
          <w:tcPr>
            <w:tcW w:w="1134" w:type="dxa"/>
            <w:noWrap/>
            <w:vAlign w:val="center"/>
            <w:hideMark/>
          </w:tcPr>
          <w:p w14:paraId="7468A74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53485</w:t>
            </w:r>
          </w:p>
        </w:tc>
        <w:tc>
          <w:tcPr>
            <w:tcW w:w="1828" w:type="dxa"/>
          </w:tcPr>
          <w:p w14:paraId="47622854" w14:textId="302F44E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D6656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3AB37505" w14:textId="3BF8E5C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693E4588" w14:textId="119D1A36" w:rsidTr="00C973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1087F5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E0AD10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Koko</w:t>
            </w:r>
          </w:p>
        </w:tc>
        <w:tc>
          <w:tcPr>
            <w:tcW w:w="1136" w:type="dxa"/>
            <w:noWrap/>
            <w:vAlign w:val="center"/>
            <w:hideMark/>
          </w:tcPr>
          <w:p w14:paraId="2002B76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166.932974</w:t>
            </w:r>
          </w:p>
        </w:tc>
        <w:tc>
          <w:tcPr>
            <w:tcW w:w="1135" w:type="dxa"/>
            <w:noWrap/>
            <w:vAlign w:val="center"/>
            <w:hideMark/>
          </w:tcPr>
          <w:p w14:paraId="23423EB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-22.880821</w:t>
            </w:r>
          </w:p>
        </w:tc>
        <w:tc>
          <w:tcPr>
            <w:tcW w:w="1134" w:type="dxa"/>
            <w:noWrap/>
            <w:vAlign w:val="center"/>
            <w:hideMark/>
          </w:tcPr>
          <w:p w14:paraId="3F6D901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19272</w:t>
            </w:r>
          </w:p>
        </w:tc>
        <w:tc>
          <w:tcPr>
            <w:tcW w:w="1828" w:type="dxa"/>
          </w:tcPr>
          <w:p w14:paraId="18322E79" w14:textId="53164A5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D6656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303317A" w14:textId="6F91A29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12EA4634" w14:textId="3C8E0770" w:rsidTr="00C9730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4FE579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C71EB0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Kouaré</w:t>
            </w:r>
          </w:p>
        </w:tc>
        <w:tc>
          <w:tcPr>
            <w:tcW w:w="1136" w:type="dxa"/>
            <w:noWrap/>
            <w:vAlign w:val="center"/>
            <w:hideMark/>
          </w:tcPr>
          <w:p w14:paraId="395262D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166.801459</w:t>
            </w:r>
          </w:p>
        </w:tc>
        <w:tc>
          <w:tcPr>
            <w:tcW w:w="1135" w:type="dxa"/>
            <w:noWrap/>
            <w:vAlign w:val="center"/>
            <w:hideMark/>
          </w:tcPr>
          <w:p w14:paraId="28A63F7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-22.776876</w:t>
            </w:r>
          </w:p>
        </w:tc>
        <w:tc>
          <w:tcPr>
            <w:tcW w:w="1134" w:type="dxa"/>
            <w:noWrap/>
            <w:vAlign w:val="center"/>
            <w:hideMark/>
          </w:tcPr>
          <w:p w14:paraId="0CDCEFD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54702</w:t>
            </w:r>
          </w:p>
        </w:tc>
        <w:tc>
          <w:tcPr>
            <w:tcW w:w="1828" w:type="dxa"/>
          </w:tcPr>
          <w:p w14:paraId="65707CD3" w14:textId="13927A9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D6656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FC01FAB" w14:textId="396647D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679F4C5D" w14:textId="788B9DA3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09401B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912DEF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M'Bé</w:t>
            </w:r>
          </w:p>
        </w:tc>
        <w:tc>
          <w:tcPr>
            <w:tcW w:w="1136" w:type="dxa"/>
            <w:noWrap/>
            <w:vAlign w:val="center"/>
            <w:hideMark/>
          </w:tcPr>
          <w:p w14:paraId="34006B8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166.561509</w:t>
            </w:r>
          </w:p>
        </w:tc>
        <w:tc>
          <w:tcPr>
            <w:tcW w:w="1135" w:type="dxa"/>
            <w:noWrap/>
            <w:vAlign w:val="center"/>
            <w:hideMark/>
          </w:tcPr>
          <w:p w14:paraId="0F29933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-22.480926</w:t>
            </w:r>
          </w:p>
        </w:tc>
        <w:tc>
          <w:tcPr>
            <w:tcW w:w="1134" w:type="dxa"/>
            <w:noWrap/>
            <w:vAlign w:val="center"/>
            <w:hideMark/>
          </w:tcPr>
          <w:p w14:paraId="4901DD9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11105</w:t>
            </w:r>
          </w:p>
        </w:tc>
        <w:tc>
          <w:tcPr>
            <w:tcW w:w="1828" w:type="dxa"/>
            <w:vAlign w:val="center"/>
          </w:tcPr>
          <w:p w14:paraId="49D4DD5C" w14:textId="23DE4238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1F2B7119" w14:textId="209F2CA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40A7DE5C" w14:textId="609EA1B9" w:rsidTr="007338C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541697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977163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M'Boré</w:t>
            </w:r>
          </w:p>
        </w:tc>
        <w:tc>
          <w:tcPr>
            <w:tcW w:w="1136" w:type="dxa"/>
            <w:noWrap/>
            <w:vAlign w:val="center"/>
            <w:hideMark/>
          </w:tcPr>
          <w:p w14:paraId="089B8FE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166.916344</w:t>
            </w:r>
          </w:p>
        </w:tc>
        <w:tc>
          <w:tcPr>
            <w:tcW w:w="1135" w:type="dxa"/>
            <w:noWrap/>
            <w:vAlign w:val="center"/>
            <w:hideMark/>
          </w:tcPr>
          <w:p w14:paraId="52ED321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-22.802889</w:t>
            </w:r>
          </w:p>
        </w:tc>
        <w:tc>
          <w:tcPr>
            <w:tcW w:w="1134" w:type="dxa"/>
            <w:noWrap/>
            <w:vAlign w:val="center"/>
            <w:hideMark/>
          </w:tcPr>
          <w:p w14:paraId="70A68E2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9464</w:t>
            </w:r>
          </w:p>
        </w:tc>
        <w:tc>
          <w:tcPr>
            <w:tcW w:w="1828" w:type="dxa"/>
          </w:tcPr>
          <w:p w14:paraId="6801B1E0" w14:textId="41C4164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27D3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0AF27A6" w14:textId="7F07A99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565A95FF" w14:textId="1A90E54C" w:rsidTr="007338C0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30A3CD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ACC367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N'Da</w:t>
            </w:r>
          </w:p>
        </w:tc>
        <w:tc>
          <w:tcPr>
            <w:tcW w:w="1136" w:type="dxa"/>
            <w:noWrap/>
            <w:vAlign w:val="center"/>
            <w:hideMark/>
          </w:tcPr>
          <w:p w14:paraId="4752DFA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166.877939</w:t>
            </w:r>
          </w:p>
        </w:tc>
        <w:tc>
          <w:tcPr>
            <w:tcW w:w="1135" w:type="dxa"/>
            <w:noWrap/>
            <w:vAlign w:val="center"/>
            <w:hideMark/>
          </w:tcPr>
          <w:p w14:paraId="515A174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-22.846558</w:t>
            </w:r>
          </w:p>
        </w:tc>
        <w:tc>
          <w:tcPr>
            <w:tcW w:w="1134" w:type="dxa"/>
            <w:noWrap/>
            <w:vAlign w:val="center"/>
            <w:hideMark/>
          </w:tcPr>
          <w:p w14:paraId="083AE47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51124</w:t>
            </w:r>
          </w:p>
        </w:tc>
        <w:tc>
          <w:tcPr>
            <w:tcW w:w="1828" w:type="dxa"/>
          </w:tcPr>
          <w:p w14:paraId="598C885B" w14:textId="629F9DB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27D3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3B94DDB" w14:textId="5A8A876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3470DC81" w14:textId="36EC9BB5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C39346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99C01F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N'Di</w:t>
            </w:r>
          </w:p>
        </w:tc>
        <w:tc>
          <w:tcPr>
            <w:tcW w:w="1136" w:type="dxa"/>
            <w:noWrap/>
            <w:vAlign w:val="center"/>
            <w:hideMark/>
          </w:tcPr>
          <w:p w14:paraId="2103997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166.851155</w:t>
            </w:r>
          </w:p>
        </w:tc>
        <w:tc>
          <w:tcPr>
            <w:tcW w:w="1135" w:type="dxa"/>
            <w:noWrap/>
            <w:vAlign w:val="center"/>
            <w:hideMark/>
          </w:tcPr>
          <w:p w14:paraId="22239AC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-22.579629</w:t>
            </w:r>
          </w:p>
        </w:tc>
        <w:tc>
          <w:tcPr>
            <w:tcW w:w="1134" w:type="dxa"/>
            <w:noWrap/>
            <w:vAlign w:val="center"/>
            <w:hideMark/>
          </w:tcPr>
          <w:p w14:paraId="4AF5029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775</w:t>
            </w:r>
          </w:p>
        </w:tc>
        <w:tc>
          <w:tcPr>
            <w:tcW w:w="1828" w:type="dxa"/>
            <w:vAlign w:val="center"/>
          </w:tcPr>
          <w:p w14:paraId="69E99DBE" w14:textId="0F78FCA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2E1E3DBB" w14:textId="2F81F0D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1BC457D6" w14:textId="5932F3A4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8C81A8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FAF7D5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N'Do</w:t>
            </w:r>
          </w:p>
        </w:tc>
        <w:tc>
          <w:tcPr>
            <w:tcW w:w="1136" w:type="dxa"/>
            <w:noWrap/>
            <w:vAlign w:val="center"/>
            <w:hideMark/>
          </w:tcPr>
          <w:p w14:paraId="6A67946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166.968681</w:t>
            </w:r>
          </w:p>
        </w:tc>
        <w:tc>
          <w:tcPr>
            <w:tcW w:w="1135" w:type="dxa"/>
            <w:noWrap/>
            <w:vAlign w:val="center"/>
            <w:hideMark/>
          </w:tcPr>
          <w:p w14:paraId="22B5C0B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-22.683851</w:t>
            </w:r>
          </w:p>
        </w:tc>
        <w:tc>
          <w:tcPr>
            <w:tcW w:w="1134" w:type="dxa"/>
            <w:noWrap/>
            <w:vAlign w:val="center"/>
            <w:hideMark/>
          </w:tcPr>
          <w:p w14:paraId="31AED8E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51533</w:t>
            </w:r>
          </w:p>
        </w:tc>
        <w:tc>
          <w:tcPr>
            <w:tcW w:w="1828" w:type="dxa"/>
          </w:tcPr>
          <w:p w14:paraId="621EE305" w14:textId="3FDE22B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2B9CA13" w14:textId="684B33D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0C23A8BC" w14:textId="7C89F92A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66A638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A78905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N'Gé</w:t>
            </w:r>
          </w:p>
        </w:tc>
        <w:tc>
          <w:tcPr>
            <w:tcW w:w="1136" w:type="dxa"/>
            <w:noWrap/>
            <w:vAlign w:val="center"/>
            <w:hideMark/>
          </w:tcPr>
          <w:p w14:paraId="0E45A40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166.850645</w:t>
            </w:r>
          </w:p>
        </w:tc>
        <w:tc>
          <w:tcPr>
            <w:tcW w:w="1135" w:type="dxa"/>
            <w:noWrap/>
            <w:vAlign w:val="center"/>
            <w:hideMark/>
          </w:tcPr>
          <w:p w14:paraId="20B2A59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-22.693315</w:t>
            </w:r>
          </w:p>
        </w:tc>
        <w:tc>
          <w:tcPr>
            <w:tcW w:w="1134" w:type="dxa"/>
            <w:noWrap/>
            <w:vAlign w:val="center"/>
            <w:hideMark/>
          </w:tcPr>
          <w:p w14:paraId="008868A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49274</w:t>
            </w:r>
          </w:p>
        </w:tc>
        <w:tc>
          <w:tcPr>
            <w:tcW w:w="1828" w:type="dxa"/>
          </w:tcPr>
          <w:p w14:paraId="2D275AB7" w14:textId="20D649D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428BE49" w14:textId="3673E87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20CE3851" w14:textId="3A18E471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F0CF48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F0D1E1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Noé</w:t>
            </w:r>
          </w:p>
        </w:tc>
        <w:tc>
          <w:tcPr>
            <w:tcW w:w="1136" w:type="dxa"/>
            <w:noWrap/>
            <w:vAlign w:val="center"/>
            <w:hideMark/>
          </w:tcPr>
          <w:p w14:paraId="754942D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166.822216</w:t>
            </w:r>
          </w:p>
        </w:tc>
        <w:tc>
          <w:tcPr>
            <w:tcW w:w="1135" w:type="dxa"/>
            <w:noWrap/>
            <w:vAlign w:val="center"/>
            <w:hideMark/>
          </w:tcPr>
          <w:p w14:paraId="1696C33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-22.539441</w:t>
            </w:r>
          </w:p>
        </w:tc>
        <w:tc>
          <w:tcPr>
            <w:tcW w:w="1134" w:type="dxa"/>
            <w:noWrap/>
            <w:vAlign w:val="center"/>
            <w:hideMark/>
          </w:tcPr>
          <w:p w14:paraId="30CC185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37894</w:t>
            </w:r>
          </w:p>
        </w:tc>
        <w:tc>
          <w:tcPr>
            <w:tcW w:w="1828" w:type="dxa"/>
          </w:tcPr>
          <w:p w14:paraId="1956C065" w14:textId="7999F97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800886F" w14:textId="004FD1B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329033EC" w14:textId="777EEBCE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253413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EF8860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Petit Koko</w:t>
            </w:r>
          </w:p>
        </w:tc>
        <w:tc>
          <w:tcPr>
            <w:tcW w:w="1136" w:type="dxa"/>
            <w:noWrap/>
            <w:vAlign w:val="center"/>
            <w:hideMark/>
          </w:tcPr>
          <w:p w14:paraId="4F3AD8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166.943937</w:t>
            </w:r>
          </w:p>
        </w:tc>
        <w:tc>
          <w:tcPr>
            <w:tcW w:w="1135" w:type="dxa"/>
            <w:noWrap/>
            <w:vAlign w:val="center"/>
            <w:hideMark/>
          </w:tcPr>
          <w:p w14:paraId="1F930FA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-22.858344</w:t>
            </w:r>
          </w:p>
        </w:tc>
        <w:tc>
          <w:tcPr>
            <w:tcW w:w="1134" w:type="dxa"/>
            <w:noWrap/>
            <w:vAlign w:val="center"/>
            <w:hideMark/>
          </w:tcPr>
          <w:p w14:paraId="67CCB03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2034</w:t>
            </w:r>
          </w:p>
        </w:tc>
        <w:tc>
          <w:tcPr>
            <w:tcW w:w="1828" w:type="dxa"/>
          </w:tcPr>
          <w:p w14:paraId="4B03D0ED" w14:textId="567448F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B2923BD" w14:textId="0A08F12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313996D2" w14:textId="544CE4B2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124C2B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A4DF7F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Puemba</w:t>
            </w:r>
          </w:p>
        </w:tc>
        <w:tc>
          <w:tcPr>
            <w:tcW w:w="1136" w:type="dxa"/>
            <w:noWrap/>
            <w:vAlign w:val="center"/>
            <w:hideMark/>
          </w:tcPr>
          <w:p w14:paraId="7C2E754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166.829886</w:t>
            </w:r>
          </w:p>
        </w:tc>
        <w:tc>
          <w:tcPr>
            <w:tcW w:w="1135" w:type="dxa"/>
            <w:noWrap/>
            <w:vAlign w:val="center"/>
            <w:hideMark/>
          </w:tcPr>
          <w:p w14:paraId="1D5607A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-22.532206</w:t>
            </w:r>
          </w:p>
        </w:tc>
        <w:tc>
          <w:tcPr>
            <w:tcW w:w="1134" w:type="dxa"/>
            <w:noWrap/>
            <w:vAlign w:val="center"/>
            <w:hideMark/>
          </w:tcPr>
          <w:p w14:paraId="086F4F1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72173</w:t>
            </w:r>
          </w:p>
        </w:tc>
        <w:tc>
          <w:tcPr>
            <w:tcW w:w="1828" w:type="dxa"/>
          </w:tcPr>
          <w:p w14:paraId="0F0AEE47" w14:textId="683A4C1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4EE751B" w14:textId="7C47623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4AE5FCF8" w14:textId="6B0F4A9F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95BC6F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0EDA37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Pûmbo</w:t>
            </w:r>
          </w:p>
        </w:tc>
        <w:tc>
          <w:tcPr>
            <w:tcW w:w="1136" w:type="dxa"/>
            <w:noWrap/>
            <w:vAlign w:val="center"/>
            <w:hideMark/>
          </w:tcPr>
          <w:p w14:paraId="57A3DD1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166.835734</w:t>
            </w:r>
          </w:p>
        </w:tc>
        <w:tc>
          <w:tcPr>
            <w:tcW w:w="1135" w:type="dxa"/>
            <w:noWrap/>
            <w:vAlign w:val="center"/>
            <w:hideMark/>
          </w:tcPr>
          <w:p w14:paraId="4466DB8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-22.520614</w:t>
            </w:r>
          </w:p>
        </w:tc>
        <w:tc>
          <w:tcPr>
            <w:tcW w:w="1134" w:type="dxa"/>
            <w:noWrap/>
            <w:vAlign w:val="center"/>
            <w:hideMark/>
          </w:tcPr>
          <w:p w14:paraId="38FFDD9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4143</w:t>
            </w:r>
          </w:p>
        </w:tc>
        <w:tc>
          <w:tcPr>
            <w:tcW w:w="1828" w:type="dxa"/>
          </w:tcPr>
          <w:p w14:paraId="5E870D90" w14:textId="226BA9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4AEB058" w14:textId="69D569A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0F23AAD3" w14:textId="7CB00019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7426989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7BA067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Rédika</w:t>
            </w:r>
          </w:p>
        </w:tc>
        <w:tc>
          <w:tcPr>
            <w:tcW w:w="1136" w:type="dxa"/>
            <w:noWrap/>
            <w:vAlign w:val="center"/>
            <w:hideMark/>
          </w:tcPr>
          <w:p w14:paraId="0697FDF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166.611158</w:t>
            </w:r>
          </w:p>
        </w:tc>
        <w:tc>
          <w:tcPr>
            <w:tcW w:w="1135" w:type="dxa"/>
            <w:noWrap/>
            <w:vAlign w:val="center"/>
            <w:hideMark/>
          </w:tcPr>
          <w:p w14:paraId="0FF7DA8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-22.515772</w:t>
            </w:r>
          </w:p>
        </w:tc>
        <w:tc>
          <w:tcPr>
            <w:tcW w:w="1134" w:type="dxa"/>
            <w:noWrap/>
            <w:vAlign w:val="center"/>
            <w:hideMark/>
          </w:tcPr>
          <w:p w14:paraId="3287646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100322</w:t>
            </w:r>
          </w:p>
        </w:tc>
        <w:tc>
          <w:tcPr>
            <w:tcW w:w="1828" w:type="dxa"/>
          </w:tcPr>
          <w:p w14:paraId="33DE0595" w14:textId="1A3A023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0700C103" w14:textId="2BD1799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6708DFB8" w14:textId="42F9425E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65D073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9EB9DE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Téré</w:t>
            </w:r>
          </w:p>
        </w:tc>
        <w:tc>
          <w:tcPr>
            <w:tcW w:w="1136" w:type="dxa"/>
            <w:noWrap/>
            <w:vAlign w:val="center"/>
            <w:hideMark/>
          </w:tcPr>
          <w:p w14:paraId="7F15929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166.847943</w:t>
            </w:r>
          </w:p>
        </w:tc>
        <w:tc>
          <w:tcPr>
            <w:tcW w:w="1135" w:type="dxa"/>
            <w:noWrap/>
            <w:vAlign w:val="center"/>
            <w:hideMark/>
          </w:tcPr>
          <w:p w14:paraId="79A5855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-22.788756</w:t>
            </w:r>
          </w:p>
        </w:tc>
        <w:tc>
          <w:tcPr>
            <w:tcW w:w="1134" w:type="dxa"/>
            <w:noWrap/>
            <w:vAlign w:val="center"/>
            <w:hideMark/>
          </w:tcPr>
          <w:p w14:paraId="5DFA512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19788</w:t>
            </w:r>
          </w:p>
        </w:tc>
        <w:tc>
          <w:tcPr>
            <w:tcW w:w="1828" w:type="dxa"/>
          </w:tcPr>
          <w:p w14:paraId="09B66F4B" w14:textId="6E5BB73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F73E56A" w14:textId="6C028F4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1D571C94" w14:textId="4C350878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A7B94C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2073E3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Totéa</w:t>
            </w:r>
          </w:p>
        </w:tc>
        <w:tc>
          <w:tcPr>
            <w:tcW w:w="1136" w:type="dxa"/>
            <w:noWrap/>
            <w:vAlign w:val="center"/>
            <w:hideMark/>
          </w:tcPr>
          <w:p w14:paraId="7AEB302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166.973669</w:t>
            </w:r>
          </w:p>
        </w:tc>
        <w:tc>
          <w:tcPr>
            <w:tcW w:w="1135" w:type="dxa"/>
            <w:noWrap/>
            <w:vAlign w:val="center"/>
            <w:hideMark/>
          </w:tcPr>
          <w:p w14:paraId="2BA3366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-22.720437</w:t>
            </w:r>
          </w:p>
        </w:tc>
        <w:tc>
          <w:tcPr>
            <w:tcW w:w="1134" w:type="dxa"/>
            <w:noWrap/>
            <w:vAlign w:val="center"/>
            <w:hideMark/>
          </w:tcPr>
          <w:p w14:paraId="2F6A554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15433</w:t>
            </w:r>
          </w:p>
        </w:tc>
        <w:tc>
          <w:tcPr>
            <w:tcW w:w="1828" w:type="dxa"/>
          </w:tcPr>
          <w:p w14:paraId="2085AF13" w14:textId="5C1A399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992D244" w14:textId="7EEBA10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42CAAD9D" w14:textId="0099390C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1F016A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2A304E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Ua</w:t>
            </w:r>
          </w:p>
        </w:tc>
        <w:tc>
          <w:tcPr>
            <w:tcW w:w="1136" w:type="dxa"/>
            <w:noWrap/>
            <w:vAlign w:val="center"/>
            <w:hideMark/>
          </w:tcPr>
          <w:p w14:paraId="22FFD6C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166.811835</w:t>
            </w:r>
          </w:p>
        </w:tc>
        <w:tc>
          <w:tcPr>
            <w:tcW w:w="1135" w:type="dxa"/>
            <w:noWrap/>
            <w:vAlign w:val="center"/>
            <w:hideMark/>
          </w:tcPr>
          <w:p w14:paraId="4BDF675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-22.708326</w:t>
            </w:r>
          </w:p>
        </w:tc>
        <w:tc>
          <w:tcPr>
            <w:tcW w:w="1134" w:type="dxa"/>
            <w:noWrap/>
            <w:vAlign w:val="center"/>
            <w:hideMark/>
          </w:tcPr>
          <w:p w14:paraId="548D10C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52940</w:t>
            </w:r>
          </w:p>
        </w:tc>
        <w:tc>
          <w:tcPr>
            <w:tcW w:w="1828" w:type="dxa"/>
          </w:tcPr>
          <w:p w14:paraId="0A622189" w14:textId="21066F1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12E39A2" w14:textId="32657D6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2C1C5D70" w14:textId="3565BF24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747346C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56E81C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Uatérembi</w:t>
            </w:r>
          </w:p>
        </w:tc>
        <w:tc>
          <w:tcPr>
            <w:tcW w:w="1136" w:type="dxa"/>
            <w:noWrap/>
            <w:vAlign w:val="center"/>
            <w:hideMark/>
          </w:tcPr>
          <w:p w14:paraId="7B76831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166.811411</w:t>
            </w:r>
          </w:p>
        </w:tc>
        <w:tc>
          <w:tcPr>
            <w:tcW w:w="1135" w:type="dxa"/>
            <w:noWrap/>
            <w:vAlign w:val="center"/>
            <w:hideMark/>
          </w:tcPr>
          <w:p w14:paraId="0C8FFF9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-22.678919</w:t>
            </w:r>
          </w:p>
        </w:tc>
        <w:tc>
          <w:tcPr>
            <w:tcW w:w="1134" w:type="dxa"/>
            <w:noWrap/>
            <w:vAlign w:val="center"/>
            <w:hideMark/>
          </w:tcPr>
          <w:p w14:paraId="0B4D35F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71566</w:t>
            </w:r>
          </w:p>
        </w:tc>
        <w:tc>
          <w:tcPr>
            <w:tcW w:w="1828" w:type="dxa"/>
          </w:tcPr>
          <w:p w14:paraId="1D4DDAD2" w14:textId="0696D48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B628B67" w14:textId="0D16E1F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6E44662A" w14:textId="2E8ABCF2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7394C3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C2D61C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Uatio</w:t>
            </w:r>
          </w:p>
        </w:tc>
        <w:tc>
          <w:tcPr>
            <w:tcW w:w="1136" w:type="dxa"/>
            <w:noWrap/>
            <w:vAlign w:val="center"/>
            <w:hideMark/>
          </w:tcPr>
          <w:p w14:paraId="040CBE9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166.795599</w:t>
            </w:r>
          </w:p>
        </w:tc>
        <w:tc>
          <w:tcPr>
            <w:tcW w:w="1135" w:type="dxa"/>
            <w:noWrap/>
            <w:vAlign w:val="center"/>
            <w:hideMark/>
          </w:tcPr>
          <w:p w14:paraId="77F7D87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-22.710445</w:t>
            </w:r>
          </w:p>
        </w:tc>
        <w:tc>
          <w:tcPr>
            <w:tcW w:w="1134" w:type="dxa"/>
            <w:noWrap/>
            <w:vAlign w:val="center"/>
            <w:hideMark/>
          </w:tcPr>
          <w:p w14:paraId="7A38C0A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57589</w:t>
            </w:r>
          </w:p>
        </w:tc>
        <w:tc>
          <w:tcPr>
            <w:tcW w:w="1828" w:type="dxa"/>
          </w:tcPr>
          <w:p w14:paraId="2BD4EC6D" w14:textId="0171A7B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B7F512E" w14:textId="41235F6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7D3C86AC" w14:textId="7E5A0D33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11057D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B05987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Uié</w:t>
            </w:r>
          </w:p>
        </w:tc>
        <w:tc>
          <w:tcPr>
            <w:tcW w:w="1136" w:type="dxa"/>
            <w:noWrap/>
            <w:vAlign w:val="center"/>
            <w:hideMark/>
          </w:tcPr>
          <w:p w14:paraId="20B6AEC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166.917203</w:t>
            </w:r>
          </w:p>
        </w:tc>
        <w:tc>
          <w:tcPr>
            <w:tcW w:w="1135" w:type="dxa"/>
            <w:noWrap/>
            <w:vAlign w:val="center"/>
            <w:hideMark/>
          </w:tcPr>
          <w:p w14:paraId="1B5CB05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-22.722679</w:t>
            </w:r>
          </w:p>
        </w:tc>
        <w:tc>
          <w:tcPr>
            <w:tcW w:w="1134" w:type="dxa"/>
            <w:noWrap/>
            <w:vAlign w:val="center"/>
            <w:hideMark/>
          </w:tcPr>
          <w:p w14:paraId="4DE5A01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26329</w:t>
            </w:r>
          </w:p>
        </w:tc>
        <w:tc>
          <w:tcPr>
            <w:tcW w:w="1828" w:type="dxa"/>
          </w:tcPr>
          <w:p w14:paraId="790CC583" w14:textId="76775B1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FB96645" w14:textId="54D7D60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4C18FF6E" w14:textId="669551EF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607644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49ED1E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Vua</w:t>
            </w:r>
          </w:p>
        </w:tc>
        <w:tc>
          <w:tcPr>
            <w:tcW w:w="1136" w:type="dxa"/>
            <w:noWrap/>
            <w:vAlign w:val="center"/>
            <w:hideMark/>
          </w:tcPr>
          <w:p w14:paraId="4BE8850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166.747085</w:t>
            </w:r>
          </w:p>
        </w:tc>
        <w:tc>
          <w:tcPr>
            <w:tcW w:w="1135" w:type="dxa"/>
            <w:noWrap/>
            <w:vAlign w:val="center"/>
            <w:hideMark/>
          </w:tcPr>
          <w:p w14:paraId="324366A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-22.576871</w:t>
            </w:r>
          </w:p>
        </w:tc>
        <w:tc>
          <w:tcPr>
            <w:tcW w:w="1134" w:type="dxa"/>
            <w:noWrap/>
            <w:vAlign w:val="center"/>
            <w:hideMark/>
          </w:tcPr>
          <w:p w14:paraId="5EC5249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63010</w:t>
            </w:r>
          </w:p>
        </w:tc>
        <w:tc>
          <w:tcPr>
            <w:tcW w:w="1828" w:type="dxa"/>
          </w:tcPr>
          <w:p w14:paraId="41E1E1CE" w14:textId="7FD6451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09753B1C" w14:textId="0A714AB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190DC083" w14:textId="71694941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760C0B9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72621A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Contrariété</w:t>
            </w:r>
          </w:p>
        </w:tc>
        <w:tc>
          <w:tcPr>
            <w:tcW w:w="1136" w:type="dxa"/>
            <w:noWrap/>
            <w:vAlign w:val="center"/>
            <w:hideMark/>
          </w:tcPr>
          <w:p w14:paraId="1CE7117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165.05548</w:t>
            </w:r>
          </w:p>
        </w:tc>
        <w:tc>
          <w:tcPr>
            <w:tcW w:w="1135" w:type="dxa"/>
            <w:noWrap/>
            <w:vAlign w:val="center"/>
            <w:hideMark/>
          </w:tcPr>
          <w:p w14:paraId="6795C25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-21.466188</w:t>
            </w:r>
          </w:p>
        </w:tc>
        <w:tc>
          <w:tcPr>
            <w:tcW w:w="1134" w:type="dxa"/>
            <w:noWrap/>
            <w:vAlign w:val="center"/>
            <w:hideMark/>
          </w:tcPr>
          <w:p w14:paraId="774E7C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7158</w:t>
            </w:r>
          </w:p>
        </w:tc>
        <w:tc>
          <w:tcPr>
            <w:tcW w:w="1828" w:type="dxa"/>
          </w:tcPr>
          <w:p w14:paraId="509EE43F" w14:textId="7A5D938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F2C49A2" w14:textId="1BBA60A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218FFCE8" w14:textId="1111B1FB" w:rsidTr="004811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F9F228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6FD67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Goldfield</w:t>
            </w:r>
          </w:p>
        </w:tc>
        <w:tc>
          <w:tcPr>
            <w:tcW w:w="1136" w:type="dxa"/>
            <w:noWrap/>
            <w:vAlign w:val="center"/>
            <w:hideMark/>
          </w:tcPr>
          <w:p w14:paraId="527B188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166.150515</w:t>
            </w:r>
          </w:p>
        </w:tc>
        <w:tc>
          <w:tcPr>
            <w:tcW w:w="1135" w:type="dxa"/>
            <w:noWrap/>
            <w:vAlign w:val="center"/>
            <w:hideMark/>
          </w:tcPr>
          <w:p w14:paraId="5769516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-22.141476</w:t>
            </w:r>
          </w:p>
        </w:tc>
        <w:tc>
          <w:tcPr>
            <w:tcW w:w="1134" w:type="dxa"/>
            <w:noWrap/>
            <w:vAlign w:val="center"/>
            <w:hideMark/>
          </w:tcPr>
          <w:p w14:paraId="7E65C6F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33192</w:t>
            </w:r>
          </w:p>
        </w:tc>
        <w:tc>
          <w:tcPr>
            <w:tcW w:w="1828" w:type="dxa"/>
          </w:tcPr>
          <w:p w14:paraId="7B2CB664" w14:textId="4974953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1F0CDA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EE5B3D6" w14:textId="25CE0F4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5720C4CE" w14:textId="7D3107C8" w:rsidTr="007B4C4A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BE602D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2087CB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Île aux Canards</w:t>
            </w:r>
          </w:p>
        </w:tc>
        <w:tc>
          <w:tcPr>
            <w:tcW w:w="1136" w:type="dxa"/>
            <w:noWrap/>
            <w:vAlign w:val="center"/>
            <w:hideMark/>
          </w:tcPr>
          <w:p w14:paraId="0AA4C38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166.435492</w:t>
            </w:r>
          </w:p>
        </w:tc>
        <w:tc>
          <w:tcPr>
            <w:tcW w:w="1135" w:type="dxa"/>
            <w:noWrap/>
            <w:vAlign w:val="center"/>
            <w:hideMark/>
          </w:tcPr>
          <w:p w14:paraId="6DED1BF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-22.312472</w:t>
            </w:r>
          </w:p>
        </w:tc>
        <w:tc>
          <w:tcPr>
            <w:tcW w:w="1134" w:type="dxa"/>
            <w:noWrap/>
            <w:vAlign w:val="center"/>
            <w:hideMark/>
          </w:tcPr>
          <w:p w14:paraId="3C5655A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8944</w:t>
            </w:r>
          </w:p>
        </w:tc>
        <w:tc>
          <w:tcPr>
            <w:tcW w:w="1828" w:type="dxa"/>
          </w:tcPr>
          <w:p w14:paraId="1C77B8D0" w14:textId="1F99D12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C04DE1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D048B5A" w14:textId="1B41D76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135A94BD" w14:textId="1262D3BD" w:rsidTr="007B4C4A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F2AE43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B81A92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Konduyo</w:t>
            </w:r>
          </w:p>
        </w:tc>
        <w:tc>
          <w:tcPr>
            <w:tcW w:w="1136" w:type="dxa"/>
            <w:noWrap/>
            <w:vAlign w:val="center"/>
            <w:hideMark/>
          </w:tcPr>
          <w:p w14:paraId="48425C1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165.781237</w:t>
            </w:r>
          </w:p>
        </w:tc>
        <w:tc>
          <w:tcPr>
            <w:tcW w:w="1135" w:type="dxa"/>
            <w:noWrap/>
            <w:vAlign w:val="center"/>
            <w:hideMark/>
          </w:tcPr>
          <w:p w14:paraId="34D29C1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-21.868302</w:t>
            </w:r>
          </w:p>
        </w:tc>
        <w:tc>
          <w:tcPr>
            <w:tcW w:w="1134" w:type="dxa"/>
            <w:noWrap/>
            <w:vAlign w:val="center"/>
            <w:hideMark/>
          </w:tcPr>
          <w:p w14:paraId="0EBA123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22632</w:t>
            </w:r>
          </w:p>
        </w:tc>
        <w:tc>
          <w:tcPr>
            <w:tcW w:w="1828" w:type="dxa"/>
          </w:tcPr>
          <w:p w14:paraId="04CFAB33" w14:textId="2D7D12E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C04DE1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7461BD8B" w14:textId="077C89F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01F1EA82" w14:textId="64B16D10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508E3B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113A64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Lange</w:t>
            </w:r>
          </w:p>
        </w:tc>
        <w:tc>
          <w:tcPr>
            <w:tcW w:w="1136" w:type="dxa"/>
            <w:noWrap/>
            <w:vAlign w:val="center"/>
            <w:hideMark/>
          </w:tcPr>
          <w:p w14:paraId="39DF261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166.262045</w:t>
            </w:r>
          </w:p>
        </w:tc>
        <w:tc>
          <w:tcPr>
            <w:tcW w:w="1135" w:type="dxa"/>
            <w:noWrap/>
            <w:vAlign w:val="center"/>
            <w:hideMark/>
          </w:tcPr>
          <w:p w14:paraId="40C45B6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-22.17735</w:t>
            </w:r>
          </w:p>
        </w:tc>
        <w:tc>
          <w:tcPr>
            <w:tcW w:w="1134" w:type="dxa"/>
            <w:noWrap/>
            <w:vAlign w:val="center"/>
            <w:hideMark/>
          </w:tcPr>
          <w:p w14:paraId="47F44B1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41857</w:t>
            </w:r>
          </w:p>
        </w:tc>
        <w:tc>
          <w:tcPr>
            <w:tcW w:w="1828" w:type="dxa"/>
            <w:vAlign w:val="center"/>
          </w:tcPr>
          <w:p w14:paraId="269BD2B5" w14:textId="64F6923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05B1EA7D" w14:textId="46E6F7B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2011</w:t>
            </w:r>
          </w:p>
        </w:tc>
      </w:tr>
      <w:tr w:rsidR="003C3B9B" w:rsidRPr="0086082D" w14:paraId="38619CBD" w14:textId="157D7190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8BE2A5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26AE60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Larégnère</w:t>
            </w:r>
          </w:p>
        </w:tc>
        <w:tc>
          <w:tcPr>
            <w:tcW w:w="1136" w:type="dxa"/>
            <w:noWrap/>
            <w:vAlign w:val="center"/>
            <w:hideMark/>
          </w:tcPr>
          <w:p w14:paraId="0A089C8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166.319626</w:t>
            </w:r>
          </w:p>
        </w:tc>
        <w:tc>
          <w:tcPr>
            <w:tcW w:w="1135" w:type="dxa"/>
            <w:noWrap/>
            <w:vAlign w:val="center"/>
            <w:hideMark/>
          </w:tcPr>
          <w:p w14:paraId="0768A64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-22.327343</w:t>
            </w:r>
          </w:p>
        </w:tc>
        <w:tc>
          <w:tcPr>
            <w:tcW w:w="1134" w:type="dxa"/>
            <w:noWrap/>
            <w:vAlign w:val="center"/>
            <w:hideMark/>
          </w:tcPr>
          <w:p w14:paraId="54BED79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10861</w:t>
            </w:r>
          </w:p>
        </w:tc>
        <w:tc>
          <w:tcPr>
            <w:tcW w:w="1828" w:type="dxa"/>
            <w:vAlign w:val="center"/>
          </w:tcPr>
          <w:p w14:paraId="6B04A94F" w14:textId="5653A56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087A64FA" w14:textId="180EFAE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2011</w:t>
            </w:r>
          </w:p>
        </w:tc>
      </w:tr>
      <w:tr w:rsidR="003C3B9B" w:rsidRPr="0086082D" w14:paraId="4613D526" w14:textId="5A807F1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3C6D32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DA0615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Maître</w:t>
            </w:r>
          </w:p>
        </w:tc>
        <w:tc>
          <w:tcPr>
            <w:tcW w:w="1136" w:type="dxa"/>
            <w:noWrap/>
            <w:vAlign w:val="center"/>
            <w:hideMark/>
          </w:tcPr>
          <w:p w14:paraId="1CC3AB2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166.409681</w:t>
            </w:r>
          </w:p>
        </w:tc>
        <w:tc>
          <w:tcPr>
            <w:tcW w:w="1135" w:type="dxa"/>
            <w:noWrap/>
            <w:vAlign w:val="center"/>
            <w:hideMark/>
          </w:tcPr>
          <w:p w14:paraId="198937B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-22.334231</w:t>
            </w:r>
          </w:p>
        </w:tc>
        <w:tc>
          <w:tcPr>
            <w:tcW w:w="1134" w:type="dxa"/>
            <w:noWrap/>
            <w:vAlign w:val="center"/>
            <w:hideMark/>
          </w:tcPr>
          <w:p w14:paraId="402AD40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67994</w:t>
            </w:r>
          </w:p>
        </w:tc>
        <w:tc>
          <w:tcPr>
            <w:tcW w:w="1828" w:type="dxa"/>
            <w:vAlign w:val="center"/>
          </w:tcPr>
          <w:p w14:paraId="2F95339E" w14:textId="3C76CB8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0E9999DD" w14:textId="14EFB11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2011</w:t>
            </w:r>
          </w:p>
        </w:tc>
      </w:tr>
      <w:tr w:rsidR="003C3B9B" w:rsidRPr="0086082D" w14:paraId="35BF4CC2" w14:textId="35B05F58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1E4E1C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4B67A5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M'Ba</w:t>
            </w:r>
          </w:p>
        </w:tc>
        <w:tc>
          <w:tcPr>
            <w:tcW w:w="1136" w:type="dxa"/>
            <w:noWrap/>
            <w:vAlign w:val="center"/>
            <w:hideMark/>
          </w:tcPr>
          <w:p w14:paraId="2781314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166.202297</w:t>
            </w:r>
          </w:p>
        </w:tc>
        <w:tc>
          <w:tcPr>
            <w:tcW w:w="1135" w:type="dxa"/>
            <w:noWrap/>
            <w:vAlign w:val="center"/>
            <w:hideMark/>
          </w:tcPr>
          <w:p w14:paraId="224C6C6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-22.216814</w:t>
            </w:r>
          </w:p>
        </w:tc>
        <w:tc>
          <w:tcPr>
            <w:tcW w:w="1134" w:type="dxa"/>
            <w:noWrap/>
            <w:vAlign w:val="center"/>
            <w:hideMark/>
          </w:tcPr>
          <w:p w14:paraId="68E8603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318811</w:t>
            </w:r>
          </w:p>
        </w:tc>
        <w:tc>
          <w:tcPr>
            <w:tcW w:w="1828" w:type="dxa"/>
            <w:vAlign w:val="center"/>
          </w:tcPr>
          <w:p w14:paraId="70BB8827" w14:textId="4A6A0A7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4A468551" w14:textId="6121214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5AF93B20" w14:textId="0E753FCF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6F08C3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53FD65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M'Bé Kouen</w:t>
            </w:r>
          </w:p>
        </w:tc>
        <w:tc>
          <w:tcPr>
            <w:tcW w:w="1136" w:type="dxa"/>
            <w:noWrap/>
            <w:vAlign w:val="center"/>
            <w:hideMark/>
          </w:tcPr>
          <w:p w14:paraId="0D0FE3C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166.222169</w:t>
            </w:r>
          </w:p>
        </w:tc>
        <w:tc>
          <w:tcPr>
            <w:tcW w:w="1135" w:type="dxa"/>
            <w:noWrap/>
            <w:vAlign w:val="center"/>
            <w:hideMark/>
          </w:tcPr>
          <w:p w14:paraId="35A277B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-22.264827</w:t>
            </w:r>
          </w:p>
        </w:tc>
        <w:tc>
          <w:tcPr>
            <w:tcW w:w="1134" w:type="dxa"/>
            <w:noWrap/>
            <w:vAlign w:val="center"/>
            <w:hideMark/>
          </w:tcPr>
          <w:p w14:paraId="34D7EF0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2224</w:t>
            </w:r>
          </w:p>
        </w:tc>
        <w:tc>
          <w:tcPr>
            <w:tcW w:w="1828" w:type="dxa"/>
            <w:vAlign w:val="center"/>
          </w:tcPr>
          <w:p w14:paraId="28DD8E8A" w14:textId="29F2FB7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31D9156" w14:textId="60DBFC28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3D2AFE8E" w14:textId="605D5F5D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65E303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66B7B0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M'Bo</w:t>
            </w:r>
          </w:p>
        </w:tc>
        <w:tc>
          <w:tcPr>
            <w:tcW w:w="1136" w:type="dxa"/>
            <w:noWrap/>
            <w:vAlign w:val="center"/>
            <w:hideMark/>
          </w:tcPr>
          <w:p w14:paraId="645C84D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166.225838</w:t>
            </w:r>
          </w:p>
        </w:tc>
        <w:tc>
          <w:tcPr>
            <w:tcW w:w="1135" w:type="dxa"/>
            <w:noWrap/>
            <w:vAlign w:val="center"/>
            <w:hideMark/>
          </w:tcPr>
          <w:p w14:paraId="4C6184F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-22.243053</w:t>
            </w:r>
          </w:p>
        </w:tc>
        <w:tc>
          <w:tcPr>
            <w:tcW w:w="1134" w:type="dxa"/>
            <w:noWrap/>
            <w:vAlign w:val="center"/>
            <w:hideMark/>
          </w:tcPr>
          <w:p w14:paraId="54362B6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149452</w:t>
            </w:r>
          </w:p>
        </w:tc>
        <w:tc>
          <w:tcPr>
            <w:tcW w:w="1828" w:type="dxa"/>
            <w:vAlign w:val="center"/>
          </w:tcPr>
          <w:p w14:paraId="050786C1" w14:textId="5F57FDF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79206BCB" w14:textId="3B96AAD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2011</w:t>
            </w:r>
          </w:p>
        </w:tc>
      </w:tr>
      <w:tr w:rsidR="003C3B9B" w:rsidRPr="0086082D" w14:paraId="024B34F1" w14:textId="6BD431FF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574710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F2081B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N'Digoro</w:t>
            </w:r>
          </w:p>
        </w:tc>
        <w:tc>
          <w:tcPr>
            <w:tcW w:w="1136" w:type="dxa"/>
            <w:noWrap/>
            <w:vAlign w:val="center"/>
            <w:hideMark/>
          </w:tcPr>
          <w:p w14:paraId="2D1D2C7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165.733198</w:t>
            </w:r>
          </w:p>
        </w:tc>
        <w:tc>
          <w:tcPr>
            <w:tcW w:w="1135" w:type="dxa"/>
            <w:noWrap/>
            <w:vAlign w:val="center"/>
            <w:hideMark/>
          </w:tcPr>
          <w:p w14:paraId="533F82A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-21.863038</w:t>
            </w:r>
          </w:p>
        </w:tc>
        <w:tc>
          <w:tcPr>
            <w:tcW w:w="1134" w:type="dxa"/>
            <w:noWrap/>
            <w:vAlign w:val="center"/>
            <w:hideMark/>
          </w:tcPr>
          <w:p w14:paraId="468548E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1614</w:t>
            </w:r>
          </w:p>
        </w:tc>
        <w:tc>
          <w:tcPr>
            <w:tcW w:w="1828" w:type="dxa"/>
            <w:vAlign w:val="center"/>
          </w:tcPr>
          <w:p w14:paraId="1EE0EBFE" w14:textId="27A4DBB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68EE92A" w14:textId="7A7B3FF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519AE3F7" w14:textId="7393CEE4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A3AC5A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BBDC28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Pandanus</w:t>
            </w:r>
          </w:p>
        </w:tc>
        <w:tc>
          <w:tcPr>
            <w:tcW w:w="1136" w:type="dxa"/>
            <w:noWrap/>
            <w:vAlign w:val="center"/>
            <w:hideMark/>
          </w:tcPr>
          <w:p w14:paraId="19DBC51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166.258815</w:t>
            </w:r>
          </w:p>
        </w:tc>
        <w:tc>
          <w:tcPr>
            <w:tcW w:w="1135" w:type="dxa"/>
            <w:noWrap/>
            <w:vAlign w:val="center"/>
            <w:hideMark/>
          </w:tcPr>
          <w:p w14:paraId="1F25420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-22.203222</w:t>
            </w:r>
          </w:p>
        </w:tc>
        <w:tc>
          <w:tcPr>
            <w:tcW w:w="1134" w:type="dxa"/>
            <w:noWrap/>
            <w:vAlign w:val="center"/>
            <w:hideMark/>
          </w:tcPr>
          <w:p w14:paraId="7363AAC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1122</w:t>
            </w:r>
          </w:p>
        </w:tc>
        <w:tc>
          <w:tcPr>
            <w:tcW w:w="1828" w:type="dxa"/>
            <w:vAlign w:val="center"/>
          </w:tcPr>
          <w:p w14:paraId="265C14A8" w14:textId="65525EF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ESRI</w:t>
            </w:r>
          </w:p>
        </w:tc>
        <w:tc>
          <w:tcPr>
            <w:tcW w:w="576" w:type="dxa"/>
            <w:vAlign w:val="center"/>
          </w:tcPr>
          <w:p w14:paraId="0874EA7B" w14:textId="2412216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74148FA7" w14:textId="085428A9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E284E9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B5B410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Petit Ténia</w:t>
            </w:r>
          </w:p>
        </w:tc>
        <w:tc>
          <w:tcPr>
            <w:tcW w:w="1136" w:type="dxa"/>
            <w:noWrap/>
            <w:vAlign w:val="center"/>
            <w:hideMark/>
          </w:tcPr>
          <w:p w14:paraId="66DBA64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166.026329</w:t>
            </w:r>
          </w:p>
        </w:tc>
        <w:tc>
          <w:tcPr>
            <w:tcW w:w="1135" w:type="dxa"/>
            <w:noWrap/>
            <w:vAlign w:val="center"/>
            <w:hideMark/>
          </w:tcPr>
          <w:p w14:paraId="1385E23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-22.062161</w:t>
            </w:r>
          </w:p>
        </w:tc>
        <w:tc>
          <w:tcPr>
            <w:tcW w:w="1134" w:type="dxa"/>
            <w:noWrap/>
            <w:vAlign w:val="center"/>
            <w:hideMark/>
          </w:tcPr>
          <w:p w14:paraId="1244CA6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43790</w:t>
            </w:r>
          </w:p>
        </w:tc>
        <w:tc>
          <w:tcPr>
            <w:tcW w:w="1828" w:type="dxa"/>
          </w:tcPr>
          <w:p w14:paraId="20121449" w14:textId="09D3DB1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FA882CF" w14:textId="6A02C4F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6F343070" w14:textId="1EAF0782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3D7DE2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B72219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Ronde</w:t>
            </w:r>
          </w:p>
        </w:tc>
        <w:tc>
          <w:tcPr>
            <w:tcW w:w="1136" w:type="dxa"/>
            <w:noWrap/>
            <w:vAlign w:val="center"/>
            <w:hideMark/>
          </w:tcPr>
          <w:p w14:paraId="0480344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166.240202</w:t>
            </w:r>
          </w:p>
        </w:tc>
        <w:tc>
          <w:tcPr>
            <w:tcW w:w="1135" w:type="dxa"/>
            <w:noWrap/>
            <w:vAlign w:val="center"/>
            <w:hideMark/>
          </w:tcPr>
          <w:p w14:paraId="4562D3D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-22.197788</w:t>
            </w:r>
          </w:p>
        </w:tc>
        <w:tc>
          <w:tcPr>
            <w:tcW w:w="1134" w:type="dxa"/>
            <w:noWrap/>
            <w:vAlign w:val="center"/>
            <w:hideMark/>
          </w:tcPr>
          <w:p w14:paraId="7B65106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44289</w:t>
            </w:r>
          </w:p>
        </w:tc>
        <w:tc>
          <w:tcPr>
            <w:tcW w:w="1828" w:type="dxa"/>
          </w:tcPr>
          <w:p w14:paraId="67869817" w14:textId="7333A52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3BBFC491" w14:textId="0BC7CBC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7AABF978" w14:textId="46E4CD4F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03328D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5B3304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Signal</w:t>
            </w:r>
          </w:p>
        </w:tc>
        <w:tc>
          <w:tcPr>
            <w:tcW w:w="1136" w:type="dxa"/>
            <w:noWrap/>
            <w:vAlign w:val="center"/>
            <w:hideMark/>
          </w:tcPr>
          <w:p w14:paraId="464EE72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166.293013</w:t>
            </w:r>
          </w:p>
        </w:tc>
        <w:tc>
          <w:tcPr>
            <w:tcW w:w="1135" w:type="dxa"/>
            <w:noWrap/>
            <w:vAlign w:val="center"/>
            <w:hideMark/>
          </w:tcPr>
          <w:p w14:paraId="5C06D68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-22.296504</w:t>
            </w:r>
          </w:p>
        </w:tc>
        <w:tc>
          <w:tcPr>
            <w:tcW w:w="1134" w:type="dxa"/>
            <w:noWrap/>
            <w:vAlign w:val="center"/>
            <w:hideMark/>
          </w:tcPr>
          <w:p w14:paraId="0D61C41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121471</w:t>
            </w:r>
          </w:p>
        </w:tc>
        <w:tc>
          <w:tcPr>
            <w:tcW w:w="1828" w:type="dxa"/>
          </w:tcPr>
          <w:p w14:paraId="6FB943F2" w14:textId="1001D8D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2A53959" w14:textId="6198BEF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4D10976A" w14:textId="2795E985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28E785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EAC66B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Verte</w:t>
            </w:r>
          </w:p>
        </w:tc>
        <w:tc>
          <w:tcPr>
            <w:tcW w:w="1136" w:type="dxa"/>
            <w:noWrap/>
            <w:vAlign w:val="center"/>
            <w:hideMark/>
          </w:tcPr>
          <w:p w14:paraId="56ED800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165.458964</w:t>
            </w:r>
          </w:p>
        </w:tc>
        <w:tc>
          <w:tcPr>
            <w:tcW w:w="1135" w:type="dxa"/>
            <w:noWrap/>
            <w:vAlign w:val="center"/>
            <w:hideMark/>
          </w:tcPr>
          <w:p w14:paraId="7054741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-21.658797</w:t>
            </w:r>
          </w:p>
        </w:tc>
        <w:tc>
          <w:tcPr>
            <w:tcW w:w="1134" w:type="dxa"/>
            <w:noWrap/>
            <w:vAlign w:val="center"/>
            <w:hideMark/>
          </w:tcPr>
          <w:p w14:paraId="72F5718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95042</w:t>
            </w:r>
          </w:p>
        </w:tc>
        <w:tc>
          <w:tcPr>
            <w:tcW w:w="1828" w:type="dxa"/>
          </w:tcPr>
          <w:p w14:paraId="4788A4D1" w14:textId="364D75D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3D2C5328" w14:textId="1C9176C8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1B0C1CDD" w14:textId="687EF614" w:rsidTr="00E176C9">
        <w:trPr>
          <w:trHeight w:val="170"/>
        </w:trPr>
        <w:tc>
          <w:tcPr>
            <w:tcW w:w="1265" w:type="dxa"/>
            <w:vMerge w:val="restart"/>
            <w:noWrap/>
            <w:vAlign w:val="center"/>
            <w:hideMark/>
          </w:tcPr>
          <w:p w14:paraId="108D9BD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Northen lagoon</w:t>
            </w:r>
          </w:p>
        </w:tc>
        <w:tc>
          <w:tcPr>
            <w:tcW w:w="1988" w:type="dxa"/>
            <w:noWrap/>
            <w:vAlign w:val="center"/>
            <w:hideMark/>
          </w:tcPr>
          <w:p w14:paraId="23A07B3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Bayes</w:t>
            </w:r>
          </w:p>
        </w:tc>
        <w:tc>
          <w:tcPr>
            <w:tcW w:w="1136" w:type="dxa"/>
            <w:noWrap/>
            <w:vAlign w:val="center"/>
            <w:hideMark/>
          </w:tcPr>
          <w:p w14:paraId="5EA4E83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165.480619</w:t>
            </w:r>
          </w:p>
        </w:tc>
        <w:tc>
          <w:tcPr>
            <w:tcW w:w="1135" w:type="dxa"/>
            <w:noWrap/>
            <w:vAlign w:val="center"/>
            <w:hideMark/>
          </w:tcPr>
          <w:p w14:paraId="776C848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-20.901732</w:t>
            </w:r>
          </w:p>
        </w:tc>
        <w:tc>
          <w:tcPr>
            <w:tcW w:w="1134" w:type="dxa"/>
            <w:noWrap/>
            <w:vAlign w:val="center"/>
            <w:hideMark/>
          </w:tcPr>
          <w:p w14:paraId="1924278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10194</w:t>
            </w:r>
          </w:p>
        </w:tc>
        <w:tc>
          <w:tcPr>
            <w:tcW w:w="1828" w:type="dxa"/>
          </w:tcPr>
          <w:p w14:paraId="72A394F7" w14:textId="3EDC6C1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9B34138" w14:textId="2FEEB82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7D9F6D46" w14:textId="1CD9E706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ABC091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AB4FFF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Boisé</w:t>
            </w:r>
          </w:p>
        </w:tc>
        <w:tc>
          <w:tcPr>
            <w:tcW w:w="1136" w:type="dxa"/>
            <w:noWrap/>
            <w:vAlign w:val="center"/>
            <w:hideMark/>
          </w:tcPr>
          <w:p w14:paraId="6CCD377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165.491019</w:t>
            </w:r>
          </w:p>
        </w:tc>
        <w:tc>
          <w:tcPr>
            <w:tcW w:w="1135" w:type="dxa"/>
            <w:noWrap/>
            <w:vAlign w:val="center"/>
            <w:hideMark/>
          </w:tcPr>
          <w:p w14:paraId="17D5D70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-20.91193</w:t>
            </w:r>
          </w:p>
        </w:tc>
        <w:tc>
          <w:tcPr>
            <w:tcW w:w="1134" w:type="dxa"/>
            <w:noWrap/>
            <w:vAlign w:val="center"/>
            <w:hideMark/>
          </w:tcPr>
          <w:p w14:paraId="01A6F8B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2448</w:t>
            </w:r>
          </w:p>
        </w:tc>
        <w:tc>
          <w:tcPr>
            <w:tcW w:w="1828" w:type="dxa"/>
          </w:tcPr>
          <w:p w14:paraId="178FFAE4" w14:textId="06BE503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6E80974F" w14:textId="70481F9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6958938F" w14:textId="5639B280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830018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4B6869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Camille</w:t>
            </w:r>
          </w:p>
        </w:tc>
        <w:tc>
          <w:tcPr>
            <w:tcW w:w="1136" w:type="dxa"/>
            <w:noWrap/>
            <w:vAlign w:val="center"/>
            <w:hideMark/>
          </w:tcPr>
          <w:p w14:paraId="3956D2D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165.147689</w:t>
            </w:r>
          </w:p>
        </w:tc>
        <w:tc>
          <w:tcPr>
            <w:tcW w:w="1135" w:type="dxa"/>
            <w:noWrap/>
            <w:vAlign w:val="center"/>
            <w:hideMark/>
          </w:tcPr>
          <w:p w14:paraId="52E400A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-20.715676</w:t>
            </w:r>
          </w:p>
        </w:tc>
        <w:tc>
          <w:tcPr>
            <w:tcW w:w="1134" w:type="dxa"/>
            <w:noWrap/>
            <w:vAlign w:val="center"/>
            <w:hideMark/>
          </w:tcPr>
          <w:p w14:paraId="0FF9485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101044</w:t>
            </w:r>
          </w:p>
        </w:tc>
        <w:tc>
          <w:tcPr>
            <w:tcW w:w="1828" w:type="dxa"/>
          </w:tcPr>
          <w:p w14:paraId="45ACE419" w14:textId="023A708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7E81BBA0" w14:textId="2BA87BE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575ACF3F" w14:textId="5207F53D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621B50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629E25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Hienga</w:t>
            </w:r>
          </w:p>
        </w:tc>
        <w:tc>
          <w:tcPr>
            <w:tcW w:w="1136" w:type="dxa"/>
            <w:noWrap/>
            <w:vAlign w:val="center"/>
            <w:hideMark/>
          </w:tcPr>
          <w:p w14:paraId="1FDC406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165.051788</w:t>
            </w:r>
          </w:p>
        </w:tc>
        <w:tc>
          <w:tcPr>
            <w:tcW w:w="1135" w:type="dxa"/>
            <w:noWrap/>
            <w:vAlign w:val="center"/>
            <w:hideMark/>
          </w:tcPr>
          <w:p w14:paraId="5F9F766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-20.663244</w:t>
            </w:r>
          </w:p>
        </w:tc>
        <w:tc>
          <w:tcPr>
            <w:tcW w:w="1134" w:type="dxa"/>
            <w:noWrap/>
            <w:vAlign w:val="center"/>
            <w:hideMark/>
          </w:tcPr>
          <w:p w14:paraId="038D1B3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102898</w:t>
            </w:r>
          </w:p>
        </w:tc>
        <w:tc>
          <w:tcPr>
            <w:tcW w:w="1828" w:type="dxa"/>
          </w:tcPr>
          <w:p w14:paraId="5B02D51B" w14:textId="663B2EC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65818C7" w14:textId="00BA987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67AF91E1" w14:textId="4CBB482F" w:rsidTr="00E176C9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1CD86C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4B8EA9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Hiengabat</w:t>
            </w:r>
          </w:p>
        </w:tc>
        <w:tc>
          <w:tcPr>
            <w:tcW w:w="1136" w:type="dxa"/>
            <w:noWrap/>
            <w:vAlign w:val="center"/>
            <w:hideMark/>
          </w:tcPr>
          <w:p w14:paraId="550CA2A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164.987033</w:t>
            </w:r>
          </w:p>
        </w:tc>
        <w:tc>
          <w:tcPr>
            <w:tcW w:w="1135" w:type="dxa"/>
            <w:noWrap/>
            <w:vAlign w:val="center"/>
            <w:hideMark/>
          </w:tcPr>
          <w:p w14:paraId="60C9E8C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-20.645466</w:t>
            </w:r>
          </w:p>
        </w:tc>
        <w:tc>
          <w:tcPr>
            <w:tcW w:w="1134" w:type="dxa"/>
            <w:noWrap/>
            <w:vAlign w:val="center"/>
            <w:hideMark/>
          </w:tcPr>
          <w:p w14:paraId="3CF3953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169305</w:t>
            </w:r>
          </w:p>
        </w:tc>
        <w:tc>
          <w:tcPr>
            <w:tcW w:w="1828" w:type="dxa"/>
          </w:tcPr>
          <w:p w14:paraId="6A033D00" w14:textId="14991A45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B62575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47CD0E43" w14:textId="2E1F3C1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26B4F3A1" w14:textId="20A8FC5B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57C421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B009F5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Hienghène</w:t>
            </w:r>
          </w:p>
        </w:tc>
        <w:tc>
          <w:tcPr>
            <w:tcW w:w="1136" w:type="dxa"/>
            <w:noWrap/>
            <w:vAlign w:val="center"/>
            <w:hideMark/>
          </w:tcPr>
          <w:p w14:paraId="01EE63F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164.937693</w:t>
            </w:r>
          </w:p>
        </w:tc>
        <w:tc>
          <w:tcPr>
            <w:tcW w:w="1135" w:type="dxa"/>
            <w:noWrap/>
            <w:vAlign w:val="center"/>
            <w:hideMark/>
          </w:tcPr>
          <w:p w14:paraId="317CCE0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-20.624394</w:t>
            </w:r>
          </w:p>
        </w:tc>
        <w:tc>
          <w:tcPr>
            <w:tcW w:w="1134" w:type="dxa"/>
            <w:noWrap/>
            <w:vAlign w:val="center"/>
            <w:hideMark/>
          </w:tcPr>
          <w:p w14:paraId="1BF87BE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212374</w:t>
            </w:r>
          </w:p>
        </w:tc>
        <w:tc>
          <w:tcPr>
            <w:tcW w:w="1828" w:type="dxa"/>
            <w:vAlign w:val="center"/>
          </w:tcPr>
          <w:p w14:paraId="7D9B8181" w14:textId="145239A6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0DE5E4A3" w14:textId="3F69C9E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2012</w:t>
            </w:r>
          </w:p>
        </w:tc>
      </w:tr>
      <w:tr w:rsidR="003C3B9B" w:rsidRPr="0086082D" w14:paraId="70A3B812" w14:textId="4780EFD2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6F3244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8C2B75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Hiengu</w:t>
            </w:r>
          </w:p>
        </w:tc>
        <w:tc>
          <w:tcPr>
            <w:tcW w:w="1136" w:type="dxa"/>
            <w:noWrap/>
            <w:vAlign w:val="center"/>
            <w:hideMark/>
          </w:tcPr>
          <w:p w14:paraId="21015E4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165.090674</w:t>
            </w:r>
          </w:p>
        </w:tc>
        <w:tc>
          <w:tcPr>
            <w:tcW w:w="1135" w:type="dxa"/>
            <w:noWrap/>
            <w:vAlign w:val="center"/>
            <w:hideMark/>
          </w:tcPr>
          <w:p w14:paraId="4C8993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-20.688775</w:t>
            </w:r>
          </w:p>
        </w:tc>
        <w:tc>
          <w:tcPr>
            <w:tcW w:w="1134" w:type="dxa"/>
            <w:noWrap/>
            <w:vAlign w:val="center"/>
            <w:hideMark/>
          </w:tcPr>
          <w:p w14:paraId="54EF051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67318</w:t>
            </w:r>
          </w:p>
        </w:tc>
        <w:tc>
          <w:tcPr>
            <w:tcW w:w="1828" w:type="dxa"/>
            <w:vAlign w:val="center"/>
          </w:tcPr>
          <w:p w14:paraId="6C0147AE" w14:textId="3D1B7D4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387D2461" w14:textId="78CFA3E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2012</w:t>
            </w:r>
          </w:p>
        </w:tc>
      </w:tr>
      <w:tr w:rsidR="003C3B9B" w:rsidRPr="0086082D" w14:paraId="059FE444" w14:textId="33E975F4" w:rsidTr="00C80A83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3D96D8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74B5F3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Sable</w:t>
            </w:r>
          </w:p>
        </w:tc>
        <w:tc>
          <w:tcPr>
            <w:tcW w:w="1136" w:type="dxa"/>
            <w:noWrap/>
            <w:vAlign w:val="center"/>
            <w:hideMark/>
          </w:tcPr>
          <w:p w14:paraId="0190509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165.271308</w:t>
            </w:r>
          </w:p>
        </w:tc>
        <w:tc>
          <w:tcPr>
            <w:tcW w:w="1135" w:type="dxa"/>
            <w:noWrap/>
            <w:vAlign w:val="center"/>
            <w:hideMark/>
          </w:tcPr>
          <w:p w14:paraId="186F9C2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-20.745621</w:t>
            </w:r>
          </w:p>
        </w:tc>
        <w:tc>
          <w:tcPr>
            <w:tcW w:w="1134" w:type="dxa"/>
            <w:noWrap/>
            <w:vAlign w:val="center"/>
            <w:hideMark/>
          </w:tcPr>
          <w:p w14:paraId="0CC53C1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969</w:t>
            </w:r>
          </w:p>
        </w:tc>
        <w:tc>
          <w:tcPr>
            <w:tcW w:w="1828" w:type="dxa"/>
          </w:tcPr>
          <w:p w14:paraId="7AA6902F" w14:textId="6EDDD73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2D4DD4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E5EEDE1" w14:textId="6E0E000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12E771E6" w14:textId="3AD89B38" w:rsidTr="00C80A83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204B79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A04FF5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Solitaire</w:t>
            </w:r>
          </w:p>
        </w:tc>
        <w:tc>
          <w:tcPr>
            <w:tcW w:w="1136" w:type="dxa"/>
            <w:noWrap/>
            <w:vAlign w:val="center"/>
            <w:hideMark/>
          </w:tcPr>
          <w:p w14:paraId="5CC504D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165.456636</w:t>
            </w:r>
          </w:p>
        </w:tc>
        <w:tc>
          <w:tcPr>
            <w:tcW w:w="1135" w:type="dxa"/>
            <w:noWrap/>
            <w:vAlign w:val="center"/>
            <w:hideMark/>
          </w:tcPr>
          <w:p w14:paraId="0D57DAE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-20.880985</w:t>
            </w:r>
          </w:p>
        </w:tc>
        <w:tc>
          <w:tcPr>
            <w:tcW w:w="1134" w:type="dxa"/>
            <w:noWrap/>
            <w:vAlign w:val="center"/>
            <w:hideMark/>
          </w:tcPr>
          <w:p w14:paraId="7E7613E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1103</w:t>
            </w:r>
          </w:p>
        </w:tc>
        <w:tc>
          <w:tcPr>
            <w:tcW w:w="1828" w:type="dxa"/>
          </w:tcPr>
          <w:p w14:paraId="1D414556" w14:textId="63E010F0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2D4DD4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2C77BF4" w14:textId="1881629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2C6ACD28" w14:textId="59EAF37D" w:rsidTr="00C80A83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4092F5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F69EB9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Thigit</w:t>
            </w:r>
          </w:p>
        </w:tc>
        <w:tc>
          <w:tcPr>
            <w:tcW w:w="1136" w:type="dxa"/>
            <w:noWrap/>
            <w:vAlign w:val="center"/>
            <w:hideMark/>
          </w:tcPr>
          <w:p w14:paraId="1D7F77D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164.917806</w:t>
            </w:r>
          </w:p>
        </w:tc>
        <w:tc>
          <w:tcPr>
            <w:tcW w:w="1135" w:type="dxa"/>
            <w:noWrap/>
            <w:vAlign w:val="center"/>
            <w:hideMark/>
          </w:tcPr>
          <w:p w14:paraId="3E253C5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-20.625402</w:t>
            </w:r>
          </w:p>
        </w:tc>
        <w:tc>
          <w:tcPr>
            <w:tcW w:w="1134" w:type="dxa"/>
            <w:noWrap/>
            <w:vAlign w:val="center"/>
            <w:hideMark/>
          </w:tcPr>
          <w:p w14:paraId="35878E4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48264</w:t>
            </w:r>
          </w:p>
        </w:tc>
        <w:tc>
          <w:tcPr>
            <w:tcW w:w="1828" w:type="dxa"/>
          </w:tcPr>
          <w:p w14:paraId="65F30C77" w14:textId="04A2D7A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2D4DD4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258BF6ED" w14:textId="3215E4F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69FF1180" w14:textId="058CA6E3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84D3F5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682BA5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Tibarama</w:t>
            </w:r>
          </w:p>
        </w:tc>
        <w:tc>
          <w:tcPr>
            <w:tcW w:w="1136" w:type="dxa"/>
            <w:noWrap/>
            <w:vAlign w:val="center"/>
            <w:hideMark/>
          </w:tcPr>
          <w:p w14:paraId="4033E3D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165.371317</w:t>
            </w:r>
          </w:p>
        </w:tc>
        <w:tc>
          <w:tcPr>
            <w:tcW w:w="1135" w:type="dxa"/>
            <w:noWrap/>
            <w:vAlign w:val="center"/>
            <w:hideMark/>
          </w:tcPr>
          <w:p w14:paraId="21B7899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-20.920492</w:t>
            </w:r>
          </w:p>
        </w:tc>
        <w:tc>
          <w:tcPr>
            <w:tcW w:w="1134" w:type="dxa"/>
            <w:noWrap/>
            <w:vAlign w:val="center"/>
            <w:hideMark/>
          </w:tcPr>
          <w:p w14:paraId="1926365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25818</w:t>
            </w:r>
          </w:p>
        </w:tc>
        <w:tc>
          <w:tcPr>
            <w:tcW w:w="1828" w:type="dxa"/>
            <w:vAlign w:val="center"/>
          </w:tcPr>
          <w:p w14:paraId="77ED0903" w14:textId="4CDBF88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7FEAFC32" w14:textId="1B78704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5DA69FB6" w14:textId="74DA1108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794F454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12260B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Carrey</w:t>
            </w:r>
          </w:p>
        </w:tc>
        <w:tc>
          <w:tcPr>
            <w:tcW w:w="1136" w:type="dxa"/>
            <w:noWrap/>
            <w:vAlign w:val="center"/>
            <w:hideMark/>
          </w:tcPr>
          <w:p w14:paraId="4EE5C3F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163.954402</w:t>
            </w:r>
          </w:p>
        </w:tc>
        <w:tc>
          <w:tcPr>
            <w:tcW w:w="1135" w:type="dxa"/>
            <w:noWrap/>
            <w:vAlign w:val="center"/>
            <w:hideMark/>
          </w:tcPr>
          <w:p w14:paraId="5F9BD96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-20.382998</w:t>
            </w:r>
          </w:p>
        </w:tc>
        <w:tc>
          <w:tcPr>
            <w:tcW w:w="1134" w:type="dxa"/>
            <w:noWrap/>
            <w:vAlign w:val="center"/>
            <w:hideMark/>
          </w:tcPr>
          <w:p w14:paraId="78F1571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6129</w:t>
            </w:r>
          </w:p>
        </w:tc>
        <w:tc>
          <w:tcPr>
            <w:tcW w:w="1828" w:type="dxa"/>
            <w:vAlign w:val="center"/>
          </w:tcPr>
          <w:p w14:paraId="4BC87E45" w14:textId="5210CFE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6CCC5E4F" w14:textId="1717D38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7F046BAE" w14:textId="774AE705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C49F64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C7A415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Cayao</w:t>
            </w:r>
          </w:p>
        </w:tc>
        <w:tc>
          <w:tcPr>
            <w:tcW w:w="1136" w:type="dxa"/>
            <w:noWrap/>
            <w:vAlign w:val="center"/>
            <w:hideMark/>
          </w:tcPr>
          <w:p w14:paraId="1928580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164.315896</w:t>
            </w:r>
          </w:p>
        </w:tc>
        <w:tc>
          <w:tcPr>
            <w:tcW w:w="1135" w:type="dxa"/>
            <w:noWrap/>
            <w:vAlign w:val="center"/>
            <w:hideMark/>
          </w:tcPr>
          <w:p w14:paraId="3BC5E6B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-20.725041</w:t>
            </w:r>
          </w:p>
        </w:tc>
        <w:tc>
          <w:tcPr>
            <w:tcW w:w="1134" w:type="dxa"/>
            <w:noWrap/>
            <w:vAlign w:val="center"/>
            <w:hideMark/>
          </w:tcPr>
          <w:p w14:paraId="323038E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5544</w:t>
            </w:r>
          </w:p>
        </w:tc>
        <w:tc>
          <w:tcPr>
            <w:tcW w:w="1828" w:type="dxa"/>
            <w:vAlign w:val="center"/>
          </w:tcPr>
          <w:p w14:paraId="6E157275" w14:textId="343706B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0F8DA16E" w14:textId="6CBBF23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3C3B9B" w:rsidRPr="0086082D" w14:paraId="3E1BAADB" w14:textId="4776C11E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67A3EA0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1655ACB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Deverd</w:t>
            </w:r>
          </w:p>
        </w:tc>
        <w:tc>
          <w:tcPr>
            <w:tcW w:w="1136" w:type="dxa"/>
            <w:noWrap/>
            <w:vAlign w:val="center"/>
            <w:hideMark/>
          </w:tcPr>
          <w:p w14:paraId="6FD0B03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164.325448</w:t>
            </w:r>
          </w:p>
        </w:tc>
        <w:tc>
          <w:tcPr>
            <w:tcW w:w="1135" w:type="dxa"/>
            <w:noWrap/>
            <w:vAlign w:val="center"/>
            <w:hideMark/>
          </w:tcPr>
          <w:p w14:paraId="34051AD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-20.767674</w:t>
            </w:r>
          </w:p>
        </w:tc>
        <w:tc>
          <w:tcPr>
            <w:tcW w:w="1134" w:type="dxa"/>
            <w:noWrap/>
            <w:vAlign w:val="center"/>
            <w:hideMark/>
          </w:tcPr>
          <w:p w14:paraId="42E3F43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33177</w:t>
            </w:r>
          </w:p>
        </w:tc>
        <w:tc>
          <w:tcPr>
            <w:tcW w:w="1828" w:type="dxa"/>
            <w:vAlign w:val="center"/>
          </w:tcPr>
          <w:p w14:paraId="4AA472A6" w14:textId="5C68F84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31DB72AB" w14:textId="63CE2732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010B8D12" w14:textId="4ACACAA2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676701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8B72F1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Double</w:t>
            </w:r>
          </w:p>
        </w:tc>
        <w:tc>
          <w:tcPr>
            <w:tcW w:w="1136" w:type="dxa"/>
            <w:noWrap/>
            <w:vAlign w:val="center"/>
            <w:hideMark/>
          </w:tcPr>
          <w:p w14:paraId="3695A40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164.128567</w:t>
            </w:r>
          </w:p>
        </w:tc>
        <w:tc>
          <w:tcPr>
            <w:tcW w:w="1135" w:type="dxa"/>
            <w:noWrap/>
            <w:vAlign w:val="center"/>
            <w:hideMark/>
          </w:tcPr>
          <w:p w14:paraId="25C255E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-20.467653</w:t>
            </w:r>
          </w:p>
        </w:tc>
        <w:tc>
          <w:tcPr>
            <w:tcW w:w="1134" w:type="dxa"/>
            <w:noWrap/>
            <w:vAlign w:val="center"/>
            <w:hideMark/>
          </w:tcPr>
          <w:p w14:paraId="2B65F24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50836</w:t>
            </w:r>
          </w:p>
        </w:tc>
        <w:tc>
          <w:tcPr>
            <w:tcW w:w="1828" w:type="dxa"/>
            <w:vAlign w:val="center"/>
          </w:tcPr>
          <w:p w14:paraId="21D89A8E" w14:textId="0595CFD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60CC91C0" w14:textId="211FA3D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47605053" w14:textId="230057FB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32F9CC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49DF20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Goenghu</w:t>
            </w:r>
          </w:p>
        </w:tc>
        <w:tc>
          <w:tcPr>
            <w:tcW w:w="1136" w:type="dxa"/>
            <w:noWrap/>
            <w:vAlign w:val="center"/>
            <w:hideMark/>
          </w:tcPr>
          <w:p w14:paraId="7A59FDC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164.114787</w:t>
            </w:r>
          </w:p>
        </w:tc>
        <w:tc>
          <w:tcPr>
            <w:tcW w:w="1135" w:type="dxa"/>
            <w:noWrap/>
            <w:vAlign w:val="center"/>
            <w:hideMark/>
          </w:tcPr>
          <w:p w14:paraId="696A4CC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-20.393307</w:t>
            </w:r>
          </w:p>
        </w:tc>
        <w:tc>
          <w:tcPr>
            <w:tcW w:w="1134" w:type="dxa"/>
            <w:noWrap/>
            <w:vAlign w:val="center"/>
            <w:hideMark/>
          </w:tcPr>
          <w:p w14:paraId="2E106E3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31184</w:t>
            </w:r>
          </w:p>
        </w:tc>
        <w:tc>
          <w:tcPr>
            <w:tcW w:w="1828" w:type="dxa"/>
            <w:vAlign w:val="center"/>
          </w:tcPr>
          <w:p w14:paraId="6931F985" w14:textId="012536F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5F3BFADE" w14:textId="4D6B6F1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1DA3BB22" w14:textId="1B1409D1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4F66A0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0C4E5B4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Kendec</w:t>
            </w:r>
          </w:p>
        </w:tc>
        <w:tc>
          <w:tcPr>
            <w:tcW w:w="1136" w:type="dxa"/>
            <w:noWrap/>
            <w:vAlign w:val="center"/>
            <w:hideMark/>
          </w:tcPr>
          <w:p w14:paraId="35103FE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164.257012</w:t>
            </w:r>
          </w:p>
        </w:tc>
        <w:tc>
          <w:tcPr>
            <w:tcW w:w="1135" w:type="dxa"/>
            <w:noWrap/>
            <w:vAlign w:val="center"/>
            <w:hideMark/>
          </w:tcPr>
          <w:p w14:paraId="4B7078F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-20.667341</w:t>
            </w:r>
          </w:p>
        </w:tc>
        <w:tc>
          <w:tcPr>
            <w:tcW w:w="1134" w:type="dxa"/>
            <w:noWrap/>
            <w:vAlign w:val="center"/>
            <w:hideMark/>
          </w:tcPr>
          <w:p w14:paraId="34DD020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9164</w:t>
            </w:r>
          </w:p>
        </w:tc>
        <w:tc>
          <w:tcPr>
            <w:tcW w:w="1828" w:type="dxa"/>
            <w:vAlign w:val="center"/>
          </w:tcPr>
          <w:p w14:paraId="19A88317" w14:textId="16300DF8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6AC9515E" w14:textId="6DF30D6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11F748F6" w14:textId="48437710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D4ED31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44057EC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Magonne</w:t>
            </w:r>
          </w:p>
        </w:tc>
        <w:tc>
          <w:tcPr>
            <w:tcW w:w="1136" w:type="dxa"/>
            <w:noWrap/>
            <w:vAlign w:val="center"/>
            <w:hideMark/>
          </w:tcPr>
          <w:p w14:paraId="21DDC5E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164.206951</w:t>
            </w:r>
          </w:p>
        </w:tc>
        <w:tc>
          <w:tcPr>
            <w:tcW w:w="1135" w:type="dxa"/>
            <w:noWrap/>
            <w:vAlign w:val="center"/>
            <w:hideMark/>
          </w:tcPr>
          <w:p w14:paraId="53FE037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-20.55447</w:t>
            </w:r>
          </w:p>
        </w:tc>
        <w:tc>
          <w:tcPr>
            <w:tcW w:w="1134" w:type="dxa"/>
            <w:noWrap/>
            <w:vAlign w:val="center"/>
            <w:hideMark/>
          </w:tcPr>
          <w:p w14:paraId="52D6B55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5781</w:t>
            </w:r>
          </w:p>
        </w:tc>
        <w:tc>
          <w:tcPr>
            <w:tcW w:w="1828" w:type="dxa"/>
            <w:vAlign w:val="center"/>
          </w:tcPr>
          <w:p w14:paraId="241D400E" w14:textId="7C375713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5F3B7AA6" w14:textId="37BCCE8D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5FE03AC9" w14:textId="07DD2A58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6B6B8F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3AE3C7E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Nana</w:t>
            </w:r>
          </w:p>
        </w:tc>
        <w:tc>
          <w:tcPr>
            <w:tcW w:w="1136" w:type="dxa"/>
            <w:noWrap/>
            <w:vAlign w:val="center"/>
            <w:hideMark/>
          </w:tcPr>
          <w:p w14:paraId="4F77FA4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164.126031</w:t>
            </w:r>
          </w:p>
        </w:tc>
        <w:tc>
          <w:tcPr>
            <w:tcW w:w="1135" w:type="dxa"/>
            <w:noWrap/>
            <w:vAlign w:val="center"/>
            <w:hideMark/>
          </w:tcPr>
          <w:p w14:paraId="48C83839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-20.427419</w:t>
            </w:r>
          </w:p>
        </w:tc>
        <w:tc>
          <w:tcPr>
            <w:tcW w:w="1134" w:type="dxa"/>
            <w:noWrap/>
            <w:vAlign w:val="center"/>
            <w:hideMark/>
          </w:tcPr>
          <w:p w14:paraId="4421CDC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17337</w:t>
            </w:r>
          </w:p>
        </w:tc>
        <w:tc>
          <w:tcPr>
            <w:tcW w:w="1828" w:type="dxa"/>
            <w:vAlign w:val="center"/>
          </w:tcPr>
          <w:p w14:paraId="5A6583E8" w14:textId="12C3037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4AAE24FF" w14:textId="5AD7C62A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6A3F9F18" w14:textId="15CE18DD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383C15A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41758F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Ouanne</w:t>
            </w:r>
          </w:p>
        </w:tc>
        <w:tc>
          <w:tcPr>
            <w:tcW w:w="1136" w:type="dxa"/>
            <w:noWrap/>
            <w:vAlign w:val="center"/>
            <w:hideMark/>
          </w:tcPr>
          <w:p w14:paraId="3EBD0FD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164.025269</w:t>
            </w:r>
          </w:p>
        </w:tc>
        <w:tc>
          <w:tcPr>
            <w:tcW w:w="1135" w:type="dxa"/>
            <w:noWrap/>
            <w:vAlign w:val="center"/>
            <w:hideMark/>
          </w:tcPr>
          <w:p w14:paraId="76166F2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-20.346622</w:t>
            </w:r>
          </w:p>
        </w:tc>
        <w:tc>
          <w:tcPr>
            <w:tcW w:w="1134" w:type="dxa"/>
            <w:noWrap/>
            <w:vAlign w:val="center"/>
            <w:hideMark/>
          </w:tcPr>
          <w:p w14:paraId="55B3B55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23515</w:t>
            </w:r>
          </w:p>
        </w:tc>
        <w:tc>
          <w:tcPr>
            <w:tcW w:w="1828" w:type="dxa"/>
            <w:vAlign w:val="center"/>
          </w:tcPr>
          <w:p w14:paraId="37AF5BBE" w14:textId="2DF9B54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E9CA20A" w14:textId="2551BE4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5E3F9CA1" w14:textId="7A01259B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25C73E2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67A911BF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Pouh</w:t>
            </w:r>
          </w:p>
        </w:tc>
        <w:tc>
          <w:tcPr>
            <w:tcW w:w="1136" w:type="dxa"/>
            <w:noWrap/>
            <w:vAlign w:val="center"/>
            <w:hideMark/>
          </w:tcPr>
          <w:p w14:paraId="5C1ABE93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164.118783</w:t>
            </w:r>
          </w:p>
        </w:tc>
        <w:tc>
          <w:tcPr>
            <w:tcW w:w="1135" w:type="dxa"/>
            <w:noWrap/>
            <w:vAlign w:val="center"/>
            <w:hideMark/>
          </w:tcPr>
          <w:p w14:paraId="090E06B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-20.510048</w:t>
            </w:r>
          </w:p>
        </w:tc>
        <w:tc>
          <w:tcPr>
            <w:tcW w:w="1134" w:type="dxa"/>
            <w:noWrap/>
            <w:vAlign w:val="center"/>
            <w:hideMark/>
          </w:tcPr>
          <w:p w14:paraId="7A2450E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11593</w:t>
            </w:r>
          </w:p>
        </w:tc>
        <w:tc>
          <w:tcPr>
            <w:tcW w:w="1828" w:type="dxa"/>
            <w:vAlign w:val="center"/>
          </w:tcPr>
          <w:p w14:paraId="2CC1C969" w14:textId="1E2612AC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190CB28F" w14:textId="56AFDB08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0242C86A" w14:textId="172AC62F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4968C50C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35C412A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Tangadiou</w:t>
            </w:r>
          </w:p>
        </w:tc>
        <w:tc>
          <w:tcPr>
            <w:tcW w:w="1136" w:type="dxa"/>
            <w:noWrap/>
            <w:vAlign w:val="center"/>
            <w:hideMark/>
          </w:tcPr>
          <w:p w14:paraId="153CC00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164.223907</w:t>
            </w:r>
          </w:p>
        </w:tc>
        <w:tc>
          <w:tcPr>
            <w:tcW w:w="1135" w:type="dxa"/>
            <w:noWrap/>
            <w:vAlign w:val="center"/>
            <w:hideMark/>
          </w:tcPr>
          <w:p w14:paraId="569E8E6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-20.551974</w:t>
            </w:r>
          </w:p>
        </w:tc>
        <w:tc>
          <w:tcPr>
            <w:tcW w:w="1134" w:type="dxa"/>
            <w:noWrap/>
            <w:vAlign w:val="center"/>
            <w:hideMark/>
          </w:tcPr>
          <w:p w14:paraId="1BC8D29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58839</w:t>
            </w:r>
          </w:p>
        </w:tc>
        <w:tc>
          <w:tcPr>
            <w:tcW w:w="1828" w:type="dxa"/>
            <w:vAlign w:val="center"/>
          </w:tcPr>
          <w:p w14:paraId="5D10E04E" w14:textId="6B6D7B3B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5F01AF52" w14:textId="51F57BB8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  <w:tr w:rsidR="003C3B9B" w:rsidRPr="0086082D" w14:paraId="2354C3D3" w14:textId="5EAFCA1C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570F45C6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7FF4B0C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Ti-Ac</w:t>
            </w:r>
          </w:p>
        </w:tc>
        <w:tc>
          <w:tcPr>
            <w:tcW w:w="1136" w:type="dxa"/>
            <w:noWrap/>
            <w:vAlign w:val="center"/>
            <w:hideMark/>
          </w:tcPr>
          <w:p w14:paraId="692E5F5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164.083398</w:t>
            </w:r>
          </w:p>
        </w:tc>
        <w:tc>
          <w:tcPr>
            <w:tcW w:w="1135" w:type="dxa"/>
            <w:noWrap/>
            <w:vAlign w:val="center"/>
            <w:hideMark/>
          </w:tcPr>
          <w:p w14:paraId="330D5EE8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-20.367463</w:t>
            </w:r>
          </w:p>
        </w:tc>
        <w:tc>
          <w:tcPr>
            <w:tcW w:w="1134" w:type="dxa"/>
            <w:noWrap/>
            <w:vAlign w:val="center"/>
            <w:hideMark/>
          </w:tcPr>
          <w:p w14:paraId="22FEC83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101362</w:t>
            </w:r>
          </w:p>
        </w:tc>
        <w:tc>
          <w:tcPr>
            <w:tcW w:w="1828" w:type="dxa"/>
            <w:vAlign w:val="center"/>
          </w:tcPr>
          <w:p w14:paraId="43DC5B2F" w14:textId="6726D9C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18E96E8A" w14:textId="5248874F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7E39FBB7" w14:textId="4E4259DB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05E92C34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5D51835B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Tiam'Bouène</w:t>
            </w:r>
          </w:p>
        </w:tc>
        <w:tc>
          <w:tcPr>
            <w:tcW w:w="1136" w:type="dxa"/>
            <w:noWrap/>
            <w:vAlign w:val="center"/>
            <w:hideMark/>
          </w:tcPr>
          <w:p w14:paraId="1B292A4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164.036324</w:t>
            </w:r>
          </w:p>
        </w:tc>
        <w:tc>
          <w:tcPr>
            <w:tcW w:w="1135" w:type="dxa"/>
            <w:noWrap/>
            <w:vAlign w:val="center"/>
            <w:hideMark/>
          </w:tcPr>
          <w:p w14:paraId="1548A990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-20.405598</w:t>
            </w:r>
          </w:p>
        </w:tc>
        <w:tc>
          <w:tcPr>
            <w:tcW w:w="1134" w:type="dxa"/>
            <w:noWrap/>
            <w:vAlign w:val="center"/>
            <w:hideMark/>
          </w:tcPr>
          <w:p w14:paraId="1F9DA7C5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152007</w:t>
            </w:r>
          </w:p>
        </w:tc>
        <w:tc>
          <w:tcPr>
            <w:tcW w:w="1828" w:type="dxa"/>
            <w:vAlign w:val="center"/>
          </w:tcPr>
          <w:p w14:paraId="44038C32" w14:textId="113DA4C1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Géorep.nc</w:t>
            </w:r>
          </w:p>
        </w:tc>
        <w:tc>
          <w:tcPr>
            <w:tcW w:w="576" w:type="dxa"/>
            <w:vAlign w:val="center"/>
          </w:tcPr>
          <w:p w14:paraId="627E0976" w14:textId="7BE7D989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2020</w:t>
            </w:r>
          </w:p>
        </w:tc>
      </w:tr>
      <w:tr w:rsidR="003C3B9B" w:rsidRPr="0086082D" w14:paraId="41591CDE" w14:textId="183DEB15" w:rsidTr="003C3B9B">
        <w:trPr>
          <w:trHeight w:val="170"/>
        </w:trPr>
        <w:tc>
          <w:tcPr>
            <w:tcW w:w="1265" w:type="dxa"/>
            <w:vMerge/>
            <w:vAlign w:val="center"/>
            <w:hideMark/>
          </w:tcPr>
          <w:p w14:paraId="117AA2CE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8" w:type="dxa"/>
            <w:noWrap/>
            <w:vAlign w:val="center"/>
            <w:hideMark/>
          </w:tcPr>
          <w:p w14:paraId="28C46E1D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Yan'Dagouet</w:t>
            </w:r>
          </w:p>
        </w:tc>
        <w:tc>
          <w:tcPr>
            <w:tcW w:w="1136" w:type="dxa"/>
            <w:noWrap/>
            <w:vAlign w:val="center"/>
            <w:hideMark/>
          </w:tcPr>
          <w:p w14:paraId="12C107A2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164.078527</w:t>
            </w:r>
          </w:p>
        </w:tc>
        <w:tc>
          <w:tcPr>
            <w:tcW w:w="1135" w:type="dxa"/>
            <w:noWrap/>
            <w:vAlign w:val="center"/>
            <w:hideMark/>
          </w:tcPr>
          <w:p w14:paraId="124E9511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-20.456428</w:t>
            </w:r>
          </w:p>
        </w:tc>
        <w:tc>
          <w:tcPr>
            <w:tcW w:w="1134" w:type="dxa"/>
            <w:noWrap/>
            <w:vAlign w:val="center"/>
            <w:hideMark/>
          </w:tcPr>
          <w:p w14:paraId="6BB95E07" w14:textId="77777777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sz w:val="18"/>
                <w:szCs w:val="18"/>
              </w:rPr>
              <w:t>36273</w:t>
            </w:r>
          </w:p>
        </w:tc>
        <w:tc>
          <w:tcPr>
            <w:tcW w:w="1828" w:type="dxa"/>
            <w:vAlign w:val="center"/>
          </w:tcPr>
          <w:p w14:paraId="6CC5FD24" w14:textId="20D177D4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i/>
                <w:iCs/>
                <w:color w:val="000000"/>
                <w:sz w:val="18"/>
                <w:szCs w:val="18"/>
              </w:rPr>
              <w:t>this study</w:t>
            </w:r>
          </w:p>
        </w:tc>
        <w:tc>
          <w:tcPr>
            <w:tcW w:w="576" w:type="dxa"/>
            <w:vAlign w:val="center"/>
          </w:tcPr>
          <w:p w14:paraId="1A7037BC" w14:textId="4B1BB49E" w:rsidR="003C3B9B" w:rsidRPr="003C3B9B" w:rsidRDefault="003C3B9B" w:rsidP="003C3B9B">
            <w:pPr>
              <w:jc w:val="center"/>
              <w:rPr>
                <w:sz w:val="18"/>
                <w:szCs w:val="18"/>
              </w:rPr>
            </w:pPr>
            <w:r w:rsidRPr="003C3B9B">
              <w:rPr>
                <w:color w:val="000000"/>
                <w:sz w:val="18"/>
                <w:szCs w:val="18"/>
              </w:rPr>
              <w:t>2021</w:t>
            </w:r>
          </w:p>
        </w:tc>
      </w:tr>
    </w:tbl>
    <w:p w14:paraId="5762913D" w14:textId="77777777" w:rsidR="0076243C" w:rsidRDefault="0076243C" w:rsidP="0076243C">
      <w:pPr>
        <w:rPr>
          <w:lang w:val="en-US"/>
        </w:rPr>
      </w:pPr>
    </w:p>
    <w:p w14:paraId="0AF6C492" w14:textId="77777777" w:rsidR="0076243C" w:rsidRDefault="0076243C">
      <w:pPr>
        <w:rPr>
          <w:lang w:val="en-US"/>
        </w:rPr>
      </w:pPr>
    </w:p>
    <w:p w14:paraId="5CBA7E75" w14:textId="77777777" w:rsidR="00E072CC" w:rsidRDefault="00E072CC">
      <w:pPr>
        <w:rPr>
          <w:lang w:val="en-US"/>
        </w:rPr>
      </w:pPr>
    </w:p>
    <w:p w14:paraId="78FCD44C" w14:textId="77777777" w:rsidR="00E072CC" w:rsidRDefault="00E072CC">
      <w:pPr>
        <w:rPr>
          <w:lang w:val="en-US"/>
        </w:rPr>
      </w:pPr>
    </w:p>
    <w:p w14:paraId="664756B8" w14:textId="77777777" w:rsidR="00E072CC" w:rsidRDefault="00E072CC">
      <w:pPr>
        <w:rPr>
          <w:lang w:val="en-US"/>
        </w:rPr>
      </w:pPr>
    </w:p>
    <w:p w14:paraId="1E97C822" w14:textId="77777777" w:rsidR="00E072CC" w:rsidRDefault="00E072CC">
      <w:pPr>
        <w:rPr>
          <w:lang w:val="en-US"/>
        </w:rPr>
      </w:pPr>
    </w:p>
    <w:p w14:paraId="61823336" w14:textId="77777777" w:rsidR="00E072CC" w:rsidRDefault="00E072CC">
      <w:pPr>
        <w:rPr>
          <w:lang w:val="en-US"/>
        </w:rPr>
      </w:pPr>
    </w:p>
    <w:p w14:paraId="4B077F2A" w14:textId="77777777" w:rsidR="00E072CC" w:rsidRDefault="00E072CC">
      <w:pPr>
        <w:rPr>
          <w:lang w:val="en-US"/>
        </w:rPr>
      </w:pPr>
    </w:p>
    <w:p w14:paraId="7C4B0BB0" w14:textId="77777777" w:rsidR="00E072CC" w:rsidRDefault="00E072CC">
      <w:pPr>
        <w:rPr>
          <w:lang w:val="en-US"/>
        </w:rPr>
      </w:pPr>
    </w:p>
    <w:p w14:paraId="0479B084" w14:textId="77777777" w:rsidR="00E072CC" w:rsidRDefault="00E072CC">
      <w:pPr>
        <w:rPr>
          <w:lang w:val="en-US"/>
        </w:rPr>
      </w:pPr>
    </w:p>
    <w:p w14:paraId="75282FCA" w14:textId="77777777" w:rsidR="00E072CC" w:rsidRDefault="00E072CC">
      <w:pPr>
        <w:rPr>
          <w:lang w:val="en-US"/>
        </w:rPr>
      </w:pPr>
    </w:p>
    <w:p w14:paraId="1E8A21F8" w14:textId="77777777" w:rsidR="00E072CC" w:rsidRDefault="00E072CC">
      <w:pPr>
        <w:rPr>
          <w:lang w:val="en-US"/>
        </w:rPr>
      </w:pPr>
    </w:p>
    <w:p w14:paraId="77CD79F9" w14:textId="77777777" w:rsidR="00E072CC" w:rsidRDefault="00E072CC">
      <w:pPr>
        <w:rPr>
          <w:lang w:val="en-US"/>
        </w:rPr>
      </w:pPr>
    </w:p>
    <w:p w14:paraId="4FF3F550" w14:textId="77777777" w:rsidR="00E072CC" w:rsidRDefault="00E072CC" w:rsidP="00E072C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82A051" wp14:editId="044D1E9E">
            <wp:simplePos x="0" y="0"/>
            <wp:positionH relativeFrom="margin">
              <wp:posOffset>-5080</wp:posOffset>
            </wp:positionH>
            <wp:positionV relativeFrom="page">
              <wp:posOffset>1099185</wp:posOffset>
            </wp:positionV>
            <wp:extent cx="5759450" cy="8685530"/>
            <wp:effectExtent l="0" t="0" r="0" b="1270"/>
            <wp:wrapSquare wrapText="bothSides"/>
            <wp:docPr id="1029958375" name="Image 102995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58375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>Figure A3: Detailed maps of study sites</w:t>
      </w:r>
    </w:p>
    <w:p w14:paraId="5D16CB50" w14:textId="77777777" w:rsidR="00E072CC" w:rsidRPr="00B2415B" w:rsidRDefault="00E072CC" w:rsidP="00E072CC">
      <w:pPr>
        <w:rPr>
          <w:i/>
          <w:iCs/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1D9C490D" wp14:editId="0FAB2D4D">
            <wp:extent cx="5759473" cy="8688070"/>
            <wp:effectExtent l="0" t="0" r="0" b="0"/>
            <wp:docPr id="1275609548" name="Image 1275609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09548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73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lang w:val="en-US"/>
          <w14:ligatures w14:val="standardContextual"/>
        </w:rPr>
        <w:t>A: northern lagoon, B: south-western lagoon; C: d’Entrecasteaux reefs; D: Chesterfield-Bampton</w:t>
      </w:r>
    </w:p>
    <w:p w14:paraId="5AC95B44" w14:textId="0AE66DAF" w:rsidR="00165984" w:rsidRPr="00B700A2" w:rsidRDefault="00165984" w:rsidP="00165984">
      <w:pPr>
        <w:spacing w:line="257" w:lineRule="auto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Table A4</w:t>
      </w:r>
      <w:r w:rsidRPr="00B700A2">
        <w:rPr>
          <w:rFonts w:eastAsia="Times New Roman"/>
          <w:lang w:val="en-US"/>
        </w:rPr>
        <w:t>: data sources for seabird census data and information on invasive rodents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8"/>
        <w:gridCol w:w="1404"/>
        <w:gridCol w:w="5306"/>
      </w:tblGrid>
      <w:tr w:rsidR="00165984" w:rsidRPr="00B700A2" w14:paraId="2E80235A" w14:textId="77777777" w:rsidTr="00165984">
        <w:trPr>
          <w:trHeight w:val="297"/>
        </w:trPr>
        <w:tc>
          <w:tcPr>
            <w:tcW w:w="2188" w:type="dxa"/>
            <w:noWrap/>
            <w:vAlign w:val="center"/>
            <w:hideMark/>
          </w:tcPr>
          <w:p w14:paraId="79BF3736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Area</w:t>
            </w:r>
          </w:p>
        </w:tc>
        <w:tc>
          <w:tcPr>
            <w:tcW w:w="1404" w:type="dxa"/>
            <w:noWrap/>
            <w:vAlign w:val="center"/>
            <w:hideMark/>
          </w:tcPr>
          <w:p w14:paraId="37B607F5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Survey period</w:t>
            </w:r>
          </w:p>
        </w:tc>
        <w:tc>
          <w:tcPr>
            <w:tcW w:w="5306" w:type="dxa"/>
            <w:noWrap/>
            <w:vAlign w:val="center"/>
            <w:hideMark/>
          </w:tcPr>
          <w:p w14:paraId="5D5C06DD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Source</w:t>
            </w:r>
          </w:p>
        </w:tc>
      </w:tr>
      <w:tr w:rsidR="00165984" w:rsidRPr="00B700A2" w14:paraId="050B2E2D" w14:textId="77777777" w:rsidTr="00165984">
        <w:trPr>
          <w:trHeight w:val="297"/>
        </w:trPr>
        <w:tc>
          <w:tcPr>
            <w:tcW w:w="2188" w:type="dxa"/>
            <w:vMerge w:val="restart"/>
            <w:noWrap/>
            <w:vAlign w:val="center"/>
            <w:hideMark/>
          </w:tcPr>
          <w:p w14:paraId="04D91016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Northern lagoon</w:t>
            </w:r>
          </w:p>
        </w:tc>
        <w:tc>
          <w:tcPr>
            <w:tcW w:w="1404" w:type="dxa"/>
            <w:noWrap/>
            <w:vAlign w:val="center"/>
            <w:hideMark/>
          </w:tcPr>
          <w:p w14:paraId="164ACE0C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2005-2006</w:t>
            </w:r>
          </w:p>
        </w:tc>
        <w:tc>
          <w:tcPr>
            <w:tcW w:w="5306" w:type="dxa"/>
            <w:noWrap/>
            <w:vAlign w:val="center"/>
            <w:hideMark/>
          </w:tcPr>
          <w:p w14:paraId="4ECF62B9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Baudat-Franceschi, 2006</w:t>
            </w:r>
          </w:p>
        </w:tc>
      </w:tr>
      <w:tr w:rsidR="00165984" w:rsidRPr="00B700A2" w14:paraId="68808807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18F71518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59F0FBA8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2016-2020</w:t>
            </w:r>
          </w:p>
        </w:tc>
        <w:tc>
          <w:tcPr>
            <w:tcW w:w="5306" w:type="dxa"/>
            <w:noWrap/>
            <w:vAlign w:val="center"/>
            <w:hideMark/>
          </w:tcPr>
          <w:p w14:paraId="0CF32FE1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 xml:space="preserve">Provincial rangers, </w:t>
            </w:r>
            <w:r w:rsidRPr="00B700A2">
              <w:rPr>
                <w:i/>
              </w:rPr>
              <w:t>unpublished data</w:t>
            </w:r>
          </w:p>
        </w:tc>
      </w:tr>
      <w:tr w:rsidR="00165984" w:rsidRPr="00B700A2" w14:paraId="12B1B004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25EF64B6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6BF770BB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2018-2020</w:t>
            </w:r>
          </w:p>
        </w:tc>
        <w:tc>
          <w:tcPr>
            <w:tcW w:w="5306" w:type="dxa"/>
            <w:noWrap/>
            <w:vAlign w:val="center"/>
            <w:hideMark/>
          </w:tcPr>
          <w:p w14:paraId="0EACB53D" w14:textId="77777777" w:rsidR="00165984" w:rsidRPr="00B700A2" w:rsidRDefault="00165984" w:rsidP="005E56CB">
            <w:pPr>
              <w:spacing w:line="257" w:lineRule="auto"/>
              <w:jc w:val="center"/>
              <w:rPr>
                <w:i/>
                <w:iCs/>
              </w:rPr>
            </w:pPr>
            <w:r w:rsidRPr="00B700A2">
              <w:rPr>
                <w:i/>
              </w:rPr>
              <w:t>this study</w:t>
            </w:r>
          </w:p>
        </w:tc>
      </w:tr>
      <w:tr w:rsidR="00165984" w:rsidRPr="00B700A2" w14:paraId="19A1FBE7" w14:textId="77777777" w:rsidTr="00165984">
        <w:trPr>
          <w:trHeight w:val="297"/>
        </w:trPr>
        <w:tc>
          <w:tcPr>
            <w:tcW w:w="2188" w:type="dxa"/>
            <w:vMerge w:val="restart"/>
            <w:noWrap/>
            <w:vAlign w:val="center"/>
            <w:hideMark/>
          </w:tcPr>
          <w:p w14:paraId="45BA4E89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South-western lagoon</w:t>
            </w:r>
          </w:p>
        </w:tc>
        <w:tc>
          <w:tcPr>
            <w:tcW w:w="1404" w:type="dxa"/>
            <w:noWrap/>
            <w:vAlign w:val="center"/>
            <w:hideMark/>
          </w:tcPr>
          <w:p w14:paraId="1763C9BE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2009-2011</w:t>
            </w:r>
          </w:p>
        </w:tc>
        <w:tc>
          <w:tcPr>
            <w:tcW w:w="5306" w:type="dxa"/>
            <w:noWrap/>
            <w:vAlign w:val="center"/>
            <w:hideMark/>
          </w:tcPr>
          <w:p w14:paraId="6A3F4E0B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Baudat-Franceschi, 2012</w:t>
            </w:r>
          </w:p>
        </w:tc>
      </w:tr>
      <w:tr w:rsidR="00165984" w:rsidRPr="00B700A2" w14:paraId="076B3BCF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764982B7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7D28905A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2015-2022</w:t>
            </w:r>
          </w:p>
        </w:tc>
        <w:tc>
          <w:tcPr>
            <w:tcW w:w="5306" w:type="dxa"/>
            <w:noWrap/>
            <w:vAlign w:val="center"/>
            <w:hideMark/>
          </w:tcPr>
          <w:p w14:paraId="1836BFDD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 xml:space="preserve">Provincial rangers, </w:t>
            </w:r>
            <w:r w:rsidRPr="00B700A2">
              <w:rPr>
                <w:i/>
              </w:rPr>
              <w:t>unpublished data</w:t>
            </w:r>
          </w:p>
        </w:tc>
      </w:tr>
      <w:tr w:rsidR="00165984" w:rsidRPr="00B700A2" w14:paraId="0203EBBD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37E2225B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794CD2B3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2018-2023</w:t>
            </w:r>
          </w:p>
        </w:tc>
        <w:tc>
          <w:tcPr>
            <w:tcW w:w="5306" w:type="dxa"/>
            <w:noWrap/>
            <w:vAlign w:val="center"/>
            <w:hideMark/>
          </w:tcPr>
          <w:p w14:paraId="133C0E79" w14:textId="77777777" w:rsidR="00165984" w:rsidRPr="00B700A2" w:rsidRDefault="00165984" w:rsidP="005E56CB">
            <w:pPr>
              <w:spacing w:line="257" w:lineRule="auto"/>
              <w:jc w:val="center"/>
              <w:rPr>
                <w:i/>
                <w:iCs/>
              </w:rPr>
            </w:pPr>
            <w:r w:rsidRPr="00B700A2">
              <w:rPr>
                <w:i/>
              </w:rPr>
              <w:t>this study</w:t>
            </w:r>
          </w:p>
        </w:tc>
      </w:tr>
      <w:tr w:rsidR="00165984" w:rsidRPr="00B700A2" w14:paraId="04970319" w14:textId="77777777" w:rsidTr="00165984">
        <w:trPr>
          <w:trHeight w:val="297"/>
        </w:trPr>
        <w:tc>
          <w:tcPr>
            <w:tcW w:w="2188" w:type="dxa"/>
            <w:vMerge w:val="restart"/>
            <w:noWrap/>
            <w:vAlign w:val="center"/>
            <w:hideMark/>
          </w:tcPr>
          <w:p w14:paraId="6B77527A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Chesterfield-Bampton</w:t>
            </w:r>
          </w:p>
        </w:tc>
        <w:tc>
          <w:tcPr>
            <w:tcW w:w="1404" w:type="dxa"/>
            <w:noWrap/>
            <w:vAlign w:val="center"/>
            <w:hideMark/>
          </w:tcPr>
          <w:p w14:paraId="5BA40197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2001-2009</w:t>
            </w:r>
          </w:p>
        </w:tc>
        <w:tc>
          <w:tcPr>
            <w:tcW w:w="5306" w:type="dxa"/>
            <w:noWrap/>
            <w:vAlign w:val="center"/>
            <w:hideMark/>
          </w:tcPr>
          <w:p w14:paraId="3DDDE495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Borsa et al., 2010</w:t>
            </w:r>
          </w:p>
        </w:tc>
      </w:tr>
      <w:tr w:rsidR="00165984" w:rsidRPr="00B700A2" w14:paraId="7FD450B3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305E76D4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330164F4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2010</w:t>
            </w:r>
          </w:p>
        </w:tc>
        <w:tc>
          <w:tcPr>
            <w:tcW w:w="5306" w:type="dxa"/>
            <w:noWrap/>
            <w:vAlign w:val="center"/>
            <w:hideMark/>
          </w:tcPr>
          <w:p w14:paraId="578AB87C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Baudat-Franceschi, 2011</w:t>
            </w:r>
          </w:p>
        </w:tc>
      </w:tr>
      <w:tr w:rsidR="00165984" w:rsidRPr="00B700A2" w14:paraId="4D9C2240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0F28D333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2C3AFBDC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2017-2022</w:t>
            </w:r>
          </w:p>
        </w:tc>
        <w:tc>
          <w:tcPr>
            <w:tcW w:w="5306" w:type="dxa"/>
            <w:noWrap/>
            <w:vAlign w:val="center"/>
            <w:hideMark/>
          </w:tcPr>
          <w:p w14:paraId="6DDCE077" w14:textId="77777777" w:rsidR="00165984" w:rsidRPr="00B700A2" w:rsidRDefault="00165984" w:rsidP="005E56CB">
            <w:pPr>
              <w:spacing w:line="257" w:lineRule="auto"/>
              <w:jc w:val="center"/>
              <w:rPr>
                <w:i/>
                <w:iCs/>
              </w:rPr>
            </w:pPr>
            <w:r w:rsidRPr="00B700A2">
              <w:rPr>
                <w:i/>
              </w:rPr>
              <w:t>this study</w:t>
            </w:r>
          </w:p>
        </w:tc>
      </w:tr>
      <w:tr w:rsidR="00165984" w:rsidRPr="00B700A2" w14:paraId="063648CE" w14:textId="77777777" w:rsidTr="00165984">
        <w:trPr>
          <w:trHeight w:val="297"/>
        </w:trPr>
        <w:tc>
          <w:tcPr>
            <w:tcW w:w="2188" w:type="dxa"/>
            <w:vMerge w:val="restart"/>
            <w:noWrap/>
            <w:vAlign w:val="center"/>
            <w:hideMark/>
          </w:tcPr>
          <w:p w14:paraId="79DAD62D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d'Entrecasteaux reefs</w:t>
            </w:r>
          </w:p>
        </w:tc>
        <w:tc>
          <w:tcPr>
            <w:tcW w:w="1404" w:type="dxa"/>
            <w:noWrap/>
            <w:vAlign w:val="center"/>
            <w:hideMark/>
          </w:tcPr>
          <w:p w14:paraId="5B576FE3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2003-2008</w:t>
            </w:r>
          </w:p>
        </w:tc>
        <w:tc>
          <w:tcPr>
            <w:tcW w:w="5306" w:type="dxa"/>
            <w:noWrap/>
            <w:vAlign w:val="center"/>
            <w:hideMark/>
          </w:tcPr>
          <w:p w14:paraId="446C34E7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Philippe-Lesaffre et al., 2023</w:t>
            </w:r>
          </w:p>
        </w:tc>
      </w:tr>
      <w:tr w:rsidR="00165984" w:rsidRPr="00565607" w14:paraId="0DEB6DBA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6B93B3DE" w14:textId="77777777" w:rsidR="00165984" w:rsidRPr="00B700A2" w:rsidRDefault="00165984" w:rsidP="005E56CB">
            <w:pPr>
              <w:spacing w:line="257" w:lineRule="auto"/>
              <w:jc w:val="center"/>
            </w:pPr>
          </w:p>
        </w:tc>
        <w:tc>
          <w:tcPr>
            <w:tcW w:w="1404" w:type="dxa"/>
            <w:noWrap/>
            <w:vAlign w:val="center"/>
            <w:hideMark/>
          </w:tcPr>
          <w:p w14:paraId="1C682BDC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2007-2015</w:t>
            </w:r>
          </w:p>
        </w:tc>
        <w:tc>
          <w:tcPr>
            <w:tcW w:w="5306" w:type="dxa"/>
            <w:noWrap/>
            <w:vAlign w:val="center"/>
            <w:hideMark/>
          </w:tcPr>
          <w:p w14:paraId="63675316" w14:textId="77777777" w:rsidR="00165984" w:rsidRPr="00B700A2" w:rsidRDefault="00165984" w:rsidP="005E56CB">
            <w:pPr>
              <w:spacing w:line="257" w:lineRule="auto"/>
              <w:jc w:val="center"/>
              <w:rPr>
                <w:vertAlign w:val="superscript"/>
                <w:lang w:val="en-US"/>
              </w:rPr>
            </w:pPr>
            <w:r w:rsidRPr="00B700A2">
              <w:rPr>
                <w:lang w:val="en-US"/>
              </w:rPr>
              <w:t>Yearly reports, Ornithological Society of New Caledonia</w:t>
            </w:r>
            <w:r w:rsidRPr="00B700A2">
              <w:rPr>
                <w:vertAlign w:val="superscript"/>
                <w:lang w:val="en-US"/>
              </w:rPr>
              <w:t>1</w:t>
            </w:r>
          </w:p>
        </w:tc>
      </w:tr>
      <w:tr w:rsidR="00165984" w:rsidRPr="00B700A2" w14:paraId="04490E96" w14:textId="77777777" w:rsidTr="00165984">
        <w:trPr>
          <w:trHeight w:val="297"/>
        </w:trPr>
        <w:tc>
          <w:tcPr>
            <w:tcW w:w="2188" w:type="dxa"/>
            <w:vMerge/>
            <w:vAlign w:val="center"/>
            <w:hideMark/>
          </w:tcPr>
          <w:p w14:paraId="1BDD4047" w14:textId="77777777" w:rsidR="00165984" w:rsidRPr="00B700A2" w:rsidRDefault="00165984" w:rsidP="005E56CB">
            <w:pPr>
              <w:spacing w:line="257" w:lineRule="auto"/>
              <w:jc w:val="center"/>
              <w:rPr>
                <w:lang w:val="en-US"/>
              </w:rPr>
            </w:pPr>
          </w:p>
        </w:tc>
        <w:tc>
          <w:tcPr>
            <w:tcW w:w="1404" w:type="dxa"/>
            <w:noWrap/>
            <w:vAlign w:val="center"/>
            <w:hideMark/>
          </w:tcPr>
          <w:p w14:paraId="11F7B71E" w14:textId="77777777" w:rsidR="00165984" w:rsidRPr="00B700A2" w:rsidRDefault="00165984" w:rsidP="005E56CB">
            <w:pPr>
              <w:spacing w:line="257" w:lineRule="auto"/>
              <w:jc w:val="center"/>
            </w:pPr>
            <w:r w:rsidRPr="00B700A2">
              <w:t>2017-2021</w:t>
            </w:r>
          </w:p>
        </w:tc>
        <w:tc>
          <w:tcPr>
            <w:tcW w:w="5306" w:type="dxa"/>
            <w:noWrap/>
            <w:vAlign w:val="center"/>
            <w:hideMark/>
          </w:tcPr>
          <w:p w14:paraId="6738ACC6" w14:textId="77777777" w:rsidR="00165984" w:rsidRPr="00B700A2" w:rsidRDefault="00165984" w:rsidP="005E56CB">
            <w:pPr>
              <w:spacing w:line="257" w:lineRule="auto"/>
              <w:jc w:val="center"/>
              <w:rPr>
                <w:i/>
                <w:iCs/>
              </w:rPr>
            </w:pPr>
            <w:r w:rsidRPr="00B700A2">
              <w:rPr>
                <w:i/>
              </w:rPr>
              <w:t>this study</w:t>
            </w:r>
          </w:p>
        </w:tc>
      </w:tr>
    </w:tbl>
    <w:p w14:paraId="01C13E21" w14:textId="77777777" w:rsidR="00165984" w:rsidRPr="00F55416" w:rsidRDefault="00165984" w:rsidP="00165984">
      <w:pPr>
        <w:spacing w:line="257" w:lineRule="auto"/>
        <w:rPr>
          <w:lang w:val="en-US"/>
        </w:rPr>
      </w:pPr>
      <w:r w:rsidRPr="00B700A2">
        <w:rPr>
          <w:vertAlign w:val="superscript"/>
          <w:lang w:val="en-US"/>
        </w:rPr>
        <w:t>1</w:t>
      </w:r>
      <w:r w:rsidRPr="00B700A2">
        <w:rPr>
          <w:lang w:val="en-US"/>
        </w:rPr>
        <w:t>Compiled in Borsa et al., 2021</w:t>
      </w:r>
    </w:p>
    <w:p w14:paraId="6D791CDA" w14:textId="77777777" w:rsidR="00165984" w:rsidRPr="00F55416" w:rsidRDefault="00165984" w:rsidP="00165984">
      <w:pPr>
        <w:spacing w:line="257" w:lineRule="auto"/>
        <w:rPr>
          <w:lang w:val="en-US"/>
        </w:rPr>
      </w:pPr>
      <w:r w:rsidRPr="00B700A2">
        <w:rPr>
          <w:rFonts w:eastAsia="Times New Roman"/>
          <w:lang w:val="en-US"/>
        </w:rPr>
        <w:t xml:space="preserve"> </w:t>
      </w:r>
    </w:p>
    <w:p w14:paraId="28EE378E" w14:textId="77777777" w:rsidR="00E072CC" w:rsidRDefault="00E072CC">
      <w:pPr>
        <w:rPr>
          <w:lang w:val="en-US"/>
        </w:rPr>
      </w:pPr>
    </w:p>
    <w:p w14:paraId="6464A251" w14:textId="77777777" w:rsidR="00065080" w:rsidRDefault="00065080">
      <w:pPr>
        <w:rPr>
          <w:lang w:val="en-US"/>
        </w:rPr>
      </w:pPr>
    </w:p>
    <w:p w14:paraId="2916322F" w14:textId="77777777" w:rsidR="00065080" w:rsidRDefault="00065080">
      <w:pPr>
        <w:rPr>
          <w:lang w:val="en-US"/>
        </w:rPr>
      </w:pPr>
    </w:p>
    <w:p w14:paraId="537A33A7" w14:textId="77777777" w:rsidR="00065080" w:rsidRDefault="00065080">
      <w:pPr>
        <w:rPr>
          <w:lang w:val="en-US"/>
        </w:rPr>
      </w:pPr>
    </w:p>
    <w:p w14:paraId="669379B5" w14:textId="77777777" w:rsidR="00065080" w:rsidRDefault="00065080">
      <w:pPr>
        <w:rPr>
          <w:lang w:val="en-US"/>
        </w:rPr>
      </w:pPr>
    </w:p>
    <w:p w14:paraId="1B926E4E" w14:textId="77777777" w:rsidR="00065080" w:rsidRDefault="00065080">
      <w:pPr>
        <w:rPr>
          <w:lang w:val="en-US"/>
        </w:rPr>
      </w:pPr>
    </w:p>
    <w:p w14:paraId="646F97AA" w14:textId="77777777" w:rsidR="00065080" w:rsidRDefault="00065080">
      <w:pPr>
        <w:rPr>
          <w:lang w:val="en-US"/>
        </w:rPr>
      </w:pPr>
    </w:p>
    <w:p w14:paraId="125A5426" w14:textId="77777777" w:rsidR="00065080" w:rsidRDefault="00065080">
      <w:pPr>
        <w:rPr>
          <w:lang w:val="en-US"/>
        </w:rPr>
      </w:pPr>
    </w:p>
    <w:p w14:paraId="7382E07E" w14:textId="77777777" w:rsidR="00065080" w:rsidRDefault="00065080">
      <w:pPr>
        <w:rPr>
          <w:lang w:val="en-US"/>
        </w:rPr>
      </w:pPr>
    </w:p>
    <w:p w14:paraId="23125CC6" w14:textId="77777777" w:rsidR="00065080" w:rsidRDefault="00065080">
      <w:pPr>
        <w:rPr>
          <w:lang w:val="en-US"/>
        </w:rPr>
      </w:pPr>
    </w:p>
    <w:p w14:paraId="03ED6D09" w14:textId="77777777" w:rsidR="00065080" w:rsidRDefault="00065080">
      <w:pPr>
        <w:rPr>
          <w:lang w:val="en-US"/>
        </w:rPr>
      </w:pPr>
    </w:p>
    <w:p w14:paraId="389E8EA9" w14:textId="77777777" w:rsidR="00065080" w:rsidRDefault="00065080">
      <w:pPr>
        <w:rPr>
          <w:lang w:val="en-US"/>
        </w:rPr>
      </w:pPr>
    </w:p>
    <w:p w14:paraId="173DAEC0" w14:textId="77777777" w:rsidR="00065080" w:rsidRDefault="00065080">
      <w:pPr>
        <w:rPr>
          <w:lang w:val="en-US"/>
        </w:rPr>
      </w:pPr>
    </w:p>
    <w:p w14:paraId="3B36DECC" w14:textId="77777777" w:rsidR="00065080" w:rsidRDefault="00065080">
      <w:pPr>
        <w:rPr>
          <w:lang w:val="en-US"/>
        </w:rPr>
      </w:pPr>
    </w:p>
    <w:p w14:paraId="0AFF098B" w14:textId="77777777" w:rsidR="00065080" w:rsidRDefault="00065080">
      <w:pPr>
        <w:rPr>
          <w:lang w:val="en-US"/>
        </w:rPr>
      </w:pPr>
    </w:p>
    <w:p w14:paraId="13A37A41" w14:textId="77777777" w:rsidR="00065080" w:rsidRDefault="00065080">
      <w:pPr>
        <w:rPr>
          <w:lang w:val="en-US"/>
        </w:rPr>
      </w:pPr>
    </w:p>
    <w:p w14:paraId="68112A8B" w14:textId="77777777" w:rsidR="00065080" w:rsidRDefault="00065080">
      <w:pPr>
        <w:rPr>
          <w:lang w:val="en-US"/>
        </w:rPr>
      </w:pPr>
    </w:p>
    <w:p w14:paraId="32B3762F" w14:textId="77777777" w:rsidR="00065080" w:rsidRDefault="00065080">
      <w:pPr>
        <w:rPr>
          <w:lang w:val="en-US"/>
        </w:rPr>
      </w:pPr>
    </w:p>
    <w:p w14:paraId="391141AB" w14:textId="77777777" w:rsidR="00065080" w:rsidRDefault="00065080">
      <w:pPr>
        <w:rPr>
          <w:lang w:val="en-US"/>
        </w:rPr>
      </w:pPr>
    </w:p>
    <w:p w14:paraId="5407F5CD" w14:textId="0D1F0A97" w:rsidR="00CA3924" w:rsidRPr="00B700A2" w:rsidRDefault="00CA3924" w:rsidP="00CA3924">
      <w:pPr>
        <w:spacing w:line="257" w:lineRule="auto"/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AFE02AA" wp14:editId="1EB0B9CD">
            <wp:simplePos x="0" y="0"/>
            <wp:positionH relativeFrom="margin">
              <wp:align>center</wp:align>
            </wp:positionH>
            <wp:positionV relativeFrom="paragraph">
              <wp:posOffset>253497</wp:posOffset>
            </wp:positionV>
            <wp:extent cx="5412740" cy="8348980"/>
            <wp:effectExtent l="0" t="0" r="0" b="0"/>
            <wp:wrapSquare wrapText="bothSides"/>
            <wp:docPr id="132234990" name="Image 13223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4990" name="Image 1322349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4" cy="8349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val="en-US"/>
        </w:rPr>
        <w:t>Table</w:t>
      </w:r>
      <w:r w:rsidRPr="00B700A2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A5</w:t>
      </w:r>
      <w:r w:rsidRPr="00B700A2">
        <w:rPr>
          <w:rFonts w:eastAsia="Times New Roman"/>
          <w:lang w:val="en-US"/>
        </w:rPr>
        <w:t xml:space="preserve">: </w:t>
      </w:r>
      <w:r>
        <w:rPr>
          <w:rFonts w:eastAsia="Times New Roman"/>
          <w:lang w:val="en-US"/>
        </w:rPr>
        <w:t>Illustrated l</w:t>
      </w:r>
      <w:r w:rsidRPr="00B700A2">
        <w:rPr>
          <w:rFonts w:eastAsia="Times New Roman"/>
          <w:lang w:val="en-US"/>
        </w:rPr>
        <w:t>ist of breeding habitats</w:t>
      </w:r>
      <w:r>
        <w:rPr>
          <w:rFonts w:eastAsia="Times New Roman"/>
          <w:lang w:val="en-US"/>
        </w:rPr>
        <w:t>. Pictures ©Tristan BERR-IRD/UNC</w:t>
      </w:r>
    </w:p>
    <w:p w14:paraId="506DA2BF" w14:textId="77777777" w:rsidR="00CA3924" w:rsidRPr="00B700A2" w:rsidRDefault="00CA3924" w:rsidP="00CA3924">
      <w:pPr>
        <w:spacing w:line="257" w:lineRule="auto"/>
        <w:rPr>
          <w:rFonts w:eastAsia="Times New Roman"/>
          <w:lang w:val="en-US"/>
        </w:rPr>
      </w:pPr>
    </w:p>
    <w:p w14:paraId="19095B19" w14:textId="77777777" w:rsidR="00CA3924" w:rsidRPr="00B700A2" w:rsidRDefault="00CA3924" w:rsidP="00CA3924">
      <w:pPr>
        <w:spacing w:line="257" w:lineRule="auto"/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lastRenderedPageBreak/>
        <w:drawing>
          <wp:inline distT="0" distB="0" distL="0" distR="0" wp14:anchorId="6E76C1D2" wp14:editId="5CF69318">
            <wp:extent cx="5414400" cy="6680119"/>
            <wp:effectExtent l="0" t="0" r="0" b="6985"/>
            <wp:docPr id="580790363" name="Image 580790363" descr="Une image contenant plein air, texte, plant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90363" name="Image 2" descr="Une image contenant plein air, texte, plante, arbr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400" cy="66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7C2A" w14:textId="77777777" w:rsidR="00CA3924" w:rsidRPr="00B700A2" w:rsidRDefault="00CA3924" w:rsidP="00CA3924">
      <w:pPr>
        <w:spacing w:line="257" w:lineRule="auto"/>
        <w:rPr>
          <w:rFonts w:eastAsia="Times New Roman"/>
          <w:lang w:val="en-US"/>
        </w:rPr>
        <w:sectPr w:rsidR="00CA3924" w:rsidRPr="00B700A2" w:rsidSect="00B42BF0">
          <w:pgSz w:w="11906" w:h="16838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tbl>
      <w:tblPr>
        <w:tblStyle w:val="Grilledutableau"/>
        <w:tblpPr w:leftFromText="141" w:rightFromText="141" w:tblpY="452"/>
        <w:tblW w:w="0" w:type="auto"/>
        <w:tblLook w:val="04A0" w:firstRow="1" w:lastRow="0" w:firstColumn="1" w:lastColumn="0" w:noHBand="0" w:noVBand="1"/>
      </w:tblPr>
      <w:tblGrid>
        <w:gridCol w:w="2780"/>
        <w:gridCol w:w="1081"/>
        <w:gridCol w:w="953"/>
        <w:gridCol w:w="765"/>
        <w:gridCol w:w="1142"/>
        <w:gridCol w:w="1442"/>
        <w:gridCol w:w="900"/>
        <w:gridCol w:w="1585"/>
        <w:gridCol w:w="972"/>
        <w:gridCol w:w="927"/>
        <w:gridCol w:w="1401"/>
      </w:tblGrid>
      <w:tr w:rsidR="00CA3924" w:rsidRPr="00B700A2" w14:paraId="617A0AE0" w14:textId="77777777" w:rsidTr="005E56CB">
        <w:trPr>
          <w:trHeight w:val="290"/>
        </w:trPr>
        <w:tc>
          <w:tcPr>
            <w:tcW w:w="2780" w:type="dxa"/>
            <w:vMerge w:val="restart"/>
            <w:vAlign w:val="center"/>
            <w:hideMark/>
          </w:tcPr>
          <w:p w14:paraId="55C025E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lastRenderedPageBreak/>
              <w:t>Species</w:t>
            </w:r>
          </w:p>
        </w:tc>
        <w:tc>
          <w:tcPr>
            <w:tcW w:w="1081" w:type="dxa"/>
            <w:vMerge w:val="restart"/>
            <w:vAlign w:val="center"/>
            <w:hideMark/>
          </w:tcPr>
          <w:p w14:paraId="477C110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Nesting type</w:t>
            </w:r>
          </w:p>
        </w:tc>
        <w:tc>
          <w:tcPr>
            <w:tcW w:w="10087" w:type="dxa"/>
            <w:gridSpan w:val="9"/>
            <w:vAlign w:val="center"/>
            <w:hideMark/>
          </w:tcPr>
          <w:p w14:paraId="7DA5ECC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Habitat use</w:t>
            </w:r>
          </w:p>
        </w:tc>
      </w:tr>
      <w:tr w:rsidR="00CA3924" w:rsidRPr="00B700A2" w14:paraId="256F4CF2" w14:textId="77777777" w:rsidTr="005E56CB">
        <w:trPr>
          <w:trHeight w:val="580"/>
        </w:trPr>
        <w:tc>
          <w:tcPr>
            <w:tcW w:w="2780" w:type="dxa"/>
            <w:vMerge/>
            <w:vAlign w:val="center"/>
            <w:hideMark/>
          </w:tcPr>
          <w:p w14:paraId="2200193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14:paraId="78D3B3F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3" w:type="dxa"/>
            <w:vMerge w:val="restart"/>
            <w:vAlign w:val="center"/>
            <w:hideMark/>
          </w:tcPr>
          <w:p w14:paraId="6CABB69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Bare ground (BR)</w:t>
            </w:r>
          </w:p>
        </w:tc>
        <w:tc>
          <w:tcPr>
            <w:tcW w:w="765" w:type="dxa"/>
            <w:vMerge w:val="restart"/>
            <w:vAlign w:val="center"/>
            <w:hideMark/>
          </w:tcPr>
          <w:p w14:paraId="1287963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Low plant cover (LO)</w:t>
            </w:r>
          </w:p>
        </w:tc>
        <w:tc>
          <w:tcPr>
            <w:tcW w:w="1142" w:type="dxa"/>
            <w:vMerge w:val="restart"/>
            <w:vAlign w:val="center"/>
            <w:hideMark/>
          </w:tcPr>
          <w:p w14:paraId="7699B49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  <w:lang w:val="en-US"/>
              </w:rPr>
            </w:pPr>
            <w:r w:rsidRPr="00B700A2">
              <w:rPr>
                <w:sz w:val="20"/>
                <w:szCs w:val="20"/>
                <w:lang w:val="en-US"/>
              </w:rPr>
              <w:t>Bay cedar</w:t>
            </w:r>
          </w:p>
          <w:p w14:paraId="01B1AFB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  <w:lang w:val="en-US"/>
              </w:rPr>
            </w:pPr>
            <w:r w:rsidRPr="00B700A2">
              <w:rPr>
                <w:i/>
                <w:sz w:val="20"/>
                <w:szCs w:val="20"/>
                <w:lang w:val="en-US"/>
              </w:rPr>
              <w:t>Suriana maritima</w:t>
            </w:r>
            <w:r w:rsidRPr="00B700A2">
              <w:rPr>
                <w:sz w:val="20"/>
                <w:szCs w:val="20"/>
                <w:lang w:val="en-US"/>
              </w:rPr>
              <w:t xml:space="preserve"> (SM)</w:t>
            </w:r>
          </w:p>
        </w:tc>
        <w:tc>
          <w:tcPr>
            <w:tcW w:w="2342" w:type="dxa"/>
            <w:gridSpan w:val="2"/>
            <w:vAlign w:val="center"/>
            <w:hideMark/>
          </w:tcPr>
          <w:p w14:paraId="18AED56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Arboreal stratum (AB)</w:t>
            </w:r>
          </w:p>
        </w:tc>
        <w:tc>
          <w:tcPr>
            <w:tcW w:w="4885" w:type="dxa"/>
            <w:gridSpan w:val="4"/>
            <w:vAlign w:val="center"/>
            <w:hideMark/>
          </w:tcPr>
          <w:p w14:paraId="063E773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Other (XX)</w:t>
            </w:r>
          </w:p>
        </w:tc>
      </w:tr>
      <w:tr w:rsidR="00CA3924" w:rsidRPr="00B700A2" w14:paraId="7E089F7A" w14:textId="77777777" w:rsidTr="005E56CB">
        <w:trPr>
          <w:trHeight w:val="1160"/>
        </w:trPr>
        <w:tc>
          <w:tcPr>
            <w:tcW w:w="2780" w:type="dxa"/>
            <w:vMerge/>
            <w:vAlign w:val="center"/>
            <w:hideMark/>
          </w:tcPr>
          <w:p w14:paraId="39E7B7F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14:paraId="0988F5E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3" w:type="dxa"/>
            <w:vMerge/>
            <w:vAlign w:val="center"/>
            <w:hideMark/>
          </w:tcPr>
          <w:p w14:paraId="664DF50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Merge/>
            <w:vAlign w:val="center"/>
            <w:hideMark/>
          </w:tcPr>
          <w:p w14:paraId="57BE1F8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14:paraId="33CB6B6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1DE462E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  <w:lang w:val="en-US"/>
              </w:rPr>
            </w:pPr>
            <w:r w:rsidRPr="00B700A2">
              <w:rPr>
                <w:sz w:val="20"/>
                <w:szCs w:val="20"/>
                <w:lang w:val="en-US"/>
              </w:rPr>
              <w:t>Octopus bush tree</w:t>
            </w:r>
          </w:p>
          <w:p w14:paraId="5DB3F86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  <w:lang w:val="en-US"/>
              </w:rPr>
            </w:pPr>
            <w:r w:rsidRPr="00B700A2">
              <w:rPr>
                <w:i/>
                <w:sz w:val="20"/>
                <w:szCs w:val="20"/>
                <w:lang w:val="en-US"/>
              </w:rPr>
              <w:t>Heliotropium foertherianum</w:t>
            </w:r>
            <w:r w:rsidRPr="00B700A2">
              <w:rPr>
                <w:sz w:val="20"/>
                <w:szCs w:val="20"/>
                <w:lang w:val="en-US"/>
              </w:rPr>
              <w:t xml:space="preserve"> (HF)</w:t>
            </w:r>
          </w:p>
        </w:tc>
        <w:tc>
          <w:tcPr>
            <w:tcW w:w="900" w:type="dxa"/>
            <w:vAlign w:val="center"/>
            <w:hideMark/>
          </w:tcPr>
          <w:p w14:paraId="5C4CC315" w14:textId="77777777" w:rsidR="00CA3924" w:rsidRPr="00B700A2" w:rsidRDefault="00CA3924" w:rsidP="005E56CB">
            <w:pPr>
              <w:spacing w:line="257" w:lineRule="auto"/>
              <w:jc w:val="center"/>
              <w:rPr>
                <w:i/>
                <w:iCs/>
                <w:sz w:val="20"/>
                <w:szCs w:val="20"/>
              </w:rPr>
            </w:pPr>
            <w:r w:rsidRPr="00B700A2">
              <w:rPr>
                <w:i/>
                <w:sz w:val="20"/>
                <w:szCs w:val="20"/>
              </w:rPr>
              <w:t xml:space="preserve">Pisonia grandis </w:t>
            </w:r>
            <w:r w:rsidRPr="00B700A2">
              <w:rPr>
                <w:sz w:val="20"/>
                <w:szCs w:val="20"/>
              </w:rPr>
              <w:t>(PG)</w:t>
            </w:r>
          </w:p>
        </w:tc>
        <w:tc>
          <w:tcPr>
            <w:tcW w:w="1585" w:type="dxa"/>
            <w:vAlign w:val="center"/>
            <w:hideMark/>
          </w:tcPr>
          <w:p w14:paraId="07E4E3A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Undifferentiated plant cover (UC)</w:t>
            </w:r>
          </w:p>
        </w:tc>
        <w:tc>
          <w:tcPr>
            <w:tcW w:w="972" w:type="dxa"/>
            <w:vAlign w:val="center"/>
            <w:hideMark/>
          </w:tcPr>
          <w:p w14:paraId="72FE748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Building (BL)</w:t>
            </w:r>
          </w:p>
        </w:tc>
        <w:tc>
          <w:tcPr>
            <w:tcW w:w="927" w:type="dxa"/>
            <w:vAlign w:val="center"/>
            <w:hideMark/>
          </w:tcPr>
          <w:p w14:paraId="26C855D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Opuntia spp (OP)</w:t>
            </w:r>
          </w:p>
        </w:tc>
        <w:tc>
          <w:tcPr>
            <w:tcW w:w="1401" w:type="dxa"/>
            <w:vAlign w:val="center"/>
            <w:hideMark/>
          </w:tcPr>
          <w:p w14:paraId="6E924FB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Miscellaenous (M)</w:t>
            </w:r>
          </w:p>
        </w:tc>
      </w:tr>
      <w:tr w:rsidR="00CA3924" w:rsidRPr="00B700A2" w14:paraId="78F1B8EC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2BDB0B8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Black noddy</w:t>
            </w:r>
          </w:p>
        </w:tc>
        <w:tc>
          <w:tcPr>
            <w:tcW w:w="1081" w:type="dxa"/>
            <w:vAlign w:val="center"/>
            <w:hideMark/>
          </w:tcPr>
          <w:p w14:paraId="0D55E56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Arboreal</w:t>
            </w:r>
          </w:p>
        </w:tc>
        <w:tc>
          <w:tcPr>
            <w:tcW w:w="953" w:type="dxa"/>
            <w:vAlign w:val="center"/>
            <w:hideMark/>
          </w:tcPr>
          <w:p w14:paraId="334F66F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082D8F1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56D7F14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3550DF6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  <w:hideMark/>
          </w:tcPr>
          <w:p w14:paraId="7A984B3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585" w:type="dxa"/>
            <w:vAlign w:val="center"/>
            <w:hideMark/>
          </w:tcPr>
          <w:p w14:paraId="3F8B398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72" w:type="dxa"/>
            <w:vAlign w:val="center"/>
            <w:hideMark/>
          </w:tcPr>
          <w:p w14:paraId="5B2BC0B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388C4AC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791D6D2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557B70CD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6C503FD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Brown noddy</w:t>
            </w:r>
          </w:p>
        </w:tc>
        <w:tc>
          <w:tcPr>
            <w:tcW w:w="1081" w:type="dxa"/>
            <w:vAlign w:val="center"/>
            <w:hideMark/>
          </w:tcPr>
          <w:p w14:paraId="5DAD78D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Flexible</w:t>
            </w:r>
          </w:p>
        </w:tc>
        <w:tc>
          <w:tcPr>
            <w:tcW w:w="953" w:type="dxa"/>
            <w:vAlign w:val="center"/>
            <w:hideMark/>
          </w:tcPr>
          <w:p w14:paraId="63028FD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74546DD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6605AE6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442" w:type="dxa"/>
            <w:vAlign w:val="center"/>
            <w:hideMark/>
          </w:tcPr>
          <w:p w14:paraId="0301CB7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00" w:type="dxa"/>
            <w:vAlign w:val="center"/>
            <w:hideMark/>
          </w:tcPr>
          <w:p w14:paraId="76E85B3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585" w:type="dxa"/>
            <w:vAlign w:val="center"/>
            <w:hideMark/>
          </w:tcPr>
          <w:p w14:paraId="4B0040E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72" w:type="dxa"/>
            <w:vAlign w:val="center"/>
            <w:hideMark/>
          </w:tcPr>
          <w:p w14:paraId="63C681F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51747C0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7CC610B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20FB5B00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7BA3574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Silver gull</w:t>
            </w:r>
          </w:p>
        </w:tc>
        <w:tc>
          <w:tcPr>
            <w:tcW w:w="1081" w:type="dxa"/>
            <w:vAlign w:val="center"/>
            <w:hideMark/>
          </w:tcPr>
          <w:p w14:paraId="4458A48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17AC7F3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4F997FA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4EC4051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5104E74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  <w:hideMark/>
          </w:tcPr>
          <w:p w14:paraId="44295C0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585" w:type="dxa"/>
            <w:vAlign w:val="center"/>
            <w:hideMark/>
          </w:tcPr>
          <w:p w14:paraId="01BCF64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72" w:type="dxa"/>
            <w:vAlign w:val="center"/>
            <w:hideMark/>
          </w:tcPr>
          <w:p w14:paraId="493FD07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27" w:type="dxa"/>
            <w:vAlign w:val="center"/>
            <w:hideMark/>
          </w:tcPr>
          <w:p w14:paraId="302C34B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401" w:type="dxa"/>
            <w:vAlign w:val="center"/>
            <w:hideMark/>
          </w:tcPr>
          <w:p w14:paraId="2AEEA9F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4F0C3135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65DEC28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Bridled tern</w:t>
            </w:r>
          </w:p>
        </w:tc>
        <w:tc>
          <w:tcPr>
            <w:tcW w:w="1081" w:type="dxa"/>
            <w:vAlign w:val="center"/>
            <w:hideMark/>
          </w:tcPr>
          <w:p w14:paraId="2DDA73D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309BBA8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6150A82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6E5101A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442" w:type="dxa"/>
            <w:vAlign w:val="center"/>
            <w:hideMark/>
          </w:tcPr>
          <w:p w14:paraId="34B9DAD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  <w:hideMark/>
          </w:tcPr>
          <w:p w14:paraId="590DE66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585" w:type="dxa"/>
            <w:vAlign w:val="center"/>
            <w:hideMark/>
          </w:tcPr>
          <w:p w14:paraId="054C543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72" w:type="dxa"/>
            <w:vAlign w:val="center"/>
            <w:hideMark/>
          </w:tcPr>
          <w:p w14:paraId="5C4752D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3741D6E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73DF0D3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05D4B320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21C899E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Sooty tern</w:t>
            </w:r>
          </w:p>
        </w:tc>
        <w:tc>
          <w:tcPr>
            <w:tcW w:w="1081" w:type="dxa"/>
            <w:vAlign w:val="center"/>
            <w:hideMark/>
          </w:tcPr>
          <w:p w14:paraId="27C49F4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3D1F9D1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00DA78F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585E532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442" w:type="dxa"/>
            <w:vAlign w:val="center"/>
            <w:hideMark/>
          </w:tcPr>
          <w:p w14:paraId="35A8A8F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226771C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758411B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72" w:type="dxa"/>
            <w:vAlign w:val="center"/>
            <w:hideMark/>
          </w:tcPr>
          <w:p w14:paraId="66A97FE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0F9DF2D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3979844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5767CA79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4BE8747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Roseate tern</w:t>
            </w:r>
          </w:p>
        </w:tc>
        <w:tc>
          <w:tcPr>
            <w:tcW w:w="1081" w:type="dxa"/>
            <w:vAlign w:val="center"/>
            <w:hideMark/>
          </w:tcPr>
          <w:p w14:paraId="2FC9E38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6F29D4F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32DC8A7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51B88C4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2FEAA7E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5839466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284DC6D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4AD0EFA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4C86CE8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6AAF053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01B105D5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43CF665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Black-naped tern</w:t>
            </w:r>
          </w:p>
        </w:tc>
        <w:tc>
          <w:tcPr>
            <w:tcW w:w="1081" w:type="dxa"/>
            <w:vAlign w:val="center"/>
            <w:hideMark/>
          </w:tcPr>
          <w:p w14:paraId="0695DE0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3E73F59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01A127B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1E7CDE5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3769663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61828E4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6899108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531D24D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201A9B8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37CE557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184B8C62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7F3962D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Fairy tern</w:t>
            </w:r>
          </w:p>
        </w:tc>
        <w:tc>
          <w:tcPr>
            <w:tcW w:w="1081" w:type="dxa"/>
            <w:vAlign w:val="center"/>
            <w:hideMark/>
          </w:tcPr>
          <w:p w14:paraId="5790CCB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690B2CE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6CC757C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367EC19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37D65B8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3583474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08524FD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58CD341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5354E39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7AAB4A3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3B16A1AD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2555421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Greater-crested tern</w:t>
            </w:r>
          </w:p>
        </w:tc>
        <w:tc>
          <w:tcPr>
            <w:tcW w:w="1081" w:type="dxa"/>
            <w:vAlign w:val="center"/>
            <w:hideMark/>
          </w:tcPr>
          <w:p w14:paraId="52D4AEC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4441633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1B879F1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3CEF80C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4B2C7EC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0508776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30D88AF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7E5837E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1965F47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77600E6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21B40F8D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6E452C4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Red-tailed tropicbird</w:t>
            </w:r>
          </w:p>
        </w:tc>
        <w:tc>
          <w:tcPr>
            <w:tcW w:w="1081" w:type="dxa"/>
            <w:vAlign w:val="center"/>
            <w:hideMark/>
          </w:tcPr>
          <w:p w14:paraId="6EC1B0F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17AE945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1F7D0E9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1BA599E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3B0E5E6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00" w:type="dxa"/>
            <w:vAlign w:val="center"/>
            <w:hideMark/>
          </w:tcPr>
          <w:p w14:paraId="3149732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585" w:type="dxa"/>
            <w:vAlign w:val="center"/>
            <w:hideMark/>
          </w:tcPr>
          <w:p w14:paraId="69D4A80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72" w:type="dxa"/>
            <w:vAlign w:val="center"/>
            <w:hideMark/>
          </w:tcPr>
          <w:p w14:paraId="1E3E886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6003C74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0C011CA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6727788B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13C55D8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Wedge-tailed shearwater</w:t>
            </w:r>
          </w:p>
        </w:tc>
        <w:tc>
          <w:tcPr>
            <w:tcW w:w="1081" w:type="dxa"/>
            <w:vAlign w:val="center"/>
            <w:hideMark/>
          </w:tcPr>
          <w:p w14:paraId="15A0EA1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Burrow</w:t>
            </w:r>
          </w:p>
        </w:tc>
        <w:tc>
          <w:tcPr>
            <w:tcW w:w="953" w:type="dxa"/>
            <w:vAlign w:val="center"/>
            <w:hideMark/>
          </w:tcPr>
          <w:p w14:paraId="59405D9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1553A51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44F1AD3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442" w:type="dxa"/>
            <w:vAlign w:val="center"/>
            <w:hideMark/>
          </w:tcPr>
          <w:p w14:paraId="068ED77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  <w:hideMark/>
          </w:tcPr>
          <w:p w14:paraId="30EDE5A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585" w:type="dxa"/>
            <w:vAlign w:val="center"/>
            <w:hideMark/>
          </w:tcPr>
          <w:p w14:paraId="3190DCB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72" w:type="dxa"/>
            <w:vAlign w:val="center"/>
            <w:hideMark/>
          </w:tcPr>
          <w:p w14:paraId="1D701B2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70CF0D6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401" w:type="dxa"/>
            <w:vAlign w:val="center"/>
            <w:hideMark/>
          </w:tcPr>
          <w:p w14:paraId="5242C90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2EF352BC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70486C9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Tahiti petrel</w:t>
            </w:r>
          </w:p>
        </w:tc>
        <w:tc>
          <w:tcPr>
            <w:tcW w:w="1081" w:type="dxa"/>
            <w:vAlign w:val="center"/>
            <w:hideMark/>
          </w:tcPr>
          <w:p w14:paraId="257C00D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Burrow</w:t>
            </w:r>
          </w:p>
        </w:tc>
        <w:tc>
          <w:tcPr>
            <w:tcW w:w="953" w:type="dxa"/>
            <w:vAlign w:val="center"/>
            <w:hideMark/>
          </w:tcPr>
          <w:p w14:paraId="2138A29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14C2C2C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0EB6A45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0FCC180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00" w:type="dxa"/>
            <w:vAlign w:val="center"/>
            <w:hideMark/>
          </w:tcPr>
          <w:p w14:paraId="23C22CF1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585" w:type="dxa"/>
            <w:vAlign w:val="center"/>
            <w:hideMark/>
          </w:tcPr>
          <w:p w14:paraId="6B42EB1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72" w:type="dxa"/>
            <w:vAlign w:val="center"/>
            <w:hideMark/>
          </w:tcPr>
          <w:p w14:paraId="0141035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362A909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19FA35E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6EB4ECDC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47B9D26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Black-winged petrel</w:t>
            </w:r>
          </w:p>
        </w:tc>
        <w:tc>
          <w:tcPr>
            <w:tcW w:w="1081" w:type="dxa"/>
            <w:vAlign w:val="center"/>
            <w:hideMark/>
          </w:tcPr>
          <w:p w14:paraId="3EC8DC8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Burrow</w:t>
            </w:r>
          </w:p>
        </w:tc>
        <w:tc>
          <w:tcPr>
            <w:tcW w:w="953" w:type="dxa"/>
            <w:vAlign w:val="center"/>
            <w:hideMark/>
          </w:tcPr>
          <w:p w14:paraId="3AC0381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7B340A5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167E8D5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100130A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900" w:type="dxa"/>
            <w:vAlign w:val="center"/>
            <w:hideMark/>
          </w:tcPr>
          <w:p w14:paraId="18B5302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o</w:t>
            </w:r>
          </w:p>
        </w:tc>
        <w:tc>
          <w:tcPr>
            <w:tcW w:w="1585" w:type="dxa"/>
            <w:vAlign w:val="center"/>
            <w:hideMark/>
          </w:tcPr>
          <w:p w14:paraId="7A05BAD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72" w:type="dxa"/>
            <w:vAlign w:val="center"/>
            <w:hideMark/>
          </w:tcPr>
          <w:p w14:paraId="48DE709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18918B8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22A3530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6A44B1F8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2DEFB26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Lesser frigatebird</w:t>
            </w:r>
          </w:p>
        </w:tc>
        <w:tc>
          <w:tcPr>
            <w:tcW w:w="1081" w:type="dxa"/>
            <w:vAlign w:val="center"/>
            <w:hideMark/>
          </w:tcPr>
          <w:p w14:paraId="5F9BE44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7A91168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2B198B9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0E0BE36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792013A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5E9EC5B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0C139B1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67311E7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6269962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07B29D2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029442FE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686C632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Great frigatebird</w:t>
            </w:r>
          </w:p>
        </w:tc>
        <w:tc>
          <w:tcPr>
            <w:tcW w:w="1081" w:type="dxa"/>
            <w:vAlign w:val="center"/>
            <w:hideMark/>
          </w:tcPr>
          <w:p w14:paraId="2124331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Arboreal</w:t>
            </w:r>
          </w:p>
        </w:tc>
        <w:tc>
          <w:tcPr>
            <w:tcW w:w="953" w:type="dxa"/>
            <w:vAlign w:val="center"/>
            <w:hideMark/>
          </w:tcPr>
          <w:p w14:paraId="04C80EF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09F2A98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3D5EF97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7F95E88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  <w:hideMark/>
          </w:tcPr>
          <w:p w14:paraId="3506851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585" w:type="dxa"/>
            <w:vAlign w:val="center"/>
            <w:hideMark/>
          </w:tcPr>
          <w:p w14:paraId="562DB65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32B8739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6937D8E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1E88D65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14F1E6FF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0CDACD4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Masked booby</w:t>
            </w:r>
          </w:p>
        </w:tc>
        <w:tc>
          <w:tcPr>
            <w:tcW w:w="1081" w:type="dxa"/>
            <w:vAlign w:val="center"/>
            <w:hideMark/>
          </w:tcPr>
          <w:p w14:paraId="410145A7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68D9FEF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0E17E69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45F6B91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2526F5E8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62B47D4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4135F46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4DED68A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27D3F38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09336D3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5B63CCCA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1F377C7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Brown booby</w:t>
            </w:r>
          </w:p>
        </w:tc>
        <w:tc>
          <w:tcPr>
            <w:tcW w:w="1081" w:type="dxa"/>
            <w:vAlign w:val="center"/>
            <w:hideMark/>
          </w:tcPr>
          <w:p w14:paraId="2EAE7AB5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Epigeous</w:t>
            </w:r>
          </w:p>
        </w:tc>
        <w:tc>
          <w:tcPr>
            <w:tcW w:w="953" w:type="dxa"/>
            <w:vAlign w:val="center"/>
            <w:hideMark/>
          </w:tcPr>
          <w:p w14:paraId="76A6424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765" w:type="dxa"/>
            <w:vAlign w:val="center"/>
            <w:hideMark/>
          </w:tcPr>
          <w:p w14:paraId="634A67E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142" w:type="dxa"/>
            <w:vAlign w:val="center"/>
            <w:hideMark/>
          </w:tcPr>
          <w:p w14:paraId="3881D4E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67D25C2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  <w:hideMark/>
          </w:tcPr>
          <w:p w14:paraId="0C26AFD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  <w:hideMark/>
          </w:tcPr>
          <w:p w14:paraId="4333C8B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34A885AD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401D0C39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356AC06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  <w:tr w:rsidR="00CA3924" w:rsidRPr="00B700A2" w14:paraId="29DE1696" w14:textId="77777777" w:rsidTr="005E56CB">
        <w:trPr>
          <w:trHeight w:val="290"/>
        </w:trPr>
        <w:tc>
          <w:tcPr>
            <w:tcW w:w="2780" w:type="dxa"/>
            <w:noWrap/>
            <w:vAlign w:val="center"/>
            <w:hideMark/>
          </w:tcPr>
          <w:p w14:paraId="1EB44304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Red-footed booby</w:t>
            </w:r>
          </w:p>
        </w:tc>
        <w:tc>
          <w:tcPr>
            <w:tcW w:w="1081" w:type="dxa"/>
            <w:vAlign w:val="center"/>
            <w:hideMark/>
          </w:tcPr>
          <w:p w14:paraId="047BBDE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Arboreal</w:t>
            </w:r>
          </w:p>
        </w:tc>
        <w:tc>
          <w:tcPr>
            <w:tcW w:w="953" w:type="dxa"/>
            <w:vAlign w:val="center"/>
            <w:hideMark/>
          </w:tcPr>
          <w:p w14:paraId="1A322642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vAlign w:val="center"/>
            <w:hideMark/>
          </w:tcPr>
          <w:p w14:paraId="10F280CE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4244159C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2" w:type="dxa"/>
            <w:vAlign w:val="center"/>
            <w:hideMark/>
          </w:tcPr>
          <w:p w14:paraId="48FDD30B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900" w:type="dxa"/>
            <w:vAlign w:val="center"/>
            <w:hideMark/>
          </w:tcPr>
          <w:p w14:paraId="4C9630E0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  <w:r w:rsidRPr="00B700A2">
              <w:rPr>
                <w:sz w:val="20"/>
                <w:szCs w:val="20"/>
              </w:rPr>
              <w:t>X</w:t>
            </w:r>
          </w:p>
        </w:tc>
        <w:tc>
          <w:tcPr>
            <w:tcW w:w="1585" w:type="dxa"/>
            <w:vAlign w:val="center"/>
            <w:hideMark/>
          </w:tcPr>
          <w:p w14:paraId="38DDE016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vAlign w:val="center"/>
            <w:hideMark/>
          </w:tcPr>
          <w:p w14:paraId="32EA763F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Align w:val="center"/>
            <w:hideMark/>
          </w:tcPr>
          <w:p w14:paraId="67C728F3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  <w:vAlign w:val="center"/>
            <w:hideMark/>
          </w:tcPr>
          <w:p w14:paraId="5E7AD8DA" w14:textId="77777777" w:rsidR="00CA3924" w:rsidRPr="00B700A2" w:rsidRDefault="00CA3924" w:rsidP="005E56CB">
            <w:pPr>
              <w:spacing w:line="257" w:lineRule="auto"/>
              <w:jc w:val="center"/>
              <w:rPr>
                <w:sz w:val="20"/>
                <w:szCs w:val="20"/>
              </w:rPr>
            </w:pPr>
          </w:p>
        </w:tc>
      </w:tr>
    </w:tbl>
    <w:p w14:paraId="481547D7" w14:textId="0A464DD5" w:rsidR="00CA3924" w:rsidRPr="00B700A2" w:rsidRDefault="00CA3924" w:rsidP="00CA3924">
      <w:pPr>
        <w:spacing w:line="257" w:lineRule="auto"/>
        <w:rPr>
          <w:lang w:val="en-US"/>
        </w:rPr>
      </w:pPr>
      <w:r>
        <w:rPr>
          <w:lang w:val="en-US"/>
        </w:rPr>
        <w:t>Table A6</w:t>
      </w:r>
      <w:r w:rsidRPr="00B700A2">
        <w:rPr>
          <w:lang w:val="en-US"/>
        </w:rPr>
        <w:t>: Habitat use per species</w:t>
      </w:r>
    </w:p>
    <w:p w14:paraId="7371EAA7" w14:textId="77777777" w:rsidR="00CA3924" w:rsidRPr="00B700A2" w:rsidRDefault="00CA3924" w:rsidP="00CA3924">
      <w:pPr>
        <w:spacing w:line="257" w:lineRule="auto"/>
        <w:rPr>
          <w:lang w:val="en-US"/>
        </w:rPr>
        <w:sectPr w:rsidR="00CA3924" w:rsidRPr="00B700A2" w:rsidSect="000D0472">
          <w:pgSz w:w="16838" w:h="11906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B700A2">
        <w:rPr>
          <w:lang w:val="en-US"/>
        </w:rPr>
        <w:t>X: breeding commonly observed; o: occasional breeding</w:t>
      </w:r>
    </w:p>
    <w:p w14:paraId="744409EB" w14:textId="77777777" w:rsidR="00CA3924" w:rsidRDefault="00CA3924" w:rsidP="00CA3924">
      <w:pPr>
        <w:spacing w:line="257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75D8A8" wp14:editId="79AB009D">
            <wp:extent cx="5731510" cy="7182968"/>
            <wp:effectExtent l="0" t="0" r="2540" b="0"/>
            <wp:docPr id="1351733155" name="Image 135173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33155" name="Image 13517331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62F2" w14:textId="0304CFFE" w:rsidR="00CA3924" w:rsidRDefault="00CA3924" w:rsidP="00CA3924">
      <w:pPr>
        <w:spacing w:line="257" w:lineRule="auto"/>
        <w:rPr>
          <w:lang w:val="en-US"/>
        </w:rPr>
      </w:pPr>
      <w:r>
        <w:rPr>
          <w:lang w:val="en-US"/>
        </w:rPr>
        <w:t>Figure A7: Steps for the characterization of seabird breeding habitat on coral reef islets using high-resolution aerial imagery</w:t>
      </w:r>
      <w:r w:rsidR="00683E03">
        <w:rPr>
          <w:lang w:val="en-US"/>
        </w:rPr>
        <w:t xml:space="preserve">. Aerial map ©P. Dumas </w:t>
      </w:r>
      <w:r w:rsidR="002F2AA1">
        <w:rPr>
          <w:lang w:val="en-US"/>
        </w:rPr>
        <w:t>–</w:t>
      </w:r>
      <w:r w:rsidR="00683E03">
        <w:rPr>
          <w:lang w:val="en-US"/>
        </w:rPr>
        <w:t xml:space="preserve"> UNC</w:t>
      </w:r>
      <w:r w:rsidR="002F2AA1">
        <w:rPr>
          <w:lang w:val="en-US"/>
        </w:rPr>
        <w:t>.</w:t>
      </w:r>
    </w:p>
    <w:p w14:paraId="5B09D161" w14:textId="77777777" w:rsidR="00CA3924" w:rsidRDefault="00CA3924" w:rsidP="00CA3924">
      <w:pPr>
        <w:spacing w:line="257" w:lineRule="auto"/>
        <w:rPr>
          <w:lang w:val="en-US"/>
        </w:rPr>
      </w:pPr>
    </w:p>
    <w:p w14:paraId="22B24CA2" w14:textId="77777777" w:rsidR="00CA3924" w:rsidRDefault="00CA3924" w:rsidP="00CA3924">
      <w:pPr>
        <w:spacing w:line="257" w:lineRule="auto"/>
        <w:rPr>
          <w:lang w:val="en-US"/>
        </w:rPr>
      </w:pPr>
    </w:p>
    <w:p w14:paraId="2D32A6E3" w14:textId="77777777" w:rsidR="00CA3924" w:rsidRDefault="00CA3924" w:rsidP="00CA3924">
      <w:pPr>
        <w:rPr>
          <w:lang w:val="en-US"/>
        </w:rPr>
      </w:pPr>
    </w:p>
    <w:p w14:paraId="0B39299C" w14:textId="20DAE942" w:rsidR="00CA3924" w:rsidRDefault="00DA5742" w:rsidP="00CA3924">
      <w:pPr>
        <w:rPr>
          <w:lang w:val="en-US"/>
        </w:rPr>
      </w:pPr>
      <w:bookmarkStart w:id="0" w:name="_Hlk138251417"/>
      <w:r w:rsidRPr="0099203D">
        <w:rPr>
          <w:sz w:val="18"/>
          <w:szCs w:val="18"/>
          <w:lang w:val="en-US"/>
        </w:rPr>
        <w:lastRenderedPageBreak/>
        <w:t>Table A8: List of 5 original habitat variables (A), 32 original geography variables (B) and 7 original human variables (C) prior to principal component (AB) or multifactorial (C) analysis. (D) lists additional drivers that were retained without transformation.</w:t>
      </w:r>
    </w:p>
    <w:tbl>
      <w:tblPr>
        <w:tblStyle w:val="Grilledutableau"/>
        <w:tblW w:w="9354" w:type="dxa"/>
        <w:tblLayout w:type="fixed"/>
        <w:tblLook w:val="04A0" w:firstRow="1" w:lastRow="0" w:firstColumn="1" w:lastColumn="0" w:noHBand="0" w:noVBand="1"/>
      </w:tblPr>
      <w:tblGrid>
        <w:gridCol w:w="466"/>
        <w:gridCol w:w="2081"/>
        <w:gridCol w:w="2410"/>
        <w:gridCol w:w="1701"/>
        <w:gridCol w:w="1275"/>
        <w:gridCol w:w="1421"/>
      </w:tblGrid>
      <w:tr w:rsidR="0099203D" w:rsidRPr="0099203D" w14:paraId="759B1E42" w14:textId="77777777" w:rsidTr="0099203D">
        <w:trPr>
          <w:trHeight w:val="169"/>
        </w:trPr>
        <w:tc>
          <w:tcPr>
            <w:tcW w:w="466" w:type="dxa"/>
            <w:vMerge w:val="restart"/>
            <w:noWrap/>
            <w:vAlign w:val="center"/>
            <w:hideMark/>
          </w:tcPr>
          <w:bookmarkEnd w:id="0"/>
          <w:p w14:paraId="320899E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(A)</w:t>
            </w:r>
          </w:p>
        </w:tc>
        <w:tc>
          <w:tcPr>
            <w:tcW w:w="2081" w:type="dxa"/>
            <w:vAlign w:val="center"/>
            <w:hideMark/>
          </w:tcPr>
          <w:p w14:paraId="0F05304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Name</w:t>
            </w:r>
          </w:p>
        </w:tc>
        <w:tc>
          <w:tcPr>
            <w:tcW w:w="2410" w:type="dxa"/>
            <w:vAlign w:val="center"/>
            <w:hideMark/>
          </w:tcPr>
          <w:p w14:paraId="5519C2D9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Description</w:t>
            </w:r>
          </w:p>
        </w:tc>
        <w:tc>
          <w:tcPr>
            <w:tcW w:w="1701" w:type="dxa"/>
            <w:noWrap/>
            <w:vAlign w:val="center"/>
            <w:hideMark/>
          </w:tcPr>
          <w:p w14:paraId="5854DB5E" w14:textId="36C3D313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Units</w:t>
            </w:r>
          </w:p>
        </w:tc>
        <w:tc>
          <w:tcPr>
            <w:tcW w:w="1275" w:type="dxa"/>
            <w:noWrap/>
            <w:vAlign w:val="center"/>
            <w:hideMark/>
          </w:tcPr>
          <w:p w14:paraId="4A708B8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Mean</w:t>
            </w:r>
          </w:p>
        </w:tc>
        <w:tc>
          <w:tcPr>
            <w:tcW w:w="1421" w:type="dxa"/>
            <w:noWrap/>
            <w:vAlign w:val="center"/>
            <w:hideMark/>
          </w:tcPr>
          <w:p w14:paraId="5AA48BFC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Range</w:t>
            </w:r>
          </w:p>
        </w:tc>
      </w:tr>
      <w:tr w:rsidR="0099203D" w:rsidRPr="0099203D" w14:paraId="06DA3484" w14:textId="77777777" w:rsidTr="0099203D">
        <w:trPr>
          <w:trHeight w:val="340"/>
        </w:trPr>
        <w:tc>
          <w:tcPr>
            <w:tcW w:w="466" w:type="dxa"/>
            <w:vMerge/>
            <w:vAlign w:val="center"/>
            <w:hideMark/>
          </w:tcPr>
          <w:p w14:paraId="5AE4B06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125044F3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Bare ground/coral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2C71D67A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Proportion of total CRI area covered by each habitat category</w:t>
            </w:r>
          </w:p>
        </w:tc>
        <w:tc>
          <w:tcPr>
            <w:tcW w:w="1701" w:type="dxa"/>
            <w:noWrap/>
            <w:vAlign w:val="center"/>
            <w:hideMark/>
          </w:tcPr>
          <w:p w14:paraId="263DC2A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2A60C986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0.37</w:t>
            </w:r>
          </w:p>
        </w:tc>
        <w:tc>
          <w:tcPr>
            <w:tcW w:w="1421" w:type="dxa"/>
            <w:noWrap/>
            <w:vAlign w:val="center"/>
            <w:hideMark/>
          </w:tcPr>
          <w:p w14:paraId="5E1FD92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0.04-1</w:t>
            </w:r>
          </w:p>
        </w:tc>
      </w:tr>
      <w:tr w:rsidR="0099203D" w:rsidRPr="0099203D" w14:paraId="5A1C2A3B" w14:textId="77777777" w:rsidTr="0099203D">
        <w:trPr>
          <w:trHeight w:val="169"/>
        </w:trPr>
        <w:tc>
          <w:tcPr>
            <w:tcW w:w="466" w:type="dxa"/>
            <w:vMerge/>
            <w:vAlign w:val="center"/>
            <w:hideMark/>
          </w:tcPr>
          <w:p w14:paraId="7C1D57C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0CBD9DD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Low plant cover</w:t>
            </w:r>
          </w:p>
        </w:tc>
        <w:tc>
          <w:tcPr>
            <w:tcW w:w="2410" w:type="dxa"/>
            <w:vMerge/>
            <w:vAlign w:val="center"/>
            <w:hideMark/>
          </w:tcPr>
          <w:p w14:paraId="615C7F6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34901411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165EA9DE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0.19</w:t>
            </w:r>
          </w:p>
        </w:tc>
        <w:tc>
          <w:tcPr>
            <w:tcW w:w="1421" w:type="dxa"/>
            <w:noWrap/>
            <w:vAlign w:val="center"/>
            <w:hideMark/>
          </w:tcPr>
          <w:p w14:paraId="48A76D62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0-0.91</w:t>
            </w:r>
          </w:p>
        </w:tc>
      </w:tr>
      <w:tr w:rsidR="0099203D" w:rsidRPr="0099203D" w14:paraId="3CBE1FC1" w14:textId="77777777" w:rsidTr="0099203D">
        <w:trPr>
          <w:trHeight w:val="511"/>
        </w:trPr>
        <w:tc>
          <w:tcPr>
            <w:tcW w:w="466" w:type="dxa"/>
            <w:vMerge/>
            <w:vAlign w:val="center"/>
            <w:hideMark/>
          </w:tcPr>
          <w:p w14:paraId="058D0D4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0F43093B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Bay cedar (</w:t>
            </w:r>
            <w:r w:rsidRPr="0099203D">
              <w:rPr>
                <w:i/>
                <w:iCs/>
                <w:sz w:val="18"/>
                <w:szCs w:val="18"/>
              </w:rPr>
              <w:t>Suriana maritima)</w:t>
            </w:r>
          </w:p>
        </w:tc>
        <w:tc>
          <w:tcPr>
            <w:tcW w:w="2410" w:type="dxa"/>
            <w:vMerge/>
            <w:vAlign w:val="center"/>
            <w:hideMark/>
          </w:tcPr>
          <w:p w14:paraId="19C5C4E6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531F625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760C01E3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0.03</w:t>
            </w:r>
          </w:p>
        </w:tc>
        <w:tc>
          <w:tcPr>
            <w:tcW w:w="1421" w:type="dxa"/>
            <w:noWrap/>
            <w:vAlign w:val="center"/>
            <w:hideMark/>
          </w:tcPr>
          <w:p w14:paraId="45B1455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0-0.70</w:t>
            </w:r>
          </w:p>
        </w:tc>
      </w:tr>
      <w:tr w:rsidR="0099203D" w:rsidRPr="0099203D" w14:paraId="6858D64F" w14:textId="77777777" w:rsidTr="0099203D">
        <w:trPr>
          <w:trHeight w:val="1025"/>
        </w:trPr>
        <w:tc>
          <w:tcPr>
            <w:tcW w:w="466" w:type="dxa"/>
            <w:vMerge/>
            <w:vAlign w:val="center"/>
            <w:hideMark/>
          </w:tcPr>
          <w:p w14:paraId="64D50055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5A7AB92F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Arboreal stratum (</w:t>
            </w:r>
            <w:r w:rsidRPr="0099203D">
              <w:rPr>
                <w:i/>
                <w:iCs/>
                <w:sz w:val="18"/>
                <w:szCs w:val="18"/>
                <w:lang w:val="en-US"/>
              </w:rPr>
              <w:t>Pisonia grandis</w:t>
            </w:r>
            <w:r w:rsidRPr="0099203D">
              <w:rPr>
                <w:sz w:val="18"/>
                <w:szCs w:val="18"/>
                <w:lang w:val="en-US"/>
              </w:rPr>
              <w:t xml:space="preserve"> OR octopus bush tree </w:t>
            </w:r>
            <w:r w:rsidRPr="0099203D">
              <w:rPr>
                <w:i/>
                <w:iCs/>
                <w:sz w:val="18"/>
                <w:szCs w:val="18"/>
                <w:lang w:val="en-US"/>
              </w:rPr>
              <w:t>Heliotropium foertherianum</w:t>
            </w:r>
            <w:r w:rsidRPr="0099203D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410" w:type="dxa"/>
            <w:vMerge/>
            <w:vAlign w:val="center"/>
            <w:hideMark/>
          </w:tcPr>
          <w:p w14:paraId="311F2707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1329010D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271A0A7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0.08</w:t>
            </w:r>
          </w:p>
        </w:tc>
        <w:tc>
          <w:tcPr>
            <w:tcW w:w="1421" w:type="dxa"/>
            <w:noWrap/>
            <w:vAlign w:val="center"/>
            <w:hideMark/>
          </w:tcPr>
          <w:p w14:paraId="2D1060A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0-0.62</w:t>
            </w:r>
          </w:p>
        </w:tc>
      </w:tr>
      <w:tr w:rsidR="0099203D" w:rsidRPr="0099203D" w14:paraId="3271A6B2" w14:textId="77777777" w:rsidTr="0099203D">
        <w:trPr>
          <w:trHeight w:val="1025"/>
        </w:trPr>
        <w:tc>
          <w:tcPr>
            <w:tcW w:w="466" w:type="dxa"/>
            <w:vMerge/>
            <w:vAlign w:val="center"/>
            <w:hideMark/>
          </w:tcPr>
          <w:p w14:paraId="3322874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4EAC0B20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 xml:space="preserve">Other (other plant cover, building, prickly pear </w:t>
            </w:r>
            <w:r w:rsidRPr="0099203D">
              <w:rPr>
                <w:i/>
                <w:iCs/>
                <w:sz w:val="18"/>
                <w:szCs w:val="18"/>
                <w:lang w:val="en-US"/>
              </w:rPr>
              <w:t>Opuntia ssp.</w:t>
            </w:r>
            <w:r w:rsidRPr="0099203D">
              <w:rPr>
                <w:sz w:val="18"/>
                <w:szCs w:val="18"/>
                <w:lang w:val="en-US"/>
              </w:rPr>
              <w:t>, miscellaneous)</w:t>
            </w:r>
          </w:p>
        </w:tc>
        <w:tc>
          <w:tcPr>
            <w:tcW w:w="2410" w:type="dxa"/>
            <w:vMerge/>
            <w:vAlign w:val="center"/>
            <w:hideMark/>
          </w:tcPr>
          <w:p w14:paraId="3933B925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10529736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4B7FB321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0.33</w:t>
            </w:r>
          </w:p>
        </w:tc>
        <w:tc>
          <w:tcPr>
            <w:tcW w:w="1421" w:type="dxa"/>
            <w:noWrap/>
            <w:vAlign w:val="center"/>
            <w:hideMark/>
          </w:tcPr>
          <w:p w14:paraId="7D07E1E2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0-0.96</w:t>
            </w:r>
          </w:p>
        </w:tc>
      </w:tr>
      <w:tr w:rsidR="0099203D" w:rsidRPr="0099203D" w14:paraId="3D926945" w14:textId="77777777" w:rsidTr="0099203D">
        <w:trPr>
          <w:trHeight w:val="353"/>
        </w:trPr>
        <w:tc>
          <w:tcPr>
            <w:tcW w:w="466" w:type="dxa"/>
            <w:vMerge w:val="restart"/>
            <w:noWrap/>
            <w:vAlign w:val="center"/>
            <w:hideMark/>
          </w:tcPr>
          <w:p w14:paraId="4D14BD6D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(B)</w:t>
            </w:r>
          </w:p>
        </w:tc>
        <w:tc>
          <w:tcPr>
            <w:tcW w:w="2081" w:type="dxa"/>
            <w:vAlign w:val="center"/>
            <w:hideMark/>
          </w:tcPr>
          <w:p w14:paraId="2FB3D25E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Reef_buffer (8 variables)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209A3CD6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Proportion of each category in eight buffers drawn from CRI shoreline (0.5, 1, 5, 10, 50, 100, 150, 200 km)</w:t>
            </w:r>
          </w:p>
        </w:tc>
        <w:tc>
          <w:tcPr>
            <w:tcW w:w="1701" w:type="dxa"/>
            <w:noWrap/>
            <w:vAlign w:val="center"/>
            <w:hideMark/>
          </w:tcPr>
          <w:p w14:paraId="581CABAB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5EF2955D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noWrap/>
            <w:vAlign w:val="center"/>
            <w:hideMark/>
          </w:tcPr>
          <w:p w14:paraId="1B58ED4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</w:tr>
      <w:tr w:rsidR="0099203D" w:rsidRPr="0099203D" w14:paraId="6D40BDF9" w14:textId="77777777" w:rsidTr="0099203D">
        <w:trPr>
          <w:trHeight w:val="353"/>
        </w:trPr>
        <w:tc>
          <w:tcPr>
            <w:tcW w:w="466" w:type="dxa"/>
            <w:vMerge/>
            <w:vAlign w:val="center"/>
            <w:hideMark/>
          </w:tcPr>
          <w:p w14:paraId="34DD5EAC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2B85C7D3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Lagoon_buffer (8 variables)</w:t>
            </w:r>
          </w:p>
        </w:tc>
        <w:tc>
          <w:tcPr>
            <w:tcW w:w="2410" w:type="dxa"/>
            <w:vMerge/>
            <w:vAlign w:val="center"/>
            <w:hideMark/>
          </w:tcPr>
          <w:p w14:paraId="464FAD3D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79B5D0DA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4F1A374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noWrap/>
            <w:vAlign w:val="center"/>
            <w:hideMark/>
          </w:tcPr>
          <w:p w14:paraId="3BC770D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</w:tr>
      <w:tr w:rsidR="0099203D" w:rsidRPr="0099203D" w14:paraId="45413A3D" w14:textId="77777777" w:rsidTr="0099203D">
        <w:trPr>
          <w:trHeight w:val="353"/>
        </w:trPr>
        <w:tc>
          <w:tcPr>
            <w:tcW w:w="466" w:type="dxa"/>
            <w:vMerge/>
            <w:vAlign w:val="center"/>
            <w:hideMark/>
          </w:tcPr>
          <w:p w14:paraId="67C4D97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05D691C1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Land_buffer (8 variables)</w:t>
            </w:r>
          </w:p>
        </w:tc>
        <w:tc>
          <w:tcPr>
            <w:tcW w:w="2410" w:type="dxa"/>
            <w:vMerge/>
            <w:vAlign w:val="center"/>
            <w:hideMark/>
          </w:tcPr>
          <w:p w14:paraId="13A25A7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5674D69A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5B59B03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noWrap/>
            <w:vAlign w:val="center"/>
            <w:hideMark/>
          </w:tcPr>
          <w:p w14:paraId="1AC9A81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</w:tr>
      <w:tr w:rsidR="0099203D" w:rsidRPr="0099203D" w14:paraId="51335C9B" w14:textId="77777777" w:rsidTr="0099203D">
        <w:trPr>
          <w:trHeight w:val="353"/>
        </w:trPr>
        <w:tc>
          <w:tcPr>
            <w:tcW w:w="466" w:type="dxa"/>
            <w:vMerge/>
            <w:vAlign w:val="center"/>
            <w:hideMark/>
          </w:tcPr>
          <w:p w14:paraId="72641A7D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05590F92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Pelagic_buffer (8 variables)</w:t>
            </w:r>
          </w:p>
        </w:tc>
        <w:tc>
          <w:tcPr>
            <w:tcW w:w="2410" w:type="dxa"/>
            <w:vMerge/>
            <w:vAlign w:val="center"/>
            <w:hideMark/>
          </w:tcPr>
          <w:p w14:paraId="44B705B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3C6327BB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42F7FA2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noWrap/>
            <w:vAlign w:val="center"/>
            <w:hideMark/>
          </w:tcPr>
          <w:p w14:paraId="3E43FC5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</w:tr>
      <w:tr w:rsidR="0099203D" w:rsidRPr="0099203D" w14:paraId="3007D5D1" w14:textId="77777777" w:rsidTr="0099203D">
        <w:trPr>
          <w:trHeight w:val="511"/>
        </w:trPr>
        <w:tc>
          <w:tcPr>
            <w:tcW w:w="466" w:type="dxa"/>
            <w:vMerge w:val="restart"/>
            <w:noWrap/>
            <w:vAlign w:val="center"/>
            <w:hideMark/>
          </w:tcPr>
          <w:p w14:paraId="3A74947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(C)</w:t>
            </w:r>
          </w:p>
        </w:tc>
        <w:tc>
          <w:tcPr>
            <w:tcW w:w="2081" w:type="dxa"/>
            <w:vAlign w:val="center"/>
            <w:hideMark/>
          </w:tcPr>
          <w:p w14:paraId="2570006E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log(Distance to Noumea)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54CD5114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log-transformed distance to Nouméa and to the closest harbor*</w:t>
            </w:r>
          </w:p>
        </w:tc>
        <w:tc>
          <w:tcPr>
            <w:tcW w:w="1701" w:type="dxa"/>
            <w:vAlign w:val="center"/>
            <w:hideMark/>
          </w:tcPr>
          <w:p w14:paraId="63AC534A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(original distance in km)</w:t>
            </w:r>
          </w:p>
        </w:tc>
        <w:tc>
          <w:tcPr>
            <w:tcW w:w="1275" w:type="dxa"/>
            <w:noWrap/>
            <w:vAlign w:val="center"/>
            <w:hideMark/>
          </w:tcPr>
          <w:p w14:paraId="650434B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5.26</w:t>
            </w:r>
          </w:p>
        </w:tc>
        <w:tc>
          <w:tcPr>
            <w:tcW w:w="1421" w:type="dxa"/>
            <w:noWrap/>
            <w:vAlign w:val="center"/>
            <w:hideMark/>
          </w:tcPr>
          <w:p w14:paraId="6D6753D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5.95</w:t>
            </w:r>
          </w:p>
        </w:tc>
      </w:tr>
      <w:tr w:rsidR="0099203D" w:rsidRPr="0099203D" w14:paraId="16BF9817" w14:textId="77777777" w:rsidTr="0099203D">
        <w:trPr>
          <w:trHeight w:val="511"/>
        </w:trPr>
        <w:tc>
          <w:tcPr>
            <w:tcW w:w="466" w:type="dxa"/>
            <w:vMerge/>
            <w:vAlign w:val="center"/>
            <w:hideMark/>
          </w:tcPr>
          <w:p w14:paraId="37A278AF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6EFCAF88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log(Distance to closest harbor)</w:t>
            </w:r>
          </w:p>
        </w:tc>
        <w:tc>
          <w:tcPr>
            <w:tcW w:w="2410" w:type="dxa"/>
            <w:vMerge/>
            <w:vAlign w:val="center"/>
            <w:hideMark/>
          </w:tcPr>
          <w:p w14:paraId="6EE6EC10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  <w:hideMark/>
          </w:tcPr>
          <w:p w14:paraId="2BFB252A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(original distance in km)</w:t>
            </w:r>
          </w:p>
        </w:tc>
        <w:tc>
          <w:tcPr>
            <w:tcW w:w="1275" w:type="dxa"/>
            <w:noWrap/>
            <w:vAlign w:val="center"/>
            <w:hideMark/>
          </w:tcPr>
          <w:p w14:paraId="5CCD7FC4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4.8</w:t>
            </w:r>
          </w:p>
        </w:tc>
        <w:tc>
          <w:tcPr>
            <w:tcW w:w="1421" w:type="dxa"/>
            <w:noWrap/>
            <w:vAlign w:val="center"/>
            <w:hideMark/>
          </w:tcPr>
          <w:p w14:paraId="52AB754B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5.95</w:t>
            </w:r>
          </w:p>
        </w:tc>
      </w:tr>
      <w:tr w:rsidR="0099203D" w:rsidRPr="0099203D" w14:paraId="68967135" w14:textId="77777777" w:rsidTr="0099203D">
        <w:trPr>
          <w:trHeight w:val="412"/>
        </w:trPr>
        <w:tc>
          <w:tcPr>
            <w:tcW w:w="466" w:type="dxa"/>
            <w:vMerge/>
            <w:vAlign w:val="center"/>
            <w:hideMark/>
          </w:tcPr>
          <w:p w14:paraId="4F3A55AA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0BF5342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Nb harbors 10km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58DE6407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Number of harbors in 10 and 60 km buffers drawn from CRI shoreline</w:t>
            </w:r>
          </w:p>
        </w:tc>
        <w:tc>
          <w:tcPr>
            <w:tcW w:w="1701" w:type="dxa"/>
            <w:noWrap/>
            <w:vAlign w:val="center"/>
            <w:hideMark/>
          </w:tcPr>
          <w:p w14:paraId="66B052A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155FE96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0.5</w:t>
            </w:r>
          </w:p>
        </w:tc>
        <w:tc>
          <w:tcPr>
            <w:tcW w:w="1421" w:type="dxa"/>
            <w:noWrap/>
            <w:vAlign w:val="center"/>
            <w:hideMark/>
          </w:tcPr>
          <w:p w14:paraId="1B88C266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16</w:t>
            </w:r>
          </w:p>
        </w:tc>
      </w:tr>
      <w:tr w:rsidR="0099203D" w:rsidRPr="0099203D" w14:paraId="24C497C3" w14:textId="77777777" w:rsidTr="0099203D">
        <w:trPr>
          <w:trHeight w:val="471"/>
        </w:trPr>
        <w:tc>
          <w:tcPr>
            <w:tcW w:w="466" w:type="dxa"/>
            <w:vMerge/>
            <w:vAlign w:val="center"/>
            <w:hideMark/>
          </w:tcPr>
          <w:p w14:paraId="6E81FA42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0B6AA76C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Nb harbors 60km</w:t>
            </w:r>
          </w:p>
        </w:tc>
        <w:tc>
          <w:tcPr>
            <w:tcW w:w="2410" w:type="dxa"/>
            <w:vMerge/>
            <w:vAlign w:val="center"/>
            <w:hideMark/>
          </w:tcPr>
          <w:p w14:paraId="15A58E03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0B45D046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1053D65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6.33</w:t>
            </w:r>
          </w:p>
        </w:tc>
        <w:tc>
          <w:tcPr>
            <w:tcW w:w="1421" w:type="dxa"/>
            <w:noWrap/>
            <w:vAlign w:val="center"/>
            <w:hideMark/>
          </w:tcPr>
          <w:p w14:paraId="7B5270F6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25</w:t>
            </w:r>
          </w:p>
        </w:tc>
      </w:tr>
      <w:tr w:rsidR="0099203D" w:rsidRPr="0099203D" w14:paraId="0C2B55F4" w14:textId="77777777" w:rsidTr="0099203D">
        <w:trPr>
          <w:trHeight w:val="682"/>
        </w:trPr>
        <w:tc>
          <w:tcPr>
            <w:tcW w:w="466" w:type="dxa"/>
            <w:vMerge/>
            <w:vAlign w:val="center"/>
            <w:hideMark/>
          </w:tcPr>
          <w:p w14:paraId="24FEDA33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60059F82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Source population size</w:t>
            </w:r>
          </w:p>
        </w:tc>
        <w:tc>
          <w:tcPr>
            <w:tcW w:w="2410" w:type="dxa"/>
            <w:vAlign w:val="center"/>
            <w:hideMark/>
          </w:tcPr>
          <w:p w14:paraId="52C514EB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Population size of urban areas from which visitation occur</w:t>
            </w:r>
          </w:p>
        </w:tc>
        <w:tc>
          <w:tcPr>
            <w:tcW w:w="1701" w:type="dxa"/>
            <w:vAlign w:val="center"/>
            <w:hideMark/>
          </w:tcPr>
          <w:p w14:paraId="6DC05B47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number of inhabitants</w:t>
            </w:r>
          </w:p>
        </w:tc>
        <w:tc>
          <w:tcPr>
            <w:tcW w:w="1275" w:type="dxa"/>
            <w:noWrap/>
            <w:vAlign w:val="center"/>
            <w:hideMark/>
          </w:tcPr>
          <w:p w14:paraId="077A9FD1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55 130</w:t>
            </w:r>
          </w:p>
        </w:tc>
        <w:tc>
          <w:tcPr>
            <w:tcW w:w="1421" w:type="dxa"/>
            <w:noWrap/>
            <w:vAlign w:val="center"/>
            <w:hideMark/>
          </w:tcPr>
          <w:p w14:paraId="0651D37F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0-160 672</w:t>
            </w:r>
          </w:p>
        </w:tc>
      </w:tr>
      <w:tr w:rsidR="0099203D" w:rsidRPr="00565607" w14:paraId="7E5ECE83" w14:textId="77777777" w:rsidTr="0099203D">
        <w:trPr>
          <w:trHeight w:val="676"/>
        </w:trPr>
        <w:tc>
          <w:tcPr>
            <w:tcW w:w="466" w:type="dxa"/>
            <w:vMerge/>
            <w:vAlign w:val="center"/>
            <w:hideMark/>
          </w:tcPr>
          <w:p w14:paraId="758D288F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4359FB9F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Reserve type</w:t>
            </w:r>
          </w:p>
        </w:tc>
        <w:tc>
          <w:tcPr>
            <w:tcW w:w="6807" w:type="dxa"/>
            <w:gridSpan w:val="4"/>
            <w:vAlign w:val="center"/>
            <w:hideMark/>
          </w:tcPr>
          <w:p w14:paraId="6E16DE66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Categorical description of the type of terrestrial reserve: Absent, Adaptive (access restrictions in case of breeding activity), Partial (part of the CRI permanently restricted) and Permanent (whole area restricted from access)</w:t>
            </w:r>
          </w:p>
        </w:tc>
      </w:tr>
      <w:tr w:rsidR="0099203D" w:rsidRPr="00565607" w14:paraId="5BA897A0" w14:textId="77777777" w:rsidTr="0099203D">
        <w:trPr>
          <w:trHeight w:val="928"/>
        </w:trPr>
        <w:tc>
          <w:tcPr>
            <w:tcW w:w="466" w:type="dxa"/>
            <w:vMerge/>
            <w:vAlign w:val="center"/>
            <w:hideMark/>
          </w:tcPr>
          <w:p w14:paraId="16256151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081" w:type="dxa"/>
            <w:vAlign w:val="center"/>
            <w:hideMark/>
          </w:tcPr>
          <w:p w14:paraId="33131F4B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Infrastructure / Tourism</w:t>
            </w:r>
          </w:p>
        </w:tc>
        <w:tc>
          <w:tcPr>
            <w:tcW w:w="6807" w:type="dxa"/>
            <w:gridSpan w:val="4"/>
            <w:vAlign w:val="center"/>
            <w:hideMark/>
          </w:tcPr>
          <w:p w14:paraId="7FA442EE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Categorical description of tourism-related land-use: high visitation (permanent touristic infrastructure and/or possible daily taxi-boat connexion), medium visitation (traces of occasional visits and camping activity), low visitation (no visible signs of human visitation)</w:t>
            </w:r>
          </w:p>
        </w:tc>
      </w:tr>
      <w:tr w:rsidR="0099203D" w:rsidRPr="0099203D" w14:paraId="6F035CE2" w14:textId="77777777" w:rsidTr="0099203D">
        <w:trPr>
          <w:trHeight w:val="340"/>
        </w:trPr>
        <w:tc>
          <w:tcPr>
            <w:tcW w:w="466" w:type="dxa"/>
            <w:vMerge w:val="restart"/>
            <w:noWrap/>
            <w:vAlign w:val="center"/>
            <w:hideMark/>
          </w:tcPr>
          <w:p w14:paraId="6DCDB601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(D)</w:t>
            </w:r>
          </w:p>
        </w:tc>
        <w:tc>
          <w:tcPr>
            <w:tcW w:w="2081" w:type="dxa"/>
            <w:vAlign w:val="center"/>
            <w:hideMark/>
          </w:tcPr>
          <w:p w14:paraId="07CC3F4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log(Surface)</w:t>
            </w:r>
          </w:p>
        </w:tc>
        <w:tc>
          <w:tcPr>
            <w:tcW w:w="2410" w:type="dxa"/>
            <w:vAlign w:val="center"/>
            <w:hideMark/>
          </w:tcPr>
          <w:p w14:paraId="41A3298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log-transformed CRI area</w:t>
            </w:r>
          </w:p>
        </w:tc>
        <w:tc>
          <w:tcPr>
            <w:tcW w:w="1701" w:type="dxa"/>
            <w:vAlign w:val="center"/>
            <w:hideMark/>
          </w:tcPr>
          <w:p w14:paraId="2B7D117C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(original area in m²)</w:t>
            </w:r>
          </w:p>
        </w:tc>
        <w:tc>
          <w:tcPr>
            <w:tcW w:w="1275" w:type="dxa"/>
            <w:noWrap/>
            <w:vAlign w:val="center"/>
            <w:hideMark/>
          </w:tcPr>
          <w:p w14:paraId="78149C0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4.67</w:t>
            </w:r>
          </w:p>
        </w:tc>
        <w:tc>
          <w:tcPr>
            <w:tcW w:w="1421" w:type="dxa"/>
            <w:noWrap/>
            <w:vAlign w:val="center"/>
            <w:hideMark/>
          </w:tcPr>
          <w:p w14:paraId="49B2E4E1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1.92-5.50</w:t>
            </w:r>
          </w:p>
        </w:tc>
      </w:tr>
      <w:tr w:rsidR="0099203D" w:rsidRPr="0099203D" w14:paraId="13E330A7" w14:textId="77777777" w:rsidTr="0099203D">
        <w:trPr>
          <w:trHeight w:val="511"/>
        </w:trPr>
        <w:tc>
          <w:tcPr>
            <w:tcW w:w="466" w:type="dxa"/>
            <w:vMerge/>
            <w:vAlign w:val="center"/>
            <w:hideMark/>
          </w:tcPr>
          <w:p w14:paraId="6F0F3F7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370196E9" w14:textId="0959012E" w:rsidR="0099203D" w:rsidRPr="0099203D" w:rsidRDefault="00F00DBC" w:rsidP="009920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Roundness</w:t>
            </w:r>
          </w:p>
        </w:tc>
        <w:tc>
          <w:tcPr>
            <w:tcW w:w="2410" w:type="dxa"/>
            <w:vAlign w:val="center"/>
            <w:hideMark/>
          </w:tcPr>
          <w:p w14:paraId="53073FC9" w14:textId="77777777" w:rsidR="0099203D" w:rsidRPr="0099203D" w:rsidRDefault="0099203D" w:rsidP="0099203D">
            <w:pPr>
              <w:jc w:val="center"/>
              <w:rPr>
                <w:sz w:val="18"/>
                <w:szCs w:val="18"/>
                <w:lang w:val="en-US"/>
              </w:rPr>
            </w:pPr>
            <w:r w:rsidRPr="0099203D">
              <w:rPr>
                <w:sz w:val="18"/>
                <w:szCs w:val="18"/>
                <w:lang w:val="en-US"/>
              </w:rPr>
              <w:t>Polsby-Popper score of shape compactness</w:t>
            </w:r>
          </w:p>
        </w:tc>
        <w:tc>
          <w:tcPr>
            <w:tcW w:w="1701" w:type="dxa"/>
            <w:noWrap/>
            <w:vAlign w:val="center"/>
            <w:hideMark/>
          </w:tcPr>
          <w:p w14:paraId="5826E560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noWrap/>
            <w:vAlign w:val="center"/>
            <w:hideMark/>
          </w:tcPr>
          <w:p w14:paraId="673A682B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0.6</w:t>
            </w:r>
          </w:p>
        </w:tc>
        <w:tc>
          <w:tcPr>
            <w:tcW w:w="1421" w:type="dxa"/>
            <w:noWrap/>
            <w:vAlign w:val="center"/>
            <w:hideMark/>
          </w:tcPr>
          <w:p w14:paraId="46BB20B9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0.06-0.96</w:t>
            </w:r>
          </w:p>
        </w:tc>
      </w:tr>
      <w:tr w:rsidR="0099203D" w:rsidRPr="0099203D" w14:paraId="79BFE3AF" w14:textId="77777777" w:rsidTr="0099203D">
        <w:trPr>
          <w:trHeight w:val="742"/>
        </w:trPr>
        <w:tc>
          <w:tcPr>
            <w:tcW w:w="466" w:type="dxa"/>
            <w:vMerge/>
            <w:vAlign w:val="center"/>
            <w:hideMark/>
          </w:tcPr>
          <w:p w14:paraId="0DCE292C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vAlign w:val="center"/>
            <w:hideMark/>
          </w:tcPr>
          <w:p w14:paraId="390E40CC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>Rodent presence</w:t>
            </w:r>
          </w:p>
        </w:tc>
        <w:tc>
          <w:tcPr>
            <w:tcW w:w="6807" w:type="dxa"/>
            <w:gridSpan w:val="4"/>
            <w:vAlign w:val="center"/>
            <w:hideMark/>
          </w:tcPr>
          <w:p w14:paraId="72D89458" w14:textId="77777777" w:rsidR="0099203D" w:rsidRPr="0099203D" w:rsidRDefault="0099203D" w:rsidP="0099203D">
            <w:pPr>
              <w:jc w:val="center"/>
              <w:rPr>
                <w:sz w:val="18"/>
                <w:szCs w:val="18"/>
              </w:rPr>
            </w:pPr>
            <w:r w:rsidRPr="0099203D">
              <w:rPr>
                <w:sz w:val="18"/>
                <w:szCs w:val="18"/>
              </w:rPr>
              <w:t xml:space="preserve">Categorical description of rodent presence: absent, black rat </w:t>
            </w:r>
            <w:r w:rsidRPr="0099203D">
              <w:rPr>
                <w:i/>
                <w:iCs/>
                <w:sz w:val="18"/>
                <w:szCs w:val="18"/>
              </w:rPr>
              <w:t>Rattus rattus</w:t>
            </w:r>
            <w:r w:rsidRPr="0099203D">
              <w:rPr>
                <w:sz w:val="18"/>
                <w:szCs w:val="18"/>
              </w:rPr>
              <w:t xml:space="preserve">, Polynesian rat </w:t>
            </w:r>
            <w:r w:rsidRPr="0099203D">
              <w:rPr>
                <w:i/>
                <w:iCs/>
                <w:sz w:val="18"/>
                <w:szCs w:val="18"/>
              </w:rPr>
              <w:t>Rattus exulans</w:t>
            </w:r>
            <w:r w:rsidRPr="0099203D">
              <w:rPr>
                <w:sz w:val="18"/>
                <w:szCs w:val="18"/>
              </w:rPr>
              <w:t xml:space="preserve">, domestic mouse </w:t>
            </w:r>
            <w:r w:rsidRPr="0099203D">
              <w:rPr>
                <w:i/>
                <w:iCs/>
                <w:sz w:val="18"/>
                <w:szCs w:val="18"/>
              </w:rPr>
              <w:t>Mus musculus</w:t>
            </w:r>
            <w:r w:rsidRPr="0099203D">
              <w:rPr>
                <w:sz w:val="18"/>
                <w:szCs w:val="18"/>
              </w:rPr>
              <w:t>, unidentified rodent, multiple species.</w:t>
            </w:r>
          </w:p>
        </w:tc>
      </w:tr>
    </w:tbl>
    <w:p w14:paraId="7CA74859" w14:textId="77777777" w:rsidR="0099203D" w:rsidRPr="0099203D" w:rsidRDefault="0099203D" w:rsidP="00CA3924"/>
    <w:p w14:paraId="069C60E9" w14:textId="77777777" w:rsidR="0099203D" w:rsidRPr="0099203D" w:rsidRDefault="0099203D" w:rsidP="00CA3924"/>
    <w:p w14:paraId="6050DC0E" w14:textId="77777777" w:rsidR="0099203D" w:rsidRPr="0099203D" w:rsidRDefault="0099203D" w:rsidP="00CA3924"/>
    <w:p w14:paraId="1FB93E2B" w14:textId="77777777" w:rsidR="0099203D" w:rsidRPr="0099203D" w:rsidRDefault="0099203D" w:rsidP="00CA3924"/>
    <w:p w14:paraId="3FA8F02A" w14:textId="77777777" w:rsidR="0099203D" w:rsidRPr="0099203D" w:rsidRDefault="0099203D" w:rsidP="00CA3924"/>
    <w:p w14:paraId="3701402E" w14:textId="39AAF0B5" w:rsidR="00065080" w:rsidRDefault="00177487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6DE11F2D" wp14:editId="7330F866">
            <wp:extent cx="4542222" cy="8231002"/>
            <wp:effectExtent l="0" t="0" r="0" b="0"/>
            <wp:docPr id="64325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559" name="Imag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131" cy="824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73FD" w14:textId="492383A6" w:rsidR="00FD640D" w:rsidRPr="001E741C" w:rsidRDefault="001E741C">
      <w:pPr>
        <w:rPr>
          <w:lang w:val="en-US"/>
        </w:rPr>
      </w:pPr>
      <w:r w:rsidRPr="001E741C">
        <w:rPr>
          <w:lang w:val="en-US"/>
        </w:rPr>
        <w:t>Figure A9: Pearson’s correlation coefficient measured</w:t>
      </w:r>
      <w:r>
        <w:rPr>
          <w:lang w:val="en-US"/>
        </w:rPr>
        <w:t xml:space="preserve"> between PCA (Habitat, Geography) or MFA (Human visitation) axes and original quantitative variables. Red indicates R &gt; |0.7| and </w:t>
      </w:r>
      <w:r w:rsidR="00AF18FA">
        <w:rPr>
          <w:lang w:val="en-US"/>
        </w:rPr>
        <w:t>black</w:t>
      </w:r>
      <w:r>
        <w:rPr>
          <w:lang w:val="en-US"/>
        </w:rPr>
        <w:t xml:space="preserve"> indicate</w:t>
      </w:r>
      <w:r w:rsidR="0068274E">
        <w:rPr>
          <w:lang w:val="en-US"/>
        </w:rPr>
        <w:t>s</w:t>
      </w:r>
      <w:r>
        <w:rPr>
          <w:lang w:val="en-US"/>
        </w:rPr>
        <w:t xml:space="preserve"> R &gt; |0.5|</w:t>
      </w:r>
      <w:r w:rsidR="00AF18FA">
        <w:rPr>
          <w:lang w:val="en-US"/>
        </w:rPr>
        <w:t>. Habitat variables that were used in the PCA are shown in bold</w:t>
      </w:r>
      <w:r w:rsidR="007057C7">
        <w:rPr>
          <w:lang w:val="en-US"/>
        </w:rPr>
        <w:t xml:space="preserve"> (Habitat box, see Table A6)</w:t>
      </w:r>
      <w:r w:rsidR="00AF18FA">
        <w:rPr>
          <w:lang w:val="en-US"/>
        </w:rPr>
        <w:t xml:space="preserve">. </w:t>
      </w:r>
    </w:p>
    <w:p w14:paraId="0259A8F2" w14:textId="4DEB8901" w:rsidR="00FD640D" w:rsidRPr="001E741C" w:rsidRDefault="0008390F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5FF3BBFC" wp14:editId="247F9D79">
            <wp:extent cx="5096266" cy="4913386"/>
            <wp:effectExtent l="0" t="0" r="0" b="1905"/>
            <wp:docPr id="411559011" name="Image 2" descr="Une image contenant texte, diagramme, Plan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59011" name="Image 2" descr="Une image contenant texte, diagramme, Plan, Dessin techniqu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66" cy="491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7533" w14:textId="60180EE0" w:rsidR="00FD640D" w:rsidRDefault="00E72B11">
      <w:pPr>
        <w:rPr>
          <w:lang w:val="en-US"/>
        </w:rPr>
      </w:pPr>
      <w:r>
        <w:rPr>
          <w:lang w:val="en-US"/>
        </w:rPr>
        <w:t xml:space="preserve">Figure A10: Boxplot of MFA coordinates per category of tourism-related land use (top) and type of terrestrial reserve (bottom). </w:t>
      </w:r>
    </w:p>
    <w:p w14:paraId="3BE10869" w14:textId="77777777" w:rsidR="00565607" w:rsidRPr="00D119E0" w:rsidRDefault="00565607" w:rsidP="00565607">
      <w:pPr>
        <w:rPr>
          <w:lang w:val="en-US"/>
        </w:rPr>
        <w:sectPr w:rsidR="00565607" w:rsidRPr="00D119E0" w:rsidSect="00B42BF0">
          <w:pgSz w:w="11906" w:h="16838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eastAsia="Times New Roman"/>
          <w:lang w:val="en-US"/>
        </w:rPr>
        <w:t>.</w:t>
      </w:r>
    </w:p>
    <w:p w14:paraId="430C748B" w14:textId="77777777" w:rsidR="00565607" w:rsidRPr="00A1148D" w:rsidRDefault="00565607" w:rsidP="00565607">
      <w:pPr>
        <w:spacing w:line="257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026582" wp14:editId="6EFD17F9">
            <wp:extent cx="7894622" cy="4816637"/>
            <wp:effectExtent l="0" t="0" r="0" b="3175"/>
            <wp:docPr id="1267444054" name="Image 1267444054" descr="Une image contenant texte, capture d’écran, diagramm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44054" name="Image 5" descr="Une image contenant texte, capture d’écran, diagramme, Parallèl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575" cy="483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CE83" w14:textId="5D069F98" w:rsidR="00565607" w:rsidRDefault="00565607" w:rsidP="00565607">
      <w:pPr>
        <w:spacing w:line="257" w:lineRule="auto"/>
        <w:rPr>
          <w:rFonts w:eastAsia="Times New Roman"/>
          <w:lang w:val="en-US"/>
        </w:rPr>
        <w:sectPr w:rsidR="00565607" w:rsidSect="00A15E1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Times New Roman"/>
          <w:lang w:val="en-US"/>
        </w:rPr>
        <w:t>Figure A1</w:t>
      </w:r>
      <w:r>
        <w:rPr>
          <w:rFonts w:eastAsia="Times New Roman"/>
          <w:lang w:val="en-US"/>
        </w:rPr>
        <w:t>1</w:t>
      </w:r>
      <w:r>
        <w:rPr>
          <w:rFonts w:eastAsia="Times New Roman"/>
          <w:lang w:val="en-US"/>
        </w:rPr>
        <w:t xml:space="preserve">: </w:t>
      </w:r>
      <w:r w:rsidRPr="00B700A2">
        <w:rPr>
          <w:rFonts w:eastAsia="Times New Roman"/>
          <w:lang w:val="en-US"/>
        </w:rPr>
        <w:t>Cumulative AICc weights of evaluated predictors with Species richness (</w:t>
      </w:r>
      <w:r>
        <w:rPr>
          <w:rFonts w:eastAsia="Times New Roman"/>
          <w:lang w:val="en-US"/>
        </w:rPr>
        <w:t>left</w:t>
      </w:r>
      <w:r w:rsidRPr="00B700A2">
        <w:rPr>
          <w:rFonts w:eastAsia="Times New Roman"/>
          <w:lang w:val="en-US"/>
        </w:rPr>
        <w:t>), log-transformed Biomass (middle), and log-transformed Biomass excluding Wedge-tailed shearwaters (without WTS) (</w:t>
      </w:r>
      <w:r>
        <w:rPr>
          <w:rFonts w:eastAsia="Times New Roman"/>
          <w:lang w:val="en-US"/>
        </w:rPr>
        <w:t>right</w:t>
      </w:r>
      <w:r w:rsidRPr="00B700A2">
        <w:rPr>
          <w:rFonts w:eastAsia="Times New Roman"/>
          <w:lang w:val="en-US"/>
        </w:rPr>
        <w:t xml:space="preserve">) as response variables. Superscript text (e.g. </w:t>
      </w:r>
      <w:r w:rsidRPr="00B700A2">
        <w:rPr>
          <w:rFonts w:eastAsia="Times New Roman"/>
          <w:vertAlign w:val="superscript"/>
          <w:lang w:val="en-US"/>
        </w:rPr>
        <w:t>visit.1</w:t>
      </w:r>
      <w:r w:rsidRPr="00B700A2">
        <w:rPr>
          <w:rFonts w:eastAsia="Times New Roman"/>
          <w:lang w:val="en-US"/>
        </w:rPr>
        <w:t>) and dashed bars indicate interaction with anthropogenic covariates. Numbers next to predictors indicate the corresponding dimensions of respective Principal Component (Habitat, Geography) or Multi-Factorial (Human visitation) Analyses.</w:t>
      </w:r>
    </w:p>
    <w:p w14:paraId="076FBBA9" w14:textId="54F561C8" w:rsidR="00C14E06" w:rsidRDefault="001014E3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64B51BEE" wp14:editId="15A3063B">
            <wp:extent cx="3383287" cy="5012446"/>
            <wp:effectExtent l="0" t="0" r="7620" b="0"/>
            <wp:docPr id="3963549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54911" name="Imag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7" cy="50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F40C" w14:textId="67C30F4A" w:rsidR="001014E3" w:rsidRDefault="001014E3">
      <w:pPr>
        <w:rPr>
          <w:lang w:val="en-US"/>
        </w:rPr>
      </w:pPr>
      <w:r>
        <w:rPr>
          <w:lang w:val="en-US"/>
        </w:rPr>
        <w:t>Figure A1</w:t>
      </w:r>
      <w:r w:rsidR="00565607">
        <w:rPr>
          <w:lang w:val="en-US"/>
        </w:rPr>
        <w:t>2</w:t>
      </w:r>
      <w:r>
        <w:rPr>
          <w:lang w:val="en-US"/>
        </w:rPr>
        <w:t>. A: Number of CRIs for each value of species richness. B: Number of breeding sites per species.</w:t>
      </w:r>
    </w:p>
    <w:p w14:paraId="70B62369" w14:textId="77777777" w:rsidR="00A15E13" w:rsidRDefault="00A15E13">
      <w:pPr>
        <w:rPr>
          <w:lang w:val="en-US"/>
        </w:rPr>
      </w:pPr>
    </w:p>
    <w:p w14:paraId="48349E27" w14:textId="77777777" w:rsidR="00A15E13" w:rsidRDefault="00A15E13">
      <w:pPr>
        <w:rPr>
          <w:lang w:val="en-US"/>
        </w:rPr>
      </w:pPr>
    </w:p>
    <w:p w14:paraId="24C9646D" w14:textId="77777777" w:rsidR="00A15E13" w:rsidRDefault="00A15E13">
      <w:pPr>
        <w:rPr>
          <w:lang w:val="en-US"/>
        </w:rPr>
      </w:pPr>
    </w:p>
    <w:p w14:paraId="7138CFD2" w14:textId="77777777" w:rsidR="00A15E13" w:rsidRDefault="00A15E13">
      <w:pPr>
        <w:rPr>
          <w:lang w:val="en-US"/>
        </w:rPr>
      </w:pPr>
    </w:p>
    <w:p w14:paraId="67E1412D" w14:textId="77777777" w:rsidR="0089114B" w:rsidRDefault="0089114B">
      <w:pPr>
        <w:rPr>
          <w:lang w:val="en-US"/>
        </w:rPr>
      </w:pPr>
    </w:p>
    <w:p w14:paraId="63A8738C" w14:textId="77777777" w:rsidR="0089114B" w:rsidRDefault="0089114B">
      <w:pPr>
        <w:rPr>
          <w:lang w:val="en-US"/>
        </w:rPr>
      </w:pPr>
    </w:p>
    <w:p w14:paraId="6CD20A1C" w14:textId="77777777" w:rsidR="0089114B" w:rsidRDefault="0089114B">
      <w:pPr>
        <w:rPr>
          <w:lang w:val="en-US"/>
        </w:rPr>
      </w:pPr>
    </w:p>
    <w:p w14:paraId="4A034DD6" w14:textId="77777777" w:rsidR="0089114B" w:rsidRDefault="0089114B">
      <w:pPr>
        <w:rPr>
          <w:lang w:val="en-US"/>
        </w:rPr>
      </w:pPr>
    </w:p>
    <w:p w14:paraId="4AA42799" w14:textId="77777777" w:rsidR="0089114B" w:rsidRDefault="0089114B">
      <w:pPr>
        <w:rPr>
          <w:lang w:val="en-US"/>
        </w:rPr>
      </w:pPr>
    </w:p>
    <w:p w14:paraId="5AC9FB00" w14:textId="77777777" w:rsidR="00A15E13" w:rsidRDefault="00A15E13">
      <w:pPr>
        <w:rPr>
          <w:lang w:val="en-US"/>
        </w:rPr>
      </w:pPr>
    </w:p>
    <w:p w14:paraId="04DE7BAB" w14:textId="77777777" w:rsidR="00A15E13" w:rsidRDefault="00A15E13">
      <w:pPr>
        <w:rPr>
          <w:lang w:val="en-US"/>
        </w:rPr>
      </w:pPr>
    </w:p>
    <w:p w14:paraId="7EAEF278" w14:textId="77777777" w:rsidR="00A15E13" w:rsidRDefault="00A15E13">
      <w:pPr>
        <w:rPr>
          <w:lang w:val="en-US"/>
        </w:rPr>
      </w:pPr>
    </w:p>
    <w:p w14:paraId="3C55B933" w14:textId="4C552376" w:rsidR="00A15E13" w:rsidRDefault="00D119E0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793E3B5B" wp14:editId="74AA2884">
            <wp:extent cx="5731404" cy="8418830"/>
            <wp:effectExtent l="0" t="0" r="3175" b="1270"/>
            <wp:docPr id="474834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3401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04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AA15" w14:textId="2D526F42" w:rsidR="00920B22" w:rsidRDefault="00D119E0" w:rsidP="00565607">
      <w:pPr>
        <w:rPr>
          <w:rFonts w:eastAsia="Times New Roman"/>
          <w:lang w:val="en-US"/>
        </w:rPr>
        <w:sectPr w:rsidR="00920B22" w:rsidSect="005656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Times New Roman"/>
          <w:lang w:val="en-US"/>
        </w:rPr>
        <w:t>Figure A1</w:t>
      </w:r>
      <w:r w:rsidR="00565607">
        <w:rPr>
          <w:rFonts w:eastAsia="Times New Roman"/>
          <w:lang w:val="en-US"/>
        </w:rPr>
        <w:t>3</w:t>
      </w:r>
      <w:r>
        <w:rPr>
          <w:rFonts w:eastAsia="Times New Roman"/>
          <w:lang w:val="en-US"/>
        </w:rPr>
        <w:t xml:space="preserve">: </w:t>
      </w:r>
      <w:r w:rsidRPr="00D119E0">
        <w:rPr>
          <w:rFonts w:eastAsia="Times New Roman"/>
          <w:lang w:val="en-US"/>
        </w:rPr>
        <w:t>Surface (left) and relative proportion of</w:t>
      </w:r>
      <w:r>
        <w:rPr>
          <w:rFonts w:eastAsia="Times New Roman"/>
          <w:lang w:val="en-US"/>
        </w:rPr>
        <w:t xml:space="preserve"> the original 9 categories of</w:t>
      </w:r>
      <w:r w:rsidRPr="00D119E0">
        <w:rPr>
          <w:rFonts w:eastAsia="Times New Roman"/>
          <w:lang w:val="en-US"/>
        </w:rPr>
        <w:t xml:space="preserve"> breeding habitats</w:t>
      </w:r>
    </w:p>
    <w:p w14:paraId="6A5C806F" w14:textId="73985D15" w:rsidR="00A15E13" w:rsidRDefault="00920B22" w:rsidP="00A15E13">
      <w:pPr>
        <w:spacing w:line="257" w:lineRule="auto"/>
        <w:rPr>
          <w:rFonts w:eastAsia="Times New Roman"/>
          <w:b/>
          <w:bCs/>
          <w:lang w:val="en-US"/>
        </w:rPr>
      </w:pPr>
      <w:r w:rsidRPr="005B7721">
        <w:rPr>
          <w:rFonts w:eastAsia="Times New Roman"/>
          <w:b/>
          <w:bCs/>
          <w:lang w:val="en-US"/>
        </w:rPr>
        <w:lastRenderedPageBreak/>
        <w:t>References</w:t>
      </w:r>
    </w:p>
    <w:p w14:paraId="32EDAB32" w14:textId="1A342ED2" w:rsidR="00801937" w:rsidRPr="00801937" w:rsidRDefault="00801937" w:rsidP="00802D01">
      <w:pPr>
        <w:pStyle w:val="Bibliographie"/>
      </w:pPr>
      <w:r w:rsidRPr="00801937">
        <w:t>Baudat-Franceschi, J., 2012. État de conservation des oiseaux marins et des rapaces nicheurs du “Grand Lagon Sud” - Contribution au plan de gestion du bien UNESCO “Aire Marine n°1.” SCO - Province Sud, Nouvelle-Calédonie.</w:t>
      </w:r>
    </w:p>
    <w:p w14:paraId="62CD7EB8" w14:textId="77777777" w:rsidR="00801937" w:rsidRPr="00801937" w:rsidRDefault="00801937" w:rsidP="00802D01">
      <w:pPr>
        <w:pStyle w:val="Bibliographie"/>
      </w:pPr>
      <w:r w:rsidRPr="00801937">
        <w:t>Baudat-Franceschi, J., 2011. Oiseaux : diversité spécifique, populations, enjeux de conservation, in: Contribution à l’inventaire Biologique et à l’évaluation Des Ressources Sur Les Récifs Des Chesterfield. SPREP, Nouvelle-Calédonie, pp. 157–180.</w:t>
      </w:r>
    </w:p>
    <w:p w14:paraId="008345B8" w14:textId="77777777" w:rsidR="00801937" w:rsidRDefault="00801937" w:rsidP="00802D01">
      <w:pPr>
        <w:pStyle w:val="Bibliographie"/>
      </w:pPr>
      <w:r w:rsidRPr="00801937">
        <w:t>Baudat-Franceschi, J., 2006. Oiseaux marins et côtiers nicheurs en Province Nord - Évaluation des populations - Enjeux de Conservation. SCO - Province Nord, Nouvelle-Calédonie.</w:t>
      </w:r>
    </w:p>
    <w:p w14:paraId="66E197F9" w14:textId="77777777" w:rsidR="00802D01" w:rsidRDefault="00BB23C1" w:rsidP="00802D01">
      <w:pPr>
        <w:spacing w:after="0"/>
        <w:rPr>
          <w:lang w:val="en-US"/>
        </w:rPr>
      </w:pPr>
      <w:r w:rsidRPr="00BB23C1">
        <w:rPr>
          <w:lang w:val="en-US"/>
        </w:rPr>
        <w:t>BirdLife International (2023) IUCN Red List for birds. Downloaded</w:t>
      </w:r>
      <w:r>
        <w:rPr>
          <w:lang w:val="en-US"/>
        </w:rPr>
        <w:t xml:space="preserve"> f</w:t>
      </w:r>
      <w:r w:rsidRPr="00BB23C1">
        <w:rPr>
          <w:lang w:val="en-US"/>
        </w:rPr>
        <w:t>rom</w:t>
      </w:r>
      <w:r>
        <w:rPr>
          <w:lang w:val="en-US"/>
        </w:rPr>
        <w:t xml:space="preserve"> </w:t>
      </w:r>
      <w:hyperlink r:id="rId15" w:history="1">
        <w:r w:rsidRPr="00A5052D">
          <w:rPr>
            <w:rStyle w:val="Lienhypertexte"/>
            <w:lang w:val="en-US"/>
          </w:rPr>
          <w:t>http://datazone.birdlife.org</w:t>
        </w:r>
      </w:hyperlink>
      <w:r>
        <w:rPr>
          <w:lang w:val="en-US"/>
        </w:rPr>
        <w:t xml:space="preserve"> </w:t>
      </w:r>
      <w:r w:rsidRPr="00BB23C1">
        <w:rPr>
          <w:lang w:val="en-US"/>
        </w:rPr>
        <w:t>on 21/06/2023.</w:t>
      </w:r>
    </w:p>
    <w:p w14:paraId="47165466" w14:textId="03DA404E" w:rsidR="00801937" w:rsidRPr="00801937" w:rsidRDefault="00801937" w:rsidP="00802D01">
      <w:pPr>
        <w:spacing w:after="0"/>
      </w:pPr>
      <w:r w:rsidRPr="00801937">
        <w:t>Borsa, P., 2021. Avifaune marine des îles Chesterfield (mer de Corail) : richesse spécifique, tailles de population, menaces et tendances sur les trois dernières décennies. Bulletin de la Société zoologique de France 146, 111.</w:t>
      </w:r>
    </w:p>
    <w:p w14:paraId="3EB09B82" w14:textId="77777777" w:rsidR="00801937" w:rsidRPr="00801937" w:rsidRDefault="00801937" w:rsidP="00802D01">
      <w:pPr>
        <w:pStyle w:val="Bibliographie"/>
        <w:rPr>
          <w:lang w:val="en-US"/>
        </w:rPr>
      </w:pPr>
      <w:r w:rsidRPr="00801937">
        <w:t xml:space="preserve">Borsa, P., Pandolfi, M., Andréfouët, S., Bretagnolle, V., 2010. </w:t>
      </w:r>
      <w:r w:rsidRPr="00801937">
        <w:rPr>
          <w:lang w:val="en-US"/>
        </w:rPr>
        <w:t>Breeding Avifauna of the Chesterfield Islands, Coral Sea: Current Population Sizes, Trends, and Threats. Pacific Science 64, 297–314. https://doi.org/10.2984/64.2.297</w:t>
      </w:r>
    </w:p>
    <w:p w14:paraId="7D1B1A44" w14:textId="77777777" w:rsidR="00204B85" w:rsidRPr="00204B85" w:rsidRDefault="00204B85" w:rsidP="00204B85">
      <w:pPr>
        <w:pStyle w:val="Bibliographie"/>
        <w:rPr>
          <w:lang w:val="en-US"/>
        </w:rPr>
      </w:pPr>
      <w:r w:rsidRPr="00204B85">
        <w:rPr>
          <w:lang w:val="en-US"/>
        </w:rPr>
        <w:t>Bretagnolle, V., Flood, R.L., Gaba, S., Shirihai, H., 2022. Fregetta lineata (Peale, 1848) is a valid extant species endemic to New Caledonia. Bulletin of the British Ornithologists’ Club 142</w:t>
      </w:r>
      <w:r>
        <w:rPr>
          <w:lang w:val="en-US"/>
        </w:rPr>
        <w:t>, 111-130</w:t>
      </w:r>
      <w:r w:rsidRPr="00204B85">
        <w:rPr>
          <w:lang w:val="en-US"/>
        </w:rPr>
        <w:t>. https://doi.org/10.25226/bboc.v142i1.2022.a6</w:t>
      </w:r>
    </w:p>
    <w:p w14:paraId="7F829481" w14:textId="77777777" w:rsidR="00801937" w:rsidRPr="00801937" w:rsidRDefault="00801937" w:rsidP="00802D01">
      <w:pPr>
        <w:pStyle w:val="Bibliographie"/>
        <w:rPr>
          <w:lang w:val="en-US"/>
        </w:rPr>
      </w:pPr>
      <w:r w:rsidRPr="00801937">
        <w:t xml:space="preserve">Philippe-Lesaffre, M., Thibault, M., Caut, S., Bourgeois, K., Berr, T., Ravache, A., Vidal, E., Courchamp, F., Bonnaud, E., 2023. </w:t>
      </w:r>
      <w:r w:rsidRPr="00801937">
        <w:rPr>
          <w:lang w:val="en-US"/>
        </w:rPr>
        <w:t>Recovery of insular seabird populations years after rodent eradication. Conserv Biol e14042. https://doi.org/10.1111/cobi.14042</w:t>
      </w:r>
    </w:p>
    <w:p w14:paraId="4F881086" w14:textId="77777777" w:rsidR="00801937" w:rsidRPr="00801937" w:rsidRDefault="00801937" w:rsidP="00802D01">
      <w:pPr>
        <w:pStyle w:val="Bibliographie"/>
      </w:pPr>
      <w:r w:rsidRPr="00801937">
        <w:t>Spaggiari, J., Barré, N., Baudat-Franceschi, J., Borsa, P., Colin, F., 2006. New Caledonian seabirds, in: Payri, C., Richer de Forges, B. (Eds.), Compendium of Marine Species from New Caledonia, Documents Scientifiques et Techniques. IRD, Nouméa, pp. 371–384.</w:t>
      </w:r>
    </w:p>
    <w:p w14:paraId="01D8FC18" w14:textId="1656C79A" w:rsidR="00801937" w:rsidRDefault="00801937" w:rsidP="00A15E13">
      <w:pPr>
        <w:spacing w:line="257" w:lineRule="auto"/>
        <w:rPr>
          <w:rFonts w:eastAsia="Times New Roman"/>
          <w:b/>
          <w:bCs/>
        </w:rPr>
      </w:pPr>
    </w:p>
    <w:p w14:paraId="2C42C157" w14:textId="77777777" w:rsidR="00204B85" w:rsidRDefault="00204B85" w:rsidP="00A15E13">
      <w:pPr>
        <w:spacing w:line="257" w:lineRule="auto"/>
        <w:rPr>
          <w:rFonts w:eastAsia="Times New Roman"/>
          <w:b/>
          <w:bCs/>
        </w:rPr>
      </w:pPr>
    </w:p>
    <w:p w14:paraId="51187E5D" w14:textId="25DB2A8E" w:rsidR="00204B85" w:rsidRPr="00801937" w:rsidRDefault="00204B85" w:rsidP="00A15E13">
      <w:pPr>
        <w:spacing w:line="257" w:lineRule="auto"/>
        <w:rPr>
          <w:rFonts w:eastAsia="Times New Roman"/>
          <w:b/>
          <w:bCs/>
        </w:rPr>
      </w:pPr>
    </w:p>
    <w:sectPr w:rsidR="00204B85" w:rsidRPr="00801937" w:rsidSect="00920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D3B31"/>
    <w:multiLevelType w:val="hybridMultilevel"/>
    <w:tmpl w:val="019620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04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3C"/>
    <w:rsid w:val="00062B9B"/>
    <w:rsid w:val="00065080"/>
    <w:rsid w:val="0008390F"/>
    <w:rsid w:val="001014E3"/>
    <w:rsid w:val="00117179"/>
    <w:rsid w:val="00165984"/>
    <w:rsid w:val="0017359D"/>
    <w:rsid w:val="00177487"/>
    <w:rsid w:val="001C35A4"/>
    <w:rsid w:val="001E741C"/>
    <w:rsid w:val="001F56B9"/>
    <w:rsid w:val="00204B85"/>
    <w:rsid w:val="00231BA5"/>
    <w:rsid w:val="002C148C"/>
    <w:rsid w:val="002F2AA1"/>
    <w:rsid w:val="00315C07"/>
    <w:rsid w:val="003B4837"/>
    <w:rsid w:val="003C3B9B"/>
    <w:rsid w:val="00563B4C"/>
    <w:rsid w:val="00565607"/>
    <w:rsid w:val="005B7721"/>
    <w:rsid w:val="0068274E"/>
    <w:rsid w:val="00683E03"/>
    <w:rsid w:val="007057C7"/>
    <w:rsid w:val="0076243C"/>
    <w:rsid w:val="00801937"/>
    <w:rsid w:val="00802D01"/>
    <w:rsid w:val="0081334D"/>
    <w:rsid w:val="00816AF5"/>
    <w:rsid w:val="0089114B"/>
    <w:rsid w:val="008C015E"/>
    <w:rsid w:val="00920B22"/>
    <w:rsid w:val="00930C51"/>
    <w:rsid w:val="009634D8"/>
    <w:rsid w:val="00965EC5"/>
    <w:rsid w:val="0099203D"/>
    <w:rsid w:val="00A15E13"/>
    <w:rsid w:val="00A82C53"/>
    <w:rsid w:val="00AF18FA"/>
    <w:rsid w:val="00B40F09"/>
    <w:rsid w:val="00BB23C1"/>
    <w:rsid w:val="00BB3809"/>
    <w:rsid w:val="00C14E06"/>
    <w:rsid w:val="00C53654"/>
    <w:rsid w:val="00CA3924"/>
    <w:rsid w:val="00CB5984"/>
    <w:rsid w:val="00CC42C7"/>
    <w:rsid w:val="00D119E0"/>
    <w:rsid w:val="00D16729"/>
    <w:rsid w:val="00D47E03"/>
    <w:rsid w:val="00D837A7"/>
    <w:rsid w:val="00DA5742"/>
    <w:rsid w:val="00DF46DF"/>
    <w:rsid w:val="00E072CC"/>
    <w:rsid w:val="00E72B11"/>
    <w:rsid w:val="00F00DBC"/>
    <w:rsid w:val="00F3299B"/>
    <w:rsid w:val="00F60D47"/>
    <w:rsid w:val="00FC6B75"/>
    <w:rsid w:val="00FD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0513E"/>
  <w14:defaultImageDpi w14:val="32767"/>
  <w15:chartTrackingRefBased/>
  <w15:docId w15:val="{1F77959F-C6CD-44AB-8227-28971A1C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937"/>
    <w:rPr>
      <w:rFonts w:ascii="Times New Roman" w:hAnsi="Times New Roman" w:cs="Times New Roman"/>
      <w:kern w:val="0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6243C"/>
    <w:pPr>
      <w:spacing w:after="0" w:line="240" w:lineRule="auto"/>
    </w:pPr>
    <w:rPr>
      <w:rFonts w:ascii="Times New Roman" w:hAnsi="Times New Roman" w:cs="Times New Roman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CA39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A3924"/>
    <w:rPr>
      <w:rFonts w:ascii="Times New Roman" w:hAnsi="Times New Roman" w:cs="Times New Roman"/>
      <w:kern w:val="0"/>
      <w:sz w:val="20"/>
      <w:szCs w:val="20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CA3924"/>
    <w:rPr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CA3924"/>
  </w:style>
  <w:style w:type="paragraph" w:styleId="Paragraphedeliste">
    <w:name w:val="List Paragraph"/>
    <w:basedOn w:val="Normal"/>
    <w:uiPriority w:val="34"/>
    <w:qFormat/>
    <w:rsid w:val="0017359D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801937"/>
    <w:pPr>
      <w:spacing w:after="0" w:line="240" w:lineRule="auto"/>
      <w:ind w:left="720" w:hanging="720"/>
    </w:pPr>
  </w:style>
  <w:style w:type="character" w:styleId="Lienhypertexte">
    <w:name w:val="Hyperlink"/>
    <w:basedOn w:val="Policepardfaut"/>
    <w:uiPriority w:val="99"/>
    <w:unhideWhenUsed/>
    <w:rsid w:val="00BB23C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datazone.birdlife.org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2454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Berr</dc:creator>
  <cp:keywords/>
  <dc:description/>
  <cp:lastModifiedBy>Tristan Berr</cp:lastModifiedBy>
  <cp:revision>62</cp:revision>
  <dcterms:created xsi:type="dcterms:W3CDTF">2023-06-11T22:58:00Z</dcterms:created>
  <dcterms:modified xsi:type="dcterms:W3CDTF">2023-06-21T04:02:00Z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id="rhpezMWa"/&gt;&lt;style id="http://www.zotero.org/styles/biological-conservation" hasBibliography="1" bibliographyStyleHasBeenSet="1"/&gt;&lt;prefs&gt;&lt;pref name="fieldType" value="Field"/&gt;&lt;/prefs&gt;&lt;/data&gt;</vt:lpwstr>
  </property>
</Properties>
</file>