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01" w:rsidRDefault="00900819" w:rsidP="006A442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S3</w:t>
      </w:r>
      <w:r w:rsidR="00305501" w:rsidRPr="006A44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Appendix</w:t>
      </w:r>
      <w:r w:rsidR="006A442E" w:rsidRPr="006A442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05501" w:rsidRPr="006A44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Sensitivity of the results to non-fish species’ influence on the clusters trends for the functioning indicators TCI and ECI</w:t>
      </w:r>
      <w:r w:rsidR="006A442E" w:rsidRPr="006A442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A442E" w:rsidRDefault="003151BC" w:rsidP="006A44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220">
        <w:rPr>
          <w:rFonts w:ascii="Times New Roman" w:hAnsi="Times New Roman" w:cs="Times New Roman"/>
          <w:sz w:val="24"/>
          <w:szCs w:val="24"/>
          <w:lang w:val="en-US"/>
        </w:rPr>
        <w:t>The trends for each cluster and indicator were plotted taking into account finfish species only, cumulating indicators from TL=2.5 to TL=4.0</w:t>
      </w:r>
      <w:r w:rsidR="008712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A442E" w:rsidRPr="001B01E9" w:rsidRDefault="001B01E9" w:rsidP="001B01E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308E1C84" wp14:editId="56E8BC1C">
            <wp:extent cx="6120130" cy="5984127"/>
            <wp:effectExtent l="0" t="0" r="0" b="0"/>
            <wp:docPr id="3" name="Picture 3" descr="C:\Users\auma\Documents\for submission\global change in the trophic functioning 8_05\finfish_tci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ma\Documents\for submission\global change in the trophic functioning 8_05\finfish_tci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8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E" w:rsidRPr="0034287C" w:rsidRDefault="006A442E" w:rsidP="006A442E">
      <w:pPr>
        <w:pStyle w:val="Caption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4287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Graphs on the left indicate the mean </w:t>
      </w:r>
      <w:r w:rsidR="003531D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TCI</w:t>
      </w:r>
      <w:r w:rsidR="003531DA">
        <w:rPr>
          <w:rFonts w:ascii="Times New Roman" w:hAnsi="Times New Roman" w:cs="Times New Roman"/>
          <w:b w:val="0"/>
          <w:color w:val="auto"/>
          <w:sz w:val="24"/>
          <w:szCs w:val="24"/>
          <w:vertAlign w:val="subscript"/>
          <w:lang w:val="en-US"/>
        </w:rPr>
        <w:t>R</w:t>
      </w:r>
      <w:r w:rsidR="003531D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4287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trend per cluster with all species (light grey) and only </w:t>
      </w:r>
      <w:r w:rsidR="00C7100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fin</w:t>
      </w:r>
      <w:r w:rsidR="00AC153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fish species (dark grey)</w:t>
      </w:r>
      <w:r w:rsidRPr="0034287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, with bootstrap confidence intervals at 95%. Graphs on the right are TCI </w:t>
      </w:r>
      <w:r w:rsidR="00D12A2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nominal</w:t>
      </w:r>
      <w:r w:rsidRPr="0034287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values for all species (light grey) and only </w:t>
      </w:r>
      <w:r w:rsidR="001118B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fin</w:t>
      </w:r>
      <w:bookmarkStart w:id="0" w:name="_GoBack"/>
      <w:bookmarkEnd w:id="0"/>
      <w:r w:rsidRPr="0034287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fish species (dark grey).</w:t>
      </w:r>
    </w:p>
    <w:p w:rsidR="00483606" w:rsidRDefault="001B01E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da-DK"/>
        </w:rPr>
        <w:lastRenderedPageBreak/>
        <w:drawing>
          <wp:inline distT="0" distB="0" distL="0" distR="0">
            <wp:extent cx="5943600" cy="7315200"/>
            <wp:effectExtent l="0" t="0" r="0" b="0"/>
            <wp:docPr id="4" name="Picture 4" descr="C:\Users\auma\Documents\for submission\global change in the trophic functioning 8_05\finfish_eci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ma\Documents\for submission\global change in the trophic functioning 8_05\finfish_eci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2E" w:rsidRPr="0040377A" w:rsidRDefault="006A442E" w:rsidP="006A4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3B8">
        <w:rPr>
          <w:rFonts w:ascii="Times New Roman" w:hAnsi="Times New Roman" w:cs="Times New Roman"/>
          <w:sz w:val="24"/>
          <w:szCs w:val="24"/>
          <w:lang w:val="en-US"/>
        </w:rPr>
        <w:t xml:space="preserve">Graphs on the left indicate the mean </w:t>
      </w:r>
      <w:r w:rsidR="00AC153C">
        <w:rPr>
          <w:rFonts w:ascii="Times New Roman" w:hAnsi="Times New Roman" w:cs="Times New Roman"/>
          <w:sz w:val="24"/>
          <w:szCs w:val="24"/>
          <w:lang w:val="en-US"/>
        </w:rPr>
        <w:t>ECI</w:t>
      </w:r>
      <w:r w:rsidR="00AC15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="00AC1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13B8">
        <w:rPr>
          <w:rFonts w:ascii="Times New Roman" w:hAnsi="Times New Roman" w:cs="Times New Roman"/>
          <w:sz w:val="24"/>
          <w:szCs w:val="24"/>
          <w:lang w:val="en-US"/>
        </w:rPr>
        <w:t xml:space="preserve">trend per cluster with all species (light grey) and only </w:t>
      </w:r>
      <w:r w:rsidR="00F351D6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0E13B8">
        <w:rPr>
          <w:rFonts w:ascii="Times New Roman" w:hAnsi="Times New Roman" w:cs="Times New Roman"/>
          <w:sz w:val="24"/>
          <w:szCs w:val="24"/>
          <w:lang w:val="en-US"/>
        </w:rPr>
        <w:t xml:space="preserve">fish species (dark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grey), </w:t>
      </w:r>
      <w:r w:rsidRPr="000E13B8">
        <w:rPr>
          <w:rFonts w:ascii="Times New Roman" w:hAnsi="Times New Roman" w:cs="Times New Roman"/>
          <w:sz w:val="24"/>
          <w:szCs w:val="24"/>
          <w:lang w:val="en-US"/>
        </w:rPr>
        <w:t>with bootstrap confidence intervals a</w:t>
      </w:r>
      <w:r>
        <w:rPr>
          <w:rFonts w:ascii="Times New Roman" w:hAnsi="Times New Roman" w:cs="Times New Roman"/>
          <w:sz w:val="24"/>
          <w:szCs w:val="24"/>
          <w:lang w:val="en-US"/>
        </w:rPr>
        <w:t>t 95%. Graphs on the right are E</w:t>
      </w:r>
      <w:r w:rsidRPr="000E13B8">
        <w:rPr>
          <w:rFonts w:ascii="Times New Roman" w:hAnsi="Times New Roman" w:cs="Times New Roman"/>
          <w:sz w:val="24"/>
          <w:szCs w:val="24"/>
          <w:lang w:val="en-US"/>
        </w:rPr>
        <w:t xml:space="preserve">CI </w:t>
      </w:r>
      <w:r w:rsidR="00E16D5C">
        <w:rPr>
          <w:rFonts w:ascii="Times New Roman" w:hAnsi="Times New Roman" w:cs="Times New Roman"/>
          <w:sz w:val="24"/>
          <w:szCs w:val="24"/>
          <w:lang w:val="en-US"/>
        </w:rPr>
        <w:t>nominal</w:t>
      </w:r>
      <w:r w:rsidRPr="000E13B8">
        <w:rPr>
          <w:rFonts w:ascii="Times New Roman" w:hAnsi="Times New Roman" w:cs="Times New Roman"/>
          <w:sz w:val="24"/>
          <w:szCs w:val="24"/>
          <w:lang w:val="en-US"/>
        </w:rPr>
        <w:t xml:space="preserve"> values for all species (light grey)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only </w:t>
      </w:r>
      <w:r w:rsidR="004D4A6E">
        <w:rPr>
          <w:rFonts w:ascii="Times New Roman" w:hAnsi="Times New Roman" w:cs="Times New Roman"/>
          <w:sz w:val="24"/>
          <w:szCs w:val="24"/>
          <w:lang w:val="en-US"/>
        </w:rPr>
        <w:t>fin</w:t>
      </w:r>
      <w:r>
        <w:rPr>
          <w:rFonts w:ascii="Times New Roman" w:hAnsi="Times New Roman" w:cs="Times New Roman"/>
          <w:sz w:val="24"/>
          <w:szCs w:val="24"/>
          <w:lang w:val="en-US"/>
        </w:rPr>
        <w:t>fish species (dark grey).</w:t>
      </w:r>
    </w:p>
    <w:p w:rsidR="006A442E" w:rsidRPr="006A442E" w:rsidRDefault="006A442E">
      <w:pPr>
        <w:rPr>
          <w:rFonts w:ascii="Times New Roman" w:hAnsi="Times New Roman" w:cs="Times New Roman"/>
          <w:lang w:val="en-US"/>
        </w:rPr>
      </w:pPr>
    </w:p>
    <w:sectPr w:rsidR="006A442E" w:rsidRPr="006A44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80"/>
    <w:rsid w:val="001118BB"/>
    <w:rsid w:val="0014032E"/>
    <w:rsid w:val="001B01E9"/>
    <w:rsid w:val="00223F4E"/>
    <w:rsid w:val="00305501"/>
    <w:rsid w:val="003151BC"/>
    <w:rsid w:val="003531DA"/>
    <w:rsid w:val="004D4A6E"/>
    <w:rsid w:val="005F3FC9"/>
    <w:rsid w:val="00623D80"/>
    <w:rsid w:val="006A442E"/>
    <w:rsid w:val="00772727"/>
    <w:rsid w:val="00871220"/>
    <w:rsid w:val="008F16D8"/>
    <w:rsid w:val="00900819"/>
    <w:rsid w:val="00AC153C"/>
    <w:rsid w:val="00AE2FD0"/>
    <w:rsid w:val="00C71004"/>
    <w:rsid w:val="00D12A23"/>
    <w:rsid w:val="00E16D5C"/>
    <w:rsid w:val="00E95BEE"/>
    <w:rsid w:val="00F3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C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A442E"/>
    <w:pPr>
      <w:spacing w:line="240" w:lineRule="auto"/>
    </w:pPr>
    <w:rPr>
      <w:b/>
      <w:bCs/>
      <w:color w:val="4F81BD" w:themeColor="accent1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C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A442E"/>
    <w:pPr>
      <w:spacing w:line="240" w:lineRule="auto"/>
    </w:pPr>
    <w:rPr>
      <w:b/>
      <w:bCs/>
      <w:color w:val="4F81BD" w:themeColor="accent1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 AQUA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16</cp:revision>
  <dcterms:created xsi:type="dcterms:W3CDTF">2017-05-08T15:17:00Z</dcterms:created>
  <dcterms:modified xsi:type="dcterms:W3CDTF">2017-05-11T09:11:00Z</dcterms:modified>
</cp:coreProperties>
</file>