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DECDB" w14:textId="77777777" w:rsidR="002A099E" w:rsidRDefault="002A099E" w:rsidP="002A099E">
      <w:pPr>
        <w:pStyle w:val="Titre1"/>
        <w:rPr>
          <w:lang w:val="en-GB"/>
        </w:rPr>
      </w:pPr>
      <w:bookmarkStart w:id="0" w:name="_Hlk180750324"/>
      <w:r>
        <w:rPr>
          <w:lang w:val="en-GB"/>
        </w:rPr>
        <w:t>Supplementary material</w:t>
      </w:r>
    </w:p>
    <w:p w14:paraId="25B01BDB" w14:textId="77777777" w:rsidR="00954215" w:rsidRDefault="00954215" w:rsidP="00954215">
      <w:pPr>
        <w:pStyle w:val="Titre1"/>
        <w:rPr>
          <w:lang w:val="en-GB"/>
        </w:rPr>
      </w:pPr>
      <w:bookmarkStart w:id="1" w:name="_GoBack"/>
      <w:bookmarkEnd w:id="1"/>
      <w:r w:rsidRPr="00E83A5A">
        <w:rPr>
          <w:lang w:val="en-GB"/>
        </w:rPr>
        <w:t>Revealing the adaptation strategies of pelagic fleets in the Bay of Biscay by combining fishery data and fishers' knowledge.</w:t>
      </w:r>
    </w:p>
    <w:p w14:paraId="70295FCC" w14:textId="77777777" w:rsidR="00954215" w:rsidRPr="005E5D4E" w:rsidRDefault="00954215" w:rsidP="00954215">
      <w:pPr>
        <w:pStyle w:val="Titre1"/>
        <w:rPr>
          <w:lang w:val="fr-FR"/>
        </w:rPr>
      </w:pPr>
      <w:proofErr w:type="spellStart"/>
      <w:r w:rsidRPr="005E5D4E">
        <w:rPr>
          <w:lang w:val="fr-FR"/>
        </w:rPr>
        <w:t>Authors</w:t>
      </w:r>
      <w:proofErr w:type="spellEnd"/>
      <w:r w:rsidRPr="005E5D4E">
        <w:rPr>
          <w:lang w:val="fr-FR"/>
        </w:rPr>
        <w:t xml:space="preserve"> </w:t>
      </w:r>
    </w:p>
    <w:p w14:paraId="7E4CFAA2" w14:textId="77777777" w:rsidR="00954215" w:rsidRDefault="00954215" w:rsidP="00954215">
      <w:pPr>
        <w:rPr>
          <w:vertAlign w:val="superscript"/>
          <w:lang w:val="fr-FR"/>
        </w:rPr>
      </w:pPr>
      <w:r w:rsidRPr="009E6659">
        <w:rPr>
          <w:lang w:val="fr-FR"/>
        </w:rPr>
        <w:t>Gabriel Lahellec</w:t>
      </w:r>
      <w:proofErr w:type="gramStart"/>
      <w:r>
        <w:rPr>
          <w:vertAlign w:val="superscript"/>
          <w:lang w:val="fr-FR"/>
        </w:rPr>
        <w:t>1,</w:t>
      </w:r>
      <w:r>
        <w:rPr>
          <w:lang w:val="fr-FR"/>
        </w:rPr>
        <w:t>*</w:t>
      </w:r>
      <w:proofErr w:type="gramEnd"/>
      <w:r w:rsidRPr="009E6659">
        <w:rPr>
          <w:lang w:val="fr-FR"/>
        </w:rPr>
        <w:t>, Fabienne Daurès</w:t>
      </w:r>
      <w:r>
        <w:rPr>
          <w:vertAlign w:val="superscript"/>
          <w:lang w:val="fr-FR"/>
        </w:rPr>
        <w:t>2</w:t>
      </w:r>
      <w:r w:rsidRPr="009E6659">
        <w:rPr>
          <w:lang w:val="fr-FR"/>
        </w:rPr>
        <w:t>, S</w:t>
      </w:r>
      <w:r>
        <w:rPr>
          <w:lang w:val="fr-FR"/>
        </w:rPr>
        <w:t>igrid Lehuta</w:t>
      </w:r>
      <w:r>
        <w:rPr>
          <w:vertAlign w:val="superscript"/>
          <w:lang w:val="fr-FR"/>
        </w:rPr>
        <w:t>3</w:t>
      </w:r>
    </w:p>
    <w:p w14:paraId="6A381DD9" w14:textId="77777777" w:rsidR="00954215" w:rsidRPr="00DA1E98" w:rsidRDefault="00954215" w:rsidP="00954215">
      <w:r w:rsidRPr="00DA1E98">
        <w:rPr>
          <w:vertAlign w:val="superscript"/>
        </w:rPr>
        <w:t>1</w:t>
      </w:r>
      <w:r w:rsidRPr="00DA1E98">
        <w:rPr>
          <w:lang w:val="en-GB"/>
        </w:rPr>
        <w:t xml:space="preserve"> </w:t>
      </w:r>
      <w:r>
        <w:rPr>
          <w:lang w:val="en-GB"/>
        </w:rPr>
        <w:t xml:space="preserve">DECOD (Ecosystem Dynamics and Sustainability), </w:t>
      </w:r>
      <w:proofErr w:type="spellStart"/>
      <w:r>
        <w:rPr>
          <w:lang w:val="en-GB"/>
        </w:rPr>
        <w:t>Institut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Agro</w:t>
      </w:r>
      <w:proofErr w:type="spellEnd"/>
      <w:r>
        <w:rPr>
          <w:lang w:val="en-GB"/>
        </w:rPr>
        <w:t xml:space="preserve"> - </w:t>
      </w:r>
      <w:proofErr w:type="spellStart"/>
      <w:r>
        <w:rPr>
          <w:lang w:val="en-GB"/>
        </w:rPr>
        <w:t>Agrocampus</w:t>
      </w:r>
      <w:proofErr w:type="spellEnd"/>
      <w:r>
        <w:rPr>
          <w:lang w:val="en-GB"/>
        </w:rPr>
        <w:t xml:space="preserve"> Ouest, IFREMER, INRAE, Rennes, France</w:t>
      </w:r>
      <w:r w:rsidRPr="00DA1E98" w:rsidDel="00DA1E98">
        <w:t xml:space="preserve"> </w:t>
      </w:r>
    </w:p>
    <w:p w14:paraId="05DDF78F" w14:textId="77777777" w:rsidR="00954215" w:rsidRPr="001A0A3E" w:rsidRDefault="00954215" w:rsidP="00954215">
      <w:pPr>
        <w:rPr>
          <w:lang w:val="fr-FR"/>
        </w:rPr>
      </w:pPr>
      <w:r w:rsidRPr="00DA1E98">
        <w:rPr>
          <w:vertAlign w:val="superscript"/>
          <w:lang w:val="fr-FR"/>
        </w:rPr>
        <w:t>2</w:t>
      </w:r>
      <w:r w:rsidRPr="00DA1E98">
        <w:rPr>
          <w:lang w:val="fr-FR"/>
        </w:rPr>
        <w:t xml:space="preserve"> Ifremer, Univ. Brest, CNRS, UMR 6308, AMURE, Unité d’Economie Maritime, IUEM, F-29280, Plouzané, France</w:t>
      </w:r>
    </w:p>
    <w:p w14:paraId="2F6EE7BE" w14:textId="77777777" w:rsidR="00954215" w:rsidRPr="00DA1E98" w:rsidRDefault="00954215" w:rsidP="00954215">
      <w:r w:rsidRPr="00DA1E98">
        <w:rPr>
          <w:vertAlign w:val="superscript"/>
        </w:rPr>
        <w:t>3</w:t>
      </w:r>
      <w:r w:rsidRPr="00DA1E98">
        <w:rPr>
          <w:lang w:val="en-GB"/>
        </w:rPr>
        <w:t xml:space="preserve"> </w:t>
      </w:r>
      <w:r>
        <w:rPr>
          <w:lang w:val="en-GB"/>
        </w:rPr>
        <w:t xml:space="preserve">DECOD (Ecosystem Dynamics and Sustainability), IFREMER, </w:t>
      </w:r>
      <w:proofErr w:type="spellStart"/>
      <w:r>
        <w:rPr>
          <w:lang w:val="en-GB"/>
        </w:rPr>
        <w:t>Institut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Agro</w:t>
      </w:r>
      <w:proofErr w:type="spellEnd"/>
      <w:r>
        <w:rPr>
          <w:lang w:val="en-GB"/>
        </w:rPr>
        <w:t xml:space="preserve"> - </w:t>
      </w:r>
      <w:proofErr w:type="spellStart"/>
      <w:r>
        <w:rPr>
          <w:lang w:val="en-GB"/>
        </w:rPr>
        <w:t>Agrocampus</w:t>
      </w:r>
      <w:proofErr w:type="spellEnd"/>
      <w:r>
        <w:rPr>
          <w:lang w:val="en-GB"/>
        </w:rPr>
        <w:t xml:space="preserve"> Ouest, INRAE, Nantes, France</w:t>
      </w:r>
    </w:p>
    <w:p w14:paraId="4CBD1FBE" w14:textId="66FCE3A5" w:rsidR="00954215" w:rsidRDefault="00954215" w:rsidP="00954215">
      <w:r w:rsidRPr="009E6659">
        <w:t xml:space="preserve">*Corresponding author, </w:t>
      </w:r>
      <w:proofErr w:type="spellStart"/>
      <w:proofErr w:type="gramStart"/>
      <w:r w:rsidRPr="009E6659">
        <w:t>tel</w:t>
      </w:r>
      <w:proofErr w:type="spellEnd"/>
      <w:r w:rsidRPr="009E6659">
        <w:t> :</w:t>
      </w:r>
      <w:proofErr w:type="gramEnd"/>
      <w:r w:rsidRPr="009E6659">
        <w:t xml:space="preserve"> +33 (0)2 23 48 55 33, mail : </w:t>
      </w:r>
      <w:hyperlink r:id="rId8" w:history="1">
        <w:r w:rsidRPr="00D76E8F">
          <w:rPr>
            <w:rStyle w:val="Lienhypertexte"/>
          </w:rPr>
          <w:t>Gabriel.lahellec@institut-agro.fr</w:t>
        </w:r>
      </w:hyperlink>
    </w:p>
    <w:p w14:paraId="31DF7787" w14:textId="77777777" w:rsidR="00954215" w:rsidRDefault="00954215">
      <w:pPr>
        <w:suppressAutoHyphens w:val="0"/>
        <w:jc w:val="left"/>
      </w:pPr>
      <w:r>
        <w:br w:type="page"/>
      </w:r>
    </w:p>
    <w:bookmarkEnd w:id="0"/>
    <w:p w14:paraId="69751690" w14:textId="472CC749" w:rsidR="00B24698" w:rsidRPr="003E23FE" w:rsidRDefault="00B24698" w:rsidP="00B24698">
      <w:pPr>
        <w:pStyle w:val="Titre2"/>
        <w:numPr>
          <w:ilvl w:val="0"/>
          <w:numId w:val="48"/>
        </w:numPr>
        <w:rPr>
          <w:sz w:val="36"/>
          <w:lang w:val="en-GB"/>
        </w:rPr>
      </w:pPr>
      <w:r>
        <w:rPr>
          <w:lang w:val="en-GB"/>
        </w:rPr>
        <w:lastRenderedPageBreak/>
        <w:t xml:space="preserve">Seasonality of anchovy (ANE) and sardine </w:t>
      </w:r>
      <w:r w:rsidRPr="003E23FE">
        <w:rPr>
          <w:lang w:val="en-GB"/>
        </w:rPr>
        <w:t>(PIL) landings</w:t>
      </w:r>
    </w:p>
    <w:p w14:paraId="7867EB44" w14:textId="43EB44CB" w:rsidR="003E23FE" w:rsidRDefault="003E23FE" w:rsidP="003E23FE">
      <w:pPr>
        <w:ind w:firstLine="360"/>
        <w:rPr>
          <w:sz w:val="22"/>
          <w:lang w:val="en-GB"/>
        </w:rPr>
      </w:pPr>
      <w:r w:rsidRPr="003E23FE">
        <w:rPr>
          <w:sz w:val="22"/>
          <w:lang w:val="en-GB"/>
        </w:rPr>
        <w:fldChar w:fldCharType="begin"/>
      </w:r>
      <w:r w:rsidRPr="003E23FE">
        <w:rPr>
          <w:sz w:val="22"/>
          <w:lang w:val="en-GB"/>
        </w:rPr>
        <w:instrText xml:space="preserve"> REF _Ref141950092 \h </w:instrText>
      </w:r>
      <w:r w:rsidRPr="003E23FE">
        <w:rPr>
          <w:sz w:val="22"/>
          <w:lang w:val="en-GB"/>
        </w:rPr>
      </w:r>
      <w:r w:rsidRPr="003E23FE">
        <w:rPr>
          <w:sz w:val="22"/>
          <w:lang w:val="en-GB"/>
        </w:rPr>
        <w:fldChar w:fldCharType="separate"/>
      </w:r>
      <w:r w:rsidR="00C1710A" w:rsidRPr="003E23FE">
        <w:t xml:space="preserve">Figure </w:t>
      </w:r>
      <w:r w:rsidRPr="003E23FE">
        <w:rPr>
          <w:sz w:val="22"/>
          <w:lang w:val="en-GB"/>
        </w:rPr>
        <w:fldChar w:fldCharType="end"/>
      </w:r>
      <w:r w:rsidRPr="003E23FE">
        <w:rPr>
          <w:sz w:val="22"/>
          <w:lang w:val="en-GB"/>
        </w:rPr>
        <w:t xml:space="preserve"> and </w:t>
      </w:r>
      <w:r w:rsidRPr="003E23FE">
        <w:rPr>
          <w:sz w:val="22"/>
          <w:lang w:val="en-GB"/>
        </w:rPr>
        <w:fldChar w:fldCharType="begin"/>
      </w:r>
      <w:r w:rsidRPr="003E23FE">
        <w:rPr>
          <w:sz w:val="22"/>
          <w:lang w:val="en-GB"/>
        </w:rPr>
        <w:instrText xml:space="preserve"> REF _Ref141950094 \h </w:instrText>
      </w:r>
      <w:r w:rsidRPr="003E23FE">
        <w:rPr>
          <w:sz w:val="22"/>
          <w:lang w:val="en-GB"/>
        </w:rPr>
      </w:r>
      <w:r w:rsidRPr="003E23FE">
        <w:rPr>
          <w:sz w:val="22"/>
          <w:lang w:val="en-GB"/>
        </w:rPr>
        <w:fldChar w:fldCharType="separate"/>
      </w:r>
      <w:r w:rsidR="00C1710A" w:rsidRPr="003E23FE">
        <w:t xml:space="preserve">Figure </w:t>
      </w:r>
      <w:r w:rsidRPr="003E23FE">
        <w:rPr>
          <w:sz w:val="22"/>
          <w:lang w:val="en-GB"/>
        </w:rPr>
        <w:fldChar w:fldCharType="end"/>
      </w:r>
      <w:r w:rsidRPr="003E23FE">
        <w:rPr>
          <w:sz w:val="22"/>
          <w:lang w:val="en-GB"/>
        </w:rPr>
        <w:t xml:space="preserve"> shows monthly landings of anchovy and sardine by vessels of our study fleet. </w:t>
      </w:r>
      <w:r>
        <w:rPr>
          <w:sz w:val="22"/>
          <w:lang w:val="en-GB"/>
        </w:rPr>
        <w:t xml:space="preserve">The seasonality of the fishery is clearly visible, with most important landings between May and </w:t>
      </w:r>
      <w:proofErr w:type="gramStart"/>
      <w:r>
        <w:rPr>
          <w:sz w:val="22"/>
          <w:lang w:val="en-GB"/>
        </w:rPr>
        <w:t>November :</w:t>
      </w:r>
      <w:proofErr w:type="gramEnd"/>
      <w:r>
        <w:rPr>
          <w:sz w:val="22"/>
          <w:lang w:val="en-GB"/>
        </w:rPr>
        <w:t xml:space="preserve"> </w:t>
      </w:r>
    </w:p>
    <w:p w14:paraId="21137467" w14:textId="77777777" w:rsidR="003E23FE" w:rsidRDefault="003E23FE" w:rsidP="003E23FE">
      <w:pPr>
        <w:pStyle w:val="Paragraphedeliste"/>
        <w:numPr>
          <w:ilvl w:val="0"/>
          <w:numId w:val="50"/>
        </w:numPr>
        <w:rPr>
          <w:sz w:val="22"/>
          <w:lang w:val="en-GB"/>
        </w:rPr>
      </w:pPr>
      <w:r>
        <w:rPr>
          <w:sz w:val="22"/>
          <w:lang w:val="en-GB"/>
        </w:rPr>
        <w:t>Mean landings above zero for anchovy,</w:t>
      </w:r>
    </w:p>
    <w:p w14:paraId="1BE61ECD" w14:textId="5F610AB4" w:rsidR="00C4625A" w:rsidRPr="003E23FE" w:rsidRDefault="003E23FE" w:rsidP="003E23FE">
      <w:pPr>
        <w:pStyle w:val="Paragraphedeliste"/>
        <w:numPr>
          <w:ilvl w:val="0"/>
          <w:numId w:val="50"/>
        </w:numPr>
        <w:rPr>
          <w:sz w:val="22"/>
          <w:lang w:val="en-GB"/>
        </w:rPr>
      </w:pPr>
      <w:r>
        <w:rPr>
          <w:sz w:val="22"/>
          <w:lang w:val="en-GB"/>
        </w:rPr>
        <w:t>Mean landings above 1000T for sardine.</w:t>
      </w:r>
      <w:r w:rsidRPr="003E23FE">
        <w:rPr>
          <w:sz w:val="22"/>
          <w:lang w:val="en-GB"/>
        </w:rPr>
        <w:t xml:space="preserve">   </w:t>
      </w:r>
    </w:p>
    <w:p w14:paraId="228E0747" w14:textId="77777777" w:rsidR="00C4625A" w:rsidRDefault="002756AB" w:rsidP="00C4625A">
      <w:pPr>
        <w:keepNext/>
      </w:pPr>
      <w:r>
        <w:rPr>
          <w:noProof/>
          <w:lang w:val="fr-FR"/>
        </w:rPr>
        <w:drawing>
          <wp:inline distT="0" distB="0" distL="0" distR="0" wp14:anchorId="56E78621" wp14:editId="2D656D8D">
            <wp:extent cx="3111909" cy="2241755"/>
            <wp:effectExtent l="0" t="0" r="0" b="6350"/>
            <wp:docPr id="6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1331" cy="2255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B9E7AA" w14:textId="19033812" w:rsidR="00C4625A" w:rsidRPr="003E23FE" w:rsidRDefault="00C4625A" w:rsidP="00C4625A">
      <w:pPr>
        <w:pStyle w:val="Lgende"/>
        <w:jc w:val="both"/>
        <w:rPr>
          <w:lang w:val="en-US"/>
        </w:rPr>
      </w:pPr>
      <w:bookmarkStart w:id="2" w:name="_Ref141950092"/>
      <w:r w:rsidRPr="003E23FE">
        <w:rPr>
          <w:lang w:val="en-US"/>
        </w:rPr>
        <w:t xml:space="preserve">Figure </w:t>
      </w:r>
      <w:bookmarkEnd w:id="2"/>
      <w:proofErr w:type="gramStart"/>
      <w:r w:rsidR="003B53B2" w:rsidRPr="003B53B2">
        <w:rPr>
          <w:lang w:val="en-US"/>
        </w:rPr>
        <w:t>9</w:t>
      </w:r>
      <w:r w:rsidRPr="003E23FE">
        <w:rPr>
          <w:lang w:val="en-US"/>
        </w:rPr>
        <w:t xml:space="preserve"> :</w:t>
      </w:r>
      <w:proofErr w:type="gramEnd"/>
      <w:r w:rsidRPr="003E23FE">
        <w:rPr>
          <w:lang w:val="en-US"/>
        </w:rPr>
        <w:t xml:space="preserve"> monthly landings of anchovy by vessels of our study fleet.</w:t>
      </w:r>
    </w:p>
    <w:p w14:paraId="3BA6BD2A" w14:textId="77777777" w:rsidR="003E23FE" w:rsidRDefault="002756AB" w:rsidP="003E23FE">
      <w:pPr>
        <w:keepNext/>
      </w:pPr>
      <w:r>
        <w:rPr>
          <w:noProof/>
          <w:lang w:val="fr-FR"/>
        </w:rPr>
        <w:drawing>
          <wp:inline distT="0" distB="0" distL="0" distR="0" wp14:anchorId="38534D80" wp14:editId="08273A29">
            <wp:extent cx="2957051" cy="2367116"/>
            <wp:effectExtent l="0" t="0" r="0" b="0"/>
            <wp:docPr id="7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8597" cy="2376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C7B42B6" w14:textId="0FD19E37" w:rsidR="0088538C" w:rsidRDefault="003E23FE" w:rsidP="003E23FE">
      <w:pPr>
        <w:pStyle w:val="Lgende"/>
        <w:jc w:val="both"/>
        <w:rPr>
          <w:lang w:val="en-US"/>
        </w:rPr>
      </w:pPr>
      <w:bookmarkStart w:id="3" w:name="_Ref141950094"/>
      <w:r w:rsidRPr="003E23FE">
        <w:rPr>
          <w:lang w:val="en-US"/>
        </w:rPr>
        <w:t xml:space="preserve">Figure </w:t>
      </w:r>
      <w:bookmarkEnd w:id="3"/>
      <w:proofErr w:type="gramStart"/>
      <w:r w:rsidR="003B53B2" w:rsidRPr="003B53B2">
        <w:rPr>
          <w:lang w:val="en-US"/>
        </w:rPr>
        <w:t>10</w:t>
      </w:r>
      <w:r w:rsidRPr="003E23FE">
        <w:rPr>
          <w:lang w:val="en-US"/>
        </w:rPr>
        <w:t xml:space="preserve"> :</w:t>
      </w:r>
      <w:proofErr w:type="gramEnd"/>
      <w:r w:rsidRPr="003E23FE">
        <w:rPr>
          <w:lang w:val="en-US"/>
        </w:rPr>
        <w:t xml:space="preserve"> Monthly landings of sardine by vessel</w:t>
      </w:r>
      <w:r w:rsidR="00717369">
        <w:rPr>
          <w:lang w:val="en-US"/>
        </w:rPr>
        <w:t>s</w:t>
      </w:r>
      <w:r w:rsidRPr="003E23FE">
        <w:rPr>
          <w:lang w:val="en-US"/>
        </w:rPr>
        <w:t xml:space="preserve"> of our study fleet.</w:t>
      </w:r>
    </w:p>
    <w:p w14:paraId="0F87405B" w14:textId="77777777" w:rsidR="00D60525" w:rsidRPr="003E23FE" w:rsidRDefault="00D60525" w:rsidP="003E23FE">
      <w:pPr>
        <w:pStyle w:val="Lgende"/>
        <w:jc w:val="both"/>
        <w:rPr>
          <w:lang w:val="en-US"/>
        </w:rPr>
      </w:pPr>
    </w:p>
    <w:p w14:paraId="039A88D7" w14:textId="7EEA4E97" w:rsidR="00331E6C" w:rsidRDefault="00B32948" w:rsidP="000A3B96">
      <w:pPr>
        <w:pStyle w:val="Titre2"/>
        <w:numPr>
          <w:ilvl w:val="0"/>
          <w:numId w:val="48"/>
        </w:numPr>
      </w:pPr>
      <w:r>
        <w:t>Interview guide</w:t>
      </w:r>
    </w:p>
    <w:p w14:paraId="04755242" w14:textId="6E5467D6" w:rsidR="003E23FE" w:rsidRPr="003E23FE" w:rsidRDefault="00B32948" w:rsidP="001D70C9">
      <w:pPr>
        <w:ind w:firstLine="360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_Ref141951208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C1710A" w:rsidRPr="00B32948">
        <w:t xml:space="preserve">Table </w:t>
      </w:r>
      <w:r w:rsidR="00C1710A">
        <w:rPr>
          <w:noProof/>
        </w:rPr>
        <w:t>1</w:t>
      </w:r>
      <w:r>
        <w:rPr>
          <w:sz w:val="22"/>
          <w:szCs w:val="22"/>
        </w:rPr>
        <w:fldChar w:fldCharType="end"/>
      </w:r>
      <w:r w:rsidR="003E23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shows the guide used for </w:t>
      </w:r>
      <w:r w:rsidR="008A1A85">
        <w:rPr>
          <w:sz w:val="22"/>
          <w:szCs w:val="22"/>
        </w:rPr>
        <w:t>fishers’</w:t>
      </w:r>
      <w:r>
        <w:rPr>
          <w:sz w:val="22"/>
          <w:szCs w:val="22"/>
        </w:rPr>
        <w:t xml:space="preserve"> interviews.</w:t>
      </w:r>
      <w:r w:rsidR="0051663F">
        <w:rPr>
          <w:sz w:val="22"/>
          <w:szCs w:val="22"/>
        </w:rPr>
        <w:t xml:space="preserve"> </w:t>
      </w:r>
      <w:r w:rsidR="001D70C9">
        <w:rPr>
          <w:sz w:val="22"/>
          <w:szCs w:val="22"/>
        </w:rPr>
        <w:t xml:space="preserve">It is structured with 3 phases. First phase focus on basic information about the fisherman and his activity. Second phase focus on </w:t>
      </w:r>
      <w:r w:rsidR="001D70C9">
        <w:rPr>
          <w:sz w:val="22"/>
          <w:szCs w:val="22"/>
        </w:rPr>
        <w:lastRenderedPageBreak/>
        <w:t xml:space="preserve">the factors underlying </w:t>
      </w:r>
      <w:r w:rsidR="008A1A85">
        <w:rPr>
          <w:sz w:val="22"/>
          <w:szCs w:val="22"/>
        </w:rPr>
        <w:t>fishers’</w:t>
      </w:r>
      <w:r w:rsidR="001D70C9">
        <w:rPr>
          <w:sz w:val="22"/>
          <w:szCs w:val="22"/>
        </w:rPr>
        <w:t xml:space="preserve"> strategy at different time scale. Finally, third phase focus on </w:t>
      </w:r>
      <w:r w:rsidR="00C72E24">
        <w:rPr>
          <w:sz w:val="22"/>
          <w:szCs w:val="22"/>
        </w:rPr>
        <w:t xml:space="preserve">the importance of PO in the fishery and the </w:t>
      </w:r>
      <w:r w:rsidR="008A1A85">
        <w:rPr>
          <w:sz w:val="22"/>
          <w:szCs w:val="22"/>
        </w:rPr>
        <w:t>fishers’</w:t>
      </w:r>
      <w:r w:rsidR="00C72E24">
        <w:rPr>
          <w:sz w:val="22"/>
          <w:szCs w:val="22"/>
        </w:rPr>
        <w:t xml:space="preserve"> thought about the future of the fishery.</w:t>
      </w:r>
      <w:r w:rsidR="001D70C9">
        <w:rPr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3"/>
      </w:tblGrid>
      <w:tr w:rsidR="00036924" w14:paraId="5B12C7A1" w14:textId="77777777" w:rsidTr="005566EA">
        <w:tc>
          <w:tcPr>
            <w:tcW w:w="1838" w:type="dxa"/>
            <w:vMerge w:val="restart"/>
            <w:vAlign w:val="center"/>
          </w:tcPr>
          <w:p w14:paraId="4F6EA7E0" w14:textId="1CE281B1" w:rsidR="001D70C9" w:rsidRDefault="008A1A85" w:rsidP="005566EA">
            <w:pPr>
              <w:jc w:val="left"/>
            </w:pPr>
            <w:r>
              <w:t>Fishers’</w:t>
            </w:r>
          </w:p>
          <w:p w14:paraId="551588C2" w14:textId="004AC4DB" w:rsidR="00036924" w:rsidRDefault="00036924" w:rsidP="005566EA">
            <w:pPr>
              <w:jc w:val="left"/>
            </w:pPr>
            <w:r>
              <w:t>Information</w:t>
            </w:r>
          </w:p>
        </w:tc>
        <w:tc>
          <w:tcPr>
            <w:tcW w:w="1701" w:type="dxa"/>
          </w:tcPr>
          <w:p w14:paraId="362C5B0F" w14:textId="0D3D39B4" w:rsidR="00036924" w:rsidRDefault="00036924" w:rsidP="00036924">
            <w:r>
              <w:t>Fisherman</w:t>
            </w:r>
          </w:p>
        </w:tc>
        <w:tc>
          <w:tcPr>
            <w:tcW w:w="5523" w:type="dxa"/>
          </w:tcPr>
          <w:p w14:paraId="46541AF7" w14:textId="4081C850" w:rsidR="00036924" w:rsidRPr="00036924" w:rsidRDefault="00036924" w:rsidP="00036924">
            <w:pPr>
              <w:rPr>
                <w:color w:val="auto"/>
              </w:rPr>
            </w:pPr>
            <w:r w:rsidRPr="00036924">
              <w:rPr>
                <w:color w:val="auto"/>
              </w:rPr>
              <w:t>Age</w:t>
            </w:r>
          </w:p>
          <w:p w14:paraId="239B4768" w14:textId="2B114E8E" w:rsidR="00036924" w:rsidRPr="00036924" w:rsidRDefault="00036924" w:rsidP="00036924">
            <w:pPr>
              <w:rPr>
                <w:color w:val="auto"/>
              </w:rPr>
            </w:pPr>
            <w:proofErr w:type="spellStart"/>
            <w:r w:rsidRPr="00036924">
              <w:rPr>
                <w:color w:val="auto"/>
              </w:rPr>
              <w:t>Harbour</w:t>
            </w:r>
            <w:proofErr w:type="spellEnd"/>
          </w:p>
          <w:p w14:paraId="170F13CF" w14:textId="7D7A1B5A" w:rsidR="00036924" w:rsidRPr="00036924" w:rsidRDefault="00036924" w:rsidP="00036924">
            <w:pPr>
              <w:rPr>
                <w:color w:val="auto"/>
              </w:rPr>
            </w:pPr>
            <w:r w:rsidRPr="00036924">
              <w:rPr>
                <w:color w:val="auto"/>
              </w:rPr>
              <w:t xml:space="preserve">Main </w:t>
            </w:r>
            <w:proofErr w:type="spellStart"/>
            <w:r w:rsidRPr="00036924">
              <w:rPr>
                <w:color w:val="auto"/>
              </w:rPr>
              <w:t>harbours</w:t>
            </w:r>
            <w:proofErr w:type="spellEnd"/>
            <w:r w:rsidRPr="00036924">
              <w:rPr>
                <w:color w:val="auto"/>
              </w:rPr>
              <w:t xml:space="preserve"> of landing</w:t>
            </w:r>
          </w:p>
          <w:p w14:paraId="3877BA6D" w14:textId="77777777" w:rsidR="00036924" w:rsidRPr="00036924" w:rsidRDefault="00036924" w:rsidP="00036924">
            <w:pPr>
              <w:rPr>
                <w:color w:val="auto"/>
              </w:rPr>
            </w:pPr>
            <w:r w:rsidRPr="00036924">
              <w:rPr>
                <w:color w:val="auto"/>
              </w:rPr>
              <w:t>Number of years in fishery</w:t>
            </w:r>
          </w:p>
          <w:p w14:paraId="5EAE2D75" w14:textId="6437B359" w:rsidR="00036924" w:rsidRDefault="00036924" w:rsidP="00036924">
            <w:r w:rsidRPr="00036924">
              <w:rPr>
                <w:color w:val="auto"/>
              </w:rPr>
              <w:t>Role</w:t>
            </w:r>
          </w:p>
        </w:tc>
      </w:tr>
      <w:tr w:rsidR="00036924" w14:paraId="1A0C81EE" w14:textId="77777777" w:rsidTr="00036924">
        <w:tc>
          <w:tcPr>
            <w:tcW w:w="1838" w:type="dxa"/>
            <w:vMerge/>
          </w:tcPr>
          <w:p w14:paraId="7A815B6E" w14:textId="77777777" w:rsidR="00036924" w:rsidRDefault="00036924" w:rsidP="00036924"/>
        </w:tc>
        <w:tc>
          <w:tcPr>
            <w:tcW w:w="1701" w:type="dxa"/>
          </w:tcPr>
          <w:p w14:paraId="4F9D7309" w14:textId="04F26E9A" w:rsidR="00036924" w:rsidRDefault="00036924" w:rsidP="00036924">
            <w:r>
              <w:t xml:space="preserve">Vessel </w:t>
            </w:r>
          </w:p>
        </w:tc>
        <w:tc>
          <w:tcPr>
            <w:tcW w:w="5523" w:type="dxa"/>
          </w:tcPr>
          <w:p w14:paraId="084C5029" w14:textId="77777777" w:rsidR="00036924" w:rsidRPr="000A3B96" w:rsidRDefault="00036924" w:rsidP="00036924">
            <w:pPr>
              <w:rPr>
                <w:color w:val="000000" w:themeColor="text1"/>
              </w:rPr>
            </w:pPr>
            <w:r w:rsidRPr="000A3B96">
              <w:rPr>
                <w:color w:val="000000" w:themeColor="text1"/>
              </w:rPr>
              <w:t>Number of crew members</w:t>
            </w:r>
          </w:p>
          <w:p w14:paraId="665305A5" w14:textId="72ABEDD6" w:rsidR="00036924" w:rsidRDefault="00036924" w:rsidP="00036924">
            <w:r w:rsidRPr="00967A01">
              <w:t>Main gear used and gear to fish SPF</w:t>
            </w:r>
          </w:p>
        </w:tc>
      </w:tr>
      <w:tr w:rsidR="00036924" w14:paraId="306C1043" w14:textId="77777777" w:rsidTr="00036924">
        <w:tc>
          <w:tcPr>
            <w:tcW w:w="1838" w:type="dxa"/>
            <w:vMerge/>
          </w:tcPr>
          <w:p w14:paraId="6CE14C05" w14:textId="77777777" w:rsidR="00036924" w:rsidRDefault="00036924" w:rsidP="00036924"/>
        </w:tc>
        <w:tc>
          <w:tcPr>
            <w:tcW w:w="1701" w:type="dxa"/>
          </w:tcPr>
          <w:p w14:paraId="1A2E3D60" w14:textId="22D911CF" w:rsidR="00036924" w:rsidRDefault="00036924" w:rsidP="00036924">
            <w:r>
              <w:t>Armament</w:t>
            </w:r>
          </w:p>
        </w:tc>
        <w:tc>
          <w:tcPr>
            <w:tcW w:w="5523" w:type="dxa"/>
          </w:tcPr>
          <w:p w14:paraId="0033B79D" w14:textId="77777777" w:rsidR="00036924" w:rsidRDefault="00036924" w:rsidP="00036924">
            <w:r w:rsidRPr="00967A01">
              <w:t>Number of vessels in t</w:t>
            </w:r>
            <w:r>
              <w:t>he armament</w:t>
            </w:r>
          </w:p>
          <w:p w14:paraId="7AF55287" w14:textId="5B17B8BB" w:rsidR="00036924" w:rsidRDefault="00036924" w:rsidP="00036924">
            <w:r w:rsidRPr="00967A01">
              <w:t>Activity of other vessels i</w:t>
            </w:r>
            <w:r>
              <w:t>n the armament</w:t>
            </w:r>
          </w:p>
        </w:tc>
      </w:tr>
      <w:tr w:rsidR="005566EA" w14:paraId="22F53BC8" w14:textId="77777777" w:rsidTr="005566EA">
        <w:tc>
          <w:tcPr>
            <w:tcW w:w="1838" w:type="dxa"/>
            <w:vMerge w:val="restart"/>
            <w:vAlign w:val="center"/>
          </w:tcPr>
          <w:p w14:paraId="3CB8A0B3" w14:textId="179BC351" w:rsidR="005566EA" w:rsidRDefault="001D70C9" w:rsidP="005566EA">
            <w:pPr>
              <w:jc w:val="left"/>
            </w:pPr>
            <w:r>
              <w:t xml:space="preserve">Factors and </w:t>
            </w:r>
            <w:r w:rsidR="005566EA">
              <w:t>Strategy</w:t>
            </w:r>
          </w:p>
        </w:tc>
        <w:tc>
          <w:tcPr>
            <w:tcW w:w="1701" w:type="dxa"/>
          </w:tcPr>
          <w:p w14:paraId="11F9BC03" w14:textId="21C68FAF" w:rsidR="005566EA" w:rsidRDefault="005566EA" w:rsidP="00036924">
            <w:r>
              <w:t>Long term</w:t>
            </w:r>
          </w:p>
        </w:tc>
        <w:tc>
          <w:tcPr>
            <w:tcW w:w="5523" w:type="dxa"/>
          </w:tcPr>
          <w:p w14:paraId="34AE6F6B" w14:textId="553A6E35" w:rsidR="005566EA" w:rsidRDefault="005566EA" w:rsidP="00036924">
            <w:r>
              <w:t>Since when and how</w:t>
            </w:r>
            <w:r w:rsidRPr="00967A01">
              <w:t xml:space="preserve"> d</w:t>
            </w:r>
            <w:r>
              <w:t>id you choose to target small pelagic fishes?</w:t>
            </w:r>
          </w:p>
        </w:tc>
      </w:tr>
      <w:tr w:rsidR="005566EA" w14:paraId="0DC5872D" w14:textId="77777777" w:rsidTr="00036924">
        <w:tc>
          <w:tcPr>
            <w:tcW w:w="1838" w:type="dxa"/>
            <w:vMerge/>
          </w:tcPr>
          <w:p w14:paraId="35032E51" w14:textId="77777777" w:rsidR="005566EA" w:rsidRDefault="005566EA" w:rsidP="00036924"/>
        </w:tc>
        <w:tc>
          <w:tcPr>
            <w:tcW w:w="1701" w:type="dxa"/>
          </w:tcPr>
          <w:p w14:paraId="561497EA" w14:textId="2CC9529E" w:rsidR="005566EA" w:rsidRDefault="005566EA" w:rsidP="00036924">
            <w:r>
              <w:t>Annual</w:t>
            </w:r>
          </w:p>
        </w:tc>
        <w:tc>
          <w:tcPr>
            <w:tcW w:w="5523" w:type="dxa"/>
          </w:tcPr>
          <w:p w14:paraId="6F14D894" w14:textId="11145CD7" w:rsidR="005566EA" w:rsidRDefault="005566EA" w:rsidP="00036924">
            <w:r>
              <w:t>H</w:t>
            </w:r>
            <w:r w:rsidRPr="00967A01">
              <w:t>ow do y</w:t>
            </w:r>
            <w:r>
              <w:t>ou plan your annual activity? What elements can modify your strategy from one year to the next?</w:t>
            </w:r>
          </w:p>
        </w:tc>
      </w:tr>
      <w:tr w:rsidR="005566EA" w14:paraId="2C907218" w14:textId="77777777" w:rsidTr="00036924">
        <w:tc>
          <w:tcPr>
            <w:tcW w:w="1838" w:type="dxa"/>
            <w:vMerge/>
          </w:tcPr>
          <w:p w14:paraId="4ADA6423" w14:textId="77777777" w:rsidR="005566EA" w:rsidRDefault="005566EA" w:rsidP="00036924"/>
        </w:tc>
        <w:tc>
          <w:tcPr>
            <w:tcW w:w="1701" w:type="dxa"/>
          </w:tcPr>
          <w:p w14:paraId="37407D30" w14:textId="4B0D6A92" w:rsidR="005566EA" w:rsidRDefault="005566EA" w:rsidP="00036924">
            <w:r>
              <w:t>Seasonal</w:t>
            </w:r>
          </w:p>
        </w:tc>
        <w:tc>
          <w:tcPr>
            <w:tcW w:w="5523" w:type="dxa"/>
          </w:tcPr>
          <w:p w14:paraId="400F788C" w14:textId="58DE6407" w:rsidR="005566EA" w:rsidRDefault="005566EA" w:rsidP="00036924">
            <w:r>
              <w:t>If targeting SPF seasonally, how do you choose to start the season?</w:t>
            </w:r>
          </w:p>
        </w:tc>
      </w:tr>
      <w:tr w:rsidR="005566EA" w14:paraId="5A9109AD" w14:textId="77777777" w:rsidTr="00036924">
        <w:tc>
          <w:tcPr>
            <w:tcW w:w="1838" w:type="dxa"/>
            <w:vMerge/>
          </w:tcPr>
          <w:p w14:paraId="191700B8" w14:textId="77777777" w:rsidR="005566EA" w:rsidRDefault="005566EA" w:rsidP="00036924"/>
        </w:tc>
        <w:tc>
          <w:tcPr>
            <w:tcW w:w="1701" w:type="dxa"/>
          </w:tcPr>
          <w:p w14:paraId="22836172" w14:textId="37E82286" w:rsidR="005566EA" w:rsidRDefault="005566EA" w:rsidP="00036924">
            <w:r>
              <w:t>Fishing trip</w:t>
            </w:r>
          </w:p>
        </w:tc>
        <w:tc>
          <w:tcPr>
            <w:tcW w:w="5523" w:type="dxa"/>
          </w:tcPr>
          <w:p w14:paraId="253E1AA6" w14:textId="75FCF8A6" w:rsidR="005566EA" w:rsidRDefault="005566EA" w:rsidP="00036924">
            <w:r>
              <w:t>H</w:t>
            </w:r>
            <w:r w:rsidRPr="002931C6">
              <w:t>ow d</w:t>
            </w:r>
            <w:r>
              <w:t xml:space="preserve">o you </w:t>
            </w:r>
            <w:r w:rsidR="00B32948">
              <w:t xml:space="preserve">choose </w:t>
            </w:r>
            <w:r>
              <w:t>where and what to fish before a trip?</w:t>
            </w:r>
          </w:p>
        </w:tc>
      </w:tr>
      <w:tr w:rsidR="005566EA" w14:paraId="689A700D" w14:textId="77777777" w:rsidTr="005566EA">
        <w:tc>
          <w:tcPr>
            <w:tcW w:w="1838" w:type="dxa"/>
            <w:vMerge w:val="restart"/>
            <w:vAlign w:val="center"/>
          </w:tcPr>
          <w:p w14:paraId="39CE20CF" w14:textId="67CA9590" w:rsidR="005566EA" w:rsidRDefault="005566EA" w:rsidP="005566EA">
            <w:pPr>
              <w:jc w:val="left"/>
            </w:pPr>
            <w:r>
              <w:t>Context</w:t>
            </w:r>
            <w:r w:rsidR="001D70C9">
              <w:t xml:space="preserve"> of the fishery</w:t>
            </w:r>
          </w:p>
        </w:tc>
        <w:tc>
          <w:tcPr>
            <w:tcW w:w="1701" w:type="dxa"/>
          </w:tcPr>
          <w:p w14:paraId="33CD7ED1" w14:textId="4D3CE584" w:rsidR="005566EA" w:rsidRDefault="005566EA" w:rsidP="00036924">
            <w:r>
              <w:t>Producer Organization</w:t>
            </w:r>
          </w:p>
        </w:tc>
        <w:tc>
          <w:tcPr>
            <w:tcW w:w="5523" w:type="dxa"/>
          </w:tcPr>
          <w:p w14:paraId="6D86D4B1" w14:textId="0635EE7D" w:rsidR="005566EA" w:rsidRDefault="005566EA" w:rsidP="00036924">
            <w:proofErr w:type="gramStart"/>
            <w:r w:rsidRPr="002931C6">
              <w:t>Are</w:t>
            </w:r>
            <w:proofErr w:type="gramEnd"/>
            <w:r w:rsidRPr="002931C6">
              <w:t xml:space="preserve"> you member of a</w:t>
            </w:r>
            <w:r>
              <w:t xml:space="preserve"> PO? Why did you choose (or not) to become a member?</w:t>
            </w:r>
          </w:p>
        </w:tc>
      </w:tr>
      <w:tr w:rsidR="005566EA" w14:paraId="4FC06570" w14:textId="77777777" w:rsidTr="00036924">
        <w:tc>
          <w:tcPr>
            <w:tcW w:w="1838" w:type="dxa"/>
            <w:vMerge/>
          </w:tcPr>
          <w:p w14:paraId="0DA7EE23" w14:textId="77777777" w:rsidR="005566EA" w:rsidRDefault="005566EA" w:rsidP="00036924"/>
        </w:tc>
        <w:tc>
          <w:tcPr>
            <w:tcW w:w="1701" w:type="dxa"/>
          </w:tcPr>
          <w:p w14:paraId="7E676770" w14:textId="7AD9D237" w:rsidR="005566EA" w:rsidRDefault="005566EA" w:rsidP="00036924">
            <w:r>
              <w:t>Fishery dynamic</w:t>
            </w:r>
          </w:p>
        </w:tc>
        <w:tc>
          <w:tcPr>
            <w:tcW w:w="5523" w:type="dxa"/>
          </w:tcPr>
          <w:p w14:paraId="5FF832C4" w14:textId="2F63D31F" w:rsidR="005566EA" w:rsidRDefault="005566EA" w:rsidP="00B32948">
            <w:pPr>
              <w:keepNext/>
            </w:pPr>
            <w:r>
              <w:t>How do you see the future of the fisheries? What are the main issues?</w:t>
            </w:r>
          </w:p>
        </w:tc>
      </w:tr>
    </w:tbl>
    <w:p w14:paraId="0EE7830D" w14:textId="3B911474" w:rsidR="000A3B96" w:rsidRPr="00B32948" w:rsidRDefault="00B32948" w:rsidP="00B32948">
      <w:pPr>
        <w:pStyle w:val="Lgende"/>
        <w:rPr>
          <w:lang w:val="en-US"/>
        </w:rPr>
      </w:pPr>
      <w:bookmarkStart w:id="4" w:name="_Ref141951208"/>
      <w:r w:rsidRPr="00B32948">
        <w:rPr>
          <w:lang w:val="en-US"/>
        </w:rPr>
        <w:t xml:space="preserve">Table </w:t>
      </w:r>
      <w:r>
        <w:fldChar w:fldCharType="begin"/>
      </w:r>
      <w:r w:rsidRPr="00B32948">
        <w:rPr>
          <w:lang w:val="en-US"/>
        </w:rPr>
        <w:instrText xml:space="preserve"> SEQ Table \* ARABIC </w:instrText>
      </w:r>
      <w:r>
        <w:fldChar w:fldCharType="separate"/>
      </w:r>
      <w:r w:rsidR="00C1710A">
        <w:rPr>
          <w:noProof/>
          <w:lang w:val="en-US"/>
        </w:rPr>
        <w:t>1</w:t>
      </w:r>
      <w:r>
        <w:fldChar w:fldCharType="end"/>
      </w:r>
      <w:bookmarkEnd w:id="4"/>
      <w:r w:rsidRPr="00B32948">
        <w:rPr>
          <w:lang w:val="en-US"/>
        </w:rPr>
        <w:t xml:space="preserve"> : Guide u</w:t>
      </w:r>
      <w:r>
        <w:rPr>
          <w:lang w:val="en-US"/>
        </w:rPr>
        <w:t>sed</w:t>
      </w:r>
      <w:r w:rsidRPr="00B32948">
        <w:rPr>
          <w:lang w:val="en-US"/>
        </w:rPr>
        <w:t xml:space="preserve"> for </w:t>
      </w:r>
      <w:r w:rsidR="008A1A85">
        <w:rPr>
          <w:lang w:val="en-US"/>
        </w:rPr>
        <w:t>fishers’</w:t>
      </w:r>
      <w:r w:rsidRPr="00B32948">
        <w:rPr>
          <w:lang w:val="en-US"/>
        </w:rPr>
        <w:t xml:space="preserve"> interviews</w:t>
      </w:r>
    </w:p>
    <w:p w14:paraId="14A88DC7" w14:textId="4AA56804" w:rsidR="00FC142A" w:rsidRDefault="00FC142A">
      <w:pPr>
        <w:suppressAutoHyphens w:val="0"/>
        <w:jc w:val="left"/>
      </w:pPr>
      <w:r>
        <w:br w:type="page"/>
      </w:r>
    </w:p>
    <w:p w14:paraId="469444BC" w14:textId="0FC19830" w:rsidR="00762C6C" w:rsidRDefault="00FC142A" w:rsidP="00FC142A">
      <w:pPr>
        <w:pStyle w:val="Titre2"/>
        <w:numPr>
          <w:ilvl w:val="0"/>
          <w:numId w:val="48"/>
        </w:numPr>
      </w:pPr>
      <w:r>
        <w:lastRenderedPageBreak/>
        <w:t>Extension of the classification for the 2000-2020 period.</w:t>
      </w:r>
    </w:p>
    <w:p w14:paraId="3332643B" w14:textId="7C8C330A" w:rsidR="00FC142A" w:rsidRDefault="00FC142A" w:rsidP="00FC142A">
      <w:r>
        <w:t>The methodology to expand the analysis to new vessel-year is described here (</w:t>
      </w:r>
      <w:hyperlink r:id="rId11" w:history="1">
        <w:r>
          <w:rPr>
            <w:rStyle w:val="Lienhypertexte"/>
          </w:rPr>
          <w:t>https://groups.google.com/g/factominer-users/c/eNeRDNsrntw?pli=1</w:t>
        </w:r>
      </w:hyperlink>
      <w:r>
        <w:t xml:space="preserve">). In order to identify the strategy practiced by vessels in years that were not included in the initial analysis, the PCA was reconducted using the initial data. The new vessel-year are added in the analysis as supplementary individuals, so they do not influence the results of the PCA but they are projected on the PCA axes. In addition, a supplementary variable is added, which gives the strategy identified for the initial vessel year (a dummy value is indicated for the new vessel-year to avoid NAs but does not influence the analysis). The coordinates of the new vessel-year and of the strategies are used to compute the distance of the new individuals to the initial strategies, and vessel-year are attributed to the closest strategy. The same process is repeated for the sub-fleet identification.   </w:t>
      </w:r>
    </w:p>
    <w:p w14:paraId="2061EBDE" w14:textId="77777777" w:rsidR="003B53B2" w:rsidRDefault="003B53B2" w:rsidP="003B53B2">
      <w:pPr>
        <w:keepNext/>
      </w:pPr>
      <w:r>
        <w:rPr>
          <w:noProof/>
        </w:rPr>
        <w:drawing>
          <wp:inline distT="0" distB="0" distL="0" distR="0" wp14:anchorId="6296E0F3" wp14:editId="75843D47">
            <wp:extent cx="4258733" cy="4258733"/>
            <wp:effectExtent l="0" t="0" r="889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674" cy="426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295B" w14:textId="24849B0D" w:rsidR="00FC142A" w:rsidRPr="003B53B2" w:rsidRDefault="003B53B2" w:rsidP="003B53B2">
      <w:pPr>
        <w:pStyle w:val="Lgende"/>
        <w:jc w:val="both"/>
        <w:rPr>
          <w:lang w:val="en-US"/>
        </w:rPr>
      </w:pPr>
      <w:r w:rsidRPr="003B53B2">
        <w:rPr>
          <w:lang w:val="en-US"/>
        </w:rPr>
        <w:t xml:space="preserve">Figure </w:t>
      </w:r>
      <w:r>
        <w:fldChar w:fldCharType="begin"/>
      </w:r>
      <w:r w:rsidRPr="003B53B2">
        <w:rPr>
          <w:lang w:val="en-US"/>
        </w:rPr>
        <w:instrText xml:space="preserve"> SEQ Figure \* ARABIC </w:instrText>
      </w:r>
      <w:r>
        <w:fldChar w:fldCharType="separate"/>
      </w:r>
      <w:r w:rsidR="00C1710A">
        <w:rPr>
          <w:noProof/>
          <w:lang w:val="en-US"/>
        </w:rPr>
        <w:t>1</w:t>
      </w:r>
      <w:r>
        <w:fldChar w:fldCharType="end"/>
      </w:r>
      <w:r w:rsidRPr="003B53B2">
        <w:rPr>
          <w:lang w:val="en-US"/>
        </w:rPr>
        <w:t xml:space="preserve">1: </w:t>
      </w:r>
      <w:r w:rsidRPr="001B1461">
        <w:rPr>
          <w:rStyle w:val="LgendesCar"/>
          <w:rFonts w:ascii="Arial" w:hAnsi="Arial" w:cs="Arial"/>
          <w:i/>
        </w:rPr>
        <w:t>E</w:t>
      </w:r>
      <w:proofErr w:type="spellStart"/>
      <w:r w:rsidRPr="003B53B2">
        <w:rPr>
          <w:lang w:val="en-US"/>
        </w:rPr>
        <w:t>volution</w:t>
      </w:r>
      <w:proofErr w:type="spellEnd"/>
      <w:r w:rsidRPr="003B53B2">
        <w:rPr>
          <w:lang w:val="en-US"/>
        </w:rPr>
        <w:t xml:space="preserve"> of strategy usage in </w:t>
      </w:r>
      <w:r>
        <w:rPr>
          <w:lang w:val="en-US"/>
        </w:rPr>
        <w:t>the</w:t>
      </w:r>
      <w:r w:rsidRPr="003B53B2">
        <w:rPr>
          <w:lang w:val="en-US"/>
        </w:rPr>
        <w:t xml:space="preserve"> trawler sub group</w:t>
      </w:r>
      <w:r>
        <w:rPr>
          <w:lang w:val="en-US"/>
        </w:rPr>
        <w:t xml:space="preserve"> for the extended period 2000-2020</w:t>
      </w:r>
      <w:r w:rsidRPr="003B53B2">
        <w:rPr>
          <w:lang w:val="en-US"/>
        </w:rPr>
        <w:t>.</w:t>
      </w:r>
    </w:p>
    <w:p w14:paraId="6DBDDCFE" w14:textId="77777777" w:rsidR="009371CA" w:rsidRDefault="003B53B2" w:rsidP="009371CA">
      <w:pPr>
        <w:keepNext/>
      </w:pPr>
      <w:r>
        <w:rPr>
          <w:noProof/>
        </w:rPr>
        <w:lastRenderedPageBreak/>
        <w:drawing>
          <wp:inline distT="0" distB="0" distL="0" distR="0" wp14:anchorId="04D78294" wp14:editId="029BE5E7">
            <wp:extent cx="4267200" cy="426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542" cy="42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0524E" w14:textId="447C061D" w:rsidR="003B53B2" w:rsidRPr="009371CA" w:rsidRDefault="009371CA" w:rsidP="009371CA">
      <w:pPr>
        <w:pStyle w:val="Lgende"/>
        <w:jc w:val="both"/>
        <w:rPr>
          <w:lang w:val="en-US"/>
        </w:rPr>
      </w:pPr>
      <w:r w:rsidRPr="009371CA">
        <w:rPr>
          <w:lang w:val="en-US"/>
        </w:rPr>
        <w:t>Figure 1</w:t>
      </w:r>
      <w:r>
        <w:fldChar w:fldCharType="begin"/>
      </w:r>
      <w:r w:rsidRPr="009371CA">
        <w:rPr>
          <w:lang w:val="en-US"/>
        </w:rPr>
        <w:instrText xml:space="preserve"> SEQ Figure \* ARABIC </w:instrText>
      </w:r>
      <w:r>
        <w:fldChar w:fldCharType="separate"/>
      </w:r>
      <w:r w:rsidR="00C1710A">
        <w:rPr>
          <w:noProof/>
          <w:lang w:val="en-US"/>
        </w:rPr>
        <w:t>2</w:t>
      </w:r>
      <w:r>
        <w:fldChar w:fldCharType="end"/>
      </w:r>
      <w:r w:rsidRPr="009371CA">
        <w:rPr>
          <w:lang w:val="en-US"/>
        </w:rPr>
        <w:t xml:space="preserve">: </w:t>
      </w:r>
      <w:r w:rsidRPr="001B1461">
        <w:rPr>
          <w:rStyle w:val="LgendesCar"/>
          <w:rFonts w:ascii="Arial" w:hAnsi="Arial" w:cs="Arial"/>
          <w:i/>
        </w:rPr>
        <w:t>E</w:t>
      </w:r>
      <w:proofErr w:type="spellStart"/>
      <w:r w:rsidRPr="003B53B2">
        <w:rPr>
          <w:lang w:val="en-US"/>
        </w:rPr>
        <w:t>volution</w:t>
      </w:r>
      <w:proofErr w:type="spellEnd"/>
      <w:r w:rsidRPr="003B53B2">
        <w:rPr>
          <w:lang w:val="en-US"/>
        </w:rPr>
        <w:t xml:space="preserve"> of strategy usage in </w:t>
      </w:r>
      <w:r>
        <w:rPr>
          <w:lang w:val="en-US"/>
        </w:rPr>
        <w:t>the purse seiners</w:t>
      </w:r>
      <w:r w:rsidRPr="003B53B2">
        <w:rPr>
          <w:lang w:val="en-US"/>
        </w:rPr>
        <w:t xml:space="preserve"> sub group</w:t>
      </w:r>
      <w:r>
        <w:rPr>
          <w:lang w:val="en-US"/>
        </w:rPr>
        <w:t xml:space="preserve"> for the extended period 2000-2020</w:t>
      </w:r>
      <w:r w:rsidRPr="003B53B2">
        <w:rPr>
          <w:lang w:val="en-US"/>
        </w:rPr>
        <w:t>.</w:t>
      </w:r>
    </w:p>
    <w:sectPr w:rsidR="003B53B2" w:rsidRPr="009371CA">
      <w:footerReference w:type="default" r:id="rId14"/>
      <w:pgSz w:w="11906" w:h="16838"/>
      <w:pgMar w:top="1417" w:right="1417" w:bottom="1417" w:left="1417" w:header="720" w:footer="720" w:gutter="0"/>
      <w:lnNumType w:countBy="1" w:distance="283" w:restart="continuous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ACB120" w16cex:dateUtc="2023-10-18T14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CDA55" w14:textId="77777777" w:rsidR="005307CA" w:rsidRDefault="005307CA">
      <w:pPr>
        <w:spacing w:after="0" w:line="240" w:lineRule="auto"/>
      </w:pPr>
      <w:r>
        <w:separator/>
      </w:r>
    </w:p>
  </w:endnote>
  <w:endnote w:type="continuationSeparator" w:id="0">
    <w:p w14:paraId="54AEB553" w14:textId="77777777" w:rsidR="005307CA" w:rsidRDefault="0053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539105"/>
      <w:docPartObj>
        <w:docPartGallery w:val="Page Numbers (Bottom of Page)"/>
        <w:docPartUnique/>
      </w:docPartObj>
    </w:sdtPr>
    <w:sdtEndPr/>
    <w:sdtContent>
      <w:p w14:paraId="33B7031B" w14:textId="04DB3820" w:rsidR="00414898" w:rsidRDefault="0041489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1A6D">
          <w:rPr>
            <w:noProof/>
            <w:lang w:val="fr-FR"/>
          </w:rPr>
          <w:t>5</w:t>
        </w:r>
        <w:r>
          <w:fldChar w:fldCharType="end"/>
        </w:r>
      </w:p>
    </w:sdtContent>
  </w:sdt>
  <w:p w14:paraId="2AEF4556" w14:textId="77777777" w:rsidR="00414898" w:rsidRDefault="004148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78910" w14:textId="77777777" w:rsidR="005307CA" w:rsidRDefault="005307CA">
      <w:pPr>
        <w:spacing w:after="0" w:line="240" w:lineRule="auto"/>
      </w:pPr>
      <w:r>
        <w:separator/>
      </w:r>
    </w:p>
  </w:footnote>
  <w:footnote w:type="continuationSeparator" w:id="0">
    <w:p w14:paraId="287D03DD" w14:textId="77777777" w:rsidR="005307CA" w:rsidRDefault="00530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47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B5265"/>
    <w:multiLevelType w:val="multilevel"/>
    <w:tmpl w:val="82AC9290"/>
    <w:styleLink w:val="WWNum4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" w15:restartNumberingAfterBreak="0">
    <w:nsid w:val="066A47C5"/>
    <w:multiLevelType w:val="hybridMultilevel"/>
    <w:tmpl w:val="1132F3FE"/>
    <w:lvl w:ilvl="0" w:tplc="0D6AE14E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6791"/>
    <w:multiLevelType w:val="multilevel"/>
    <w:tmpl w:val="F32EE02E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88175BD"/>
    <w:multiLevelType w:val="multilevel"/>
    <w:tmpl w:val="64F2FB44"/>
    <w:styleLink w:val="WWNum34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5" w15:restartNumberingAfterBreak="0">
    <w:nsid w:val="09C15D6C"/>
    <w:multiLevelType w:val="multilevel"/>
    <w:tmpl w:val="897E2E98"/>
    <w:styleLink w:val="WWNum16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6" w15:restartNumberingAfterBreak="0">
    <w:nsid w:val="09C61FF8"/>
    <w:multiLevelType w:val="multilevel"/>
    <w:tmpl w:val="3AA887AC"/>
    <w:styleLink w:val="WWNum5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7" w15:restartNumberingAfterBreak="0">
    <w:nsid w:val="0BBB3E43"/>
    <w:multiLevelType w:val="multilevel"/>
    <w:tmpl w:val="9D80AD72"/>
    <w:styleLink w:val="WWNum43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8" w15:restartNumberingAfterBreak="0">
    <w:nsid w:val="14D604E0"/>
    <w:multiLevelType w:val="multilevel"/>
    <w:tmpl w:val="6F7EBF00"/>
    <w:styleLink w:val="WWNum24"/>
    <w:lvl w:ilvl="0"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690389A"/>
    <w:multiLevelType w:val="multilevel"/>
    <w:tmpl w:val="684C9306"/>
    <w:styleLink w:val="WWNum3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7C220C4"/>
    <w:multiLevelType w:val="multilevel"/>
    <w:tmpl w:val="69DEFE9A"/>
    <w:styleLink w:val="WWNum33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1" w15:restartNumberingAfterBreak="0">
    <w:nsid w:val="19B612F4"/>
    <w:multiLevelType w:val="multilevel"/>
    <w:tmpl w:val="9416732E"/>
    <w:styleLink w:val="WWNum4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BB51868"/>
    <w:multiLevelType w:val="multilevel"/>
    <w:tmpl w:val="ECEEFAD6"/>
    <w:styleLink w:val="WWNum3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13" w15:restartNumberingAfterBreak="0">
    <w:nsid w:val="1DC015F3"/>
    <w:multiLevelType w:val="multilevel"/>
    <w:tmpl w:val="85AEDDE4"/>
    <w:styleLink w:val="WWNum42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4" w15:restartNumberingAfterBreak="0">
    <w:nsid w:val="21C81F19"/>
    <w:multiLevelType w:val="hybridMultilevel"/>
    <w:tmpl w:val="4EDE0BE6"/>
    <w:lvl w:ilvl="0" w:tplc="5BB46A6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72C4B"/>
    <w:multiLevelType w:val="multilevel"/>
    <w:tmpl w:val="CE447E80"/>
    <w:styleLink w:val="WWNum31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6" w15:restartNumberingAfterBreak="0">
    <w:nsid w:val="3387798A"/>
    <w:multiLevelType w:val="multilevel"/>
    <w:tmpl w:val="E2046678"/>
    <w:styleLink w:val="WWNum30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7" w15:restartNumberingAfterBreak="0">
    <w:nsid w:val="33AB6589"/>
    <w:multiLevelType w:val="multilevel"/>
    <w:tmpl w:val="FBE2A58E"/>
    <w:styleLink w:val="WWNum6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18" w15:restartNumberingAfterBreak="0">
    <w:nsid w:val="36A044E7"/>
    <w:multiLevelType w:val="hybridMultilevel"/>
    <w:tmpl w:val="CB32C084"/>
    <w:lvl w:ilvl="0" w:tplc="B69281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2787C"/>
    <w:multiLevelType w:val="multilevel"/>
    <w:tmpl w:val="19C88F56"/>
    <w:styleLink w:val="WWNum12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0" w15:restartNumberingAfterBreak="0">
    <w:nsid w:val="37DE04E9"/>
    <w:multiLevelType w:val="multilevel"/>
    <w:tmpl w:val="0E2AACD8"/>
    <w:styleLink w:val="WWNum8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21" w15:restartNumberingAfterBreak="0">
    <w:nsid w:val="3A993A04"/>
    <w:multiLevelType w:val="hybridMultilevel"/>
    <w:tmpl w:val="D2B60BE6"/>
    <w:lvl w:ilvl="0" w:tplc="A202BD4E">
      <w:start w:val="1"/>
      <w:numFmt w:val="lowerRoman"/>
      <w:lvlText w:val="%1)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50B37"/>
    <w:multiLevelType w:val="multilevel"/>
    <w:tmpl w:val="FEE667E0"/>
    <w:styleLink w:val="WWNum44"/>
    <w:lvl w:ilvl="0"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3C3B7442"/>
    <w:multiLevelType w:val="multilevel"/>
    <w:tmpl w:val="A76C8CB0"/>
    <w:styleLink w:val="WWNum13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4" w15:restartNumberingAfterBreak="0">
    <w:nsid w:val="3EAB6A36"/>
    <w:multiLevelType w:val="multilevel"/>
    <w:tmpl w:val="B3881280"/>
    <w:styleLink w:val="WWNum22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5" w15:restartNumberingAfterBreak="0">
    <w:nsid w:val="40DB5817"/>
    <w:multiLevelType w:val="multilevel"/>
    <w:tmpl w:val="6F360E12"/>
    <w:styleLink w:val="WWNum32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6" w15:restartNumberingAfterBreak="0">
    <w:nsid w:val="425E5FDD"/>
    <w:multiLevelType w:val="multilevel"/>
    <w:tmpl w:val="E60CDFBE"/>
    <w:styleLink w:val="WWNum4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27" w15:restartNumberingAfterBreak="0">
    <w:nsid w:val="439C7B03"/>
    <w:multiLevelType w:val="multilevel"/>
    <w:tmpl w:val="FB14BE7C"/>
    <w:styleLink w:val="WWNum45"/>
    <w:lvl w:ilvl="0"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44F665FC"/>
    <w:multiLevelType w:val="multilevel"/>
    <w:tmpl w:val="8CD43934"/>
    <w:styleLink w:val="WWNum3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7530C76"/>
    <w:multiLevelType w:val="multilevel"/>
    <w:tmpl w:val="639004DC"/>
    <w:styleLink w:val="WWNum9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0" w15:restartNumberingAfterBreak="0">
    <w:nsid w:val="4E527384"/>
    <w:multiLevelType w:val="multilevel"/>
    <w:tmpl w:val="A1E2FFA4"/>
    <w:styleLink w:val="WWNum27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31" w15:restartNumberingAfterBreak="0">
    <w:nsid w:val="4EB66772"/>
    <w:multiLevelType w:val="multilevel"/>
    <w:tmpl w:val="B4300C48"/>
    <w:styleLink w:val="WWNum18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32" w15:restartNumberingAfterBreak="0">
    <w:nsid w:val="50730904"/>
    <w:multiLevelType w:val="multilevel"/>
    <w:tmpl w:val="00CE1FCA"/>
    <w:styleLink w:val="WWNum14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33" w15:restartNumberingAfterBreak="0">
    <w:nsid w:val="55637479"/>
    <w:multiLevelType w:val="multilevel"/>
    <w:tmpl w:val="267CBD70"/>
    <w:styleLink w:val="WWNum19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34" w15:restartNumberingAfterBreak="0">
    <w:nsid w:val="587E10C0"/>
    <w:multiLevelType w:val="multilevel"/>
    <w:tmpl w:val="8084A678"/>
    <w:styleLink w:val="WWNum1"/>
    <w:lvl w:ilvl="0">
      <w:numFmt w:val="bullet"/>
      <w:lvlText w:val="•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</w:lvl>
    <w:lvl w:ilvl="2">
      <w:numFmt w:val="bullet"/>
      <w:lvlText w:val="•"/>
      <w:lvlJc w:val="left"/>
      <w:pPr>
        <w:ind w:left="2121" w:hanging="283"/>
      </w:pPr>
    </w:lvl>
    <w:lvl w:ilvl="3">
      <w:numFmt w:val="bullet"/>
      <w:lvlText w:val="•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</w:lvl>
    <w:lvl w:ilvl="5">
      <w:numFmt w:val="bullet"/>
      <w:lvlText w:val="•"/>
      <w:lvlJc w:val="left"/>
      <w:pPr>
        <w:ind w:left="4241" w:hanging="283"/>
      </w:pPr>
    </w:lvl>
    <w:lvl w:ilvl="6">
      <w:numFmt w:val="bullet"/>
      <w:lvlText w:val="•"/>
      <w:lvlJc w:val="left"/>
      <w:pPr>
        <w:ind w:left="4948" w:hanging="283"/>
      </w:pPr>
    </w:lvl>
    <w:lvl w:ilvl="7">
      <w:numFmt w:val="bullet"/>
      <w:lvlText w:val="•"/>
      <w:lvlJc w:val="left"/>
      <w:pPr>
        <w:ind w:left="5656" w:hanging="283"/>
      </w:pPr>
    </w:lvl>
    <w:lvl w:ilvl="8">
      <w:numFmt w:val="bullet"/>
      <w:lvlText w:val="•"/>
      <w:lvlJc w:val="left"/>
      <w:pPr>
        <w:ind w:left="6361" w:hanging="283"/>
      </w:pPr>
    </w:lvl>
  </w:abstractNum>
  <w:abstractNum w:abstractNumId="35" w15:restartNumberingAfterBreak="0">
    <w:nsid w:val="5A844696"/>
    <w:multiLevelType w:val="multilevel"/>
    <w:tmpl w:val="4358EFFA"/>
    <w:styleLink w:val="WWNum10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36" w15:restartNumberingAfterBreak="0">
    <w:nsid w:val="5E0417B2"/>
    <w:multiLevelType w:val="multilevel"/>
    <w:tmpl w:val="9EC8FC66"/>
    <w:styleLink w:val="WWNum29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37" w15:restartNumberingAfterBreak="0">
    <w:nsid w:val="616E132D"/>
    <w:multiLevelType w:val="hybridMultilevel"/>
    <w:tmpl w:val="F81629E2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62BC5"/>
    <w:multiLevelType w:val="multilevel"/>
    <w:tmpl w:val="ACDC0238"/>
    <w:styleLink w:val="WWNum26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39" w15:restartNumberingAfterBreak="0">
    <w:nsid w:val="65F6658C"/>
    <w:multiLevelType w:val="multilevel"/>
    <w:tmpl w:val="F18E60DC"/>
    <w:styleLink w:val="WWNum11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40" w15:restartNumberingAfterBreak="0">
    <w:nsid w:val="6BC129C7"/>
    <w:multiLevelType w:val="multilevel"/>
    <w:tmpl w:val="DF069FA2"/>
    <w:styleLink w:val="WWNum17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41" w15:restartNumberingAfterBreak="0">
    <w:nsid w:val="6BC70EE1"/>
    <w:multiLevelType w:val="multilevel"/>
    <w:tmpl w:val="F2C877BA"/>
    <w:styleLink w:val="WWNum37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08B6592"/>
    <w:multiLevelType w:val="multilevel"/>
    <w:tmpl w:val="C4A2260C"/>
    <w:styleLink w:val="WWNum20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43" w15:restartNumberingAfterBreak="0">
    <w:nsid w:val="724B72FD"/>
    <w:multiLevelType w:val="multilevel"/>
    <w:tmpl w:val="2DFC7B56"/>
    <w:styleLink w:val="WWNum2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44" w15:restartNumberingAfterBreak="0">
    <w:nsid w:val="75660C15"/>
    <w:multiLevelType w:val="multilevel"/>
    <w:tmpl w:val="820ECC04"/>
    <w:styleLink w:val="WWNum7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45" w15:restartNumberingAfterBreak="0">
    <w:nsid w:val="77A25A94"/>
    <w:multiLevelType w:val="multilevel"/>
    <w:tmpl w:val="3B023288"/>
    <w:styleLink w:val="WWNum15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46" w15:restartNumberingAfterBreak="0">
    <w:nsid w:val="784D6ED1"/>
    <w:multiLevelType w:val="multilevel"/>
    <w:tmpl w:val="0F463F98"/>
    <w:styleLink w:val="WWNum39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DF60966"/>
    <w:multiLevelType w:val="multilevel"/>
    <w:tmpl w:val="93941426"/>
    <w:styleLink w:val="WWNum21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48" w15:restartNumberingAfterBreak="0">
    <w:nsid w:val="7F802BE5"/>
    <w:multiLevelType w:val="multilevel"/>
    <w:tmpl w:val="743E0596"/>
    <w:styleLink w:val="WWNum28"/>
    <w:lvl w:ilvl="0"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49" w15:restartNumberingAfterBreak="0">
    <w:nsid w:val="7FD27A1E"/>
    <w:multiLevelType w:val="multilevel"/>
    <w:tmpl w:val="54FA81D4"/>
    <w:styleLink w:val="WWNum35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7FF70E53"/>
    <w:multiLevelType w:val="multilevel"/>
    <w:tmpl w:val="7526B32C"/>
    <w:styleLink w:val="WWNum23"/>
    <w:lvl w:ilvl="0">
      <w:numFmt w:val="bullet"/>
      <w:lvlText w:val="–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–"/>
      <w:lvlJc w:val="left"/>
      <w:pPr>
        <w:ind w:left="1440" w:hanging="360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num w:numId="1">
    <w:abstractNumId w:val="34"/>
  </w:num>
  <w:num w:numId="2">
    <w:abstractNumId w:val="43"/>
  </w:num>
  <w:num w:numId="3">
    <w:abstractNumId w:val="12"/>
  </w:num>
  <w:num w:numId="4">
    <w:abstractNumId w:val="26"/>
  </w:num>
  <w:num w:numId="5">
    <w:abstractNumId w:val="6"/>
  </w:num>
  <w:num w:numId="6">
    <w:abstractNumId w:val="17"/>
  </w:num>
  <w:num w:numId="7">
    <w:abstractNumId w:val="44"/>
  </w:num>
  <w:num w:numId="8">
    <w:abstractNumId w:val="20"/>
  </w:num>
  <w:num w:numId="9">
    <w:abstractNumId w:val="29"/>
  </w:num>
  <w:num w:numId="10">
    <w:abstractNumId w:val="35"/>
  </w:num>
  <w:num w:numId="11">
    <w:abstractNumId w:val="39"/>
  </w:num>
  <w:num w:numId="12">
    <w:abstractNumId w:val="19"/>
  </w:num>
  <w:num w:numId="13">
    <w:abstractNumId w:val="23"/>
  </w:num>
  <w:num w:numId="14">
    <w:abstractNumId w:val="32"/>
  </w:num>
  <w:num w:numId="15">
    <w:abstractNumId w:val="45"/>
  </w:num>
  <w:num w:numId="16">
    <w:abstractNumId w:val="5"/>
  </w:num>
  <w:num w:numId="17">
    <w:abstractNumId w:val="40"/>
  </w:num>
  <w:num w:numId="18">
    <w:abstractNumId w:val="31"/>
  </w:num>
  <w:num w:numId="19">
    <w:abstractNumId w:val="33"/>
  </w:num>
  <w:num w:numId="20">
    <w:abstractNumId w:val="42"/>
  </w:num>
  <w:num w:numId="21">
    <w:abstractNumId w:val="47"/>
  </w:num>
  <w:num w:numId="22">
    <w:abstractNumId w:val="24"/>
  </w:num>
  <w:num w:numId="23">
    <w:abstractNumId w:val="50"/>
  </w:num>
  <w:num w:numId="24">
    <w:abstractNumId w:val="8"/>
  </w:num>
  <w:num w:numId="25">
    <w:abstractNumId w:val="3"/>
  </w:num>
  <w:num w:numId="26">
    <w:abstractNumId w:val="38"/>
  </w:num>
  <w:num w:numId="27">
    <w:abstractNumId w:val="30"/>
  </w:num>
  <w:num w:numId="28">
    <w:abstractNumId w:val="48"/>
  </w:num>
  <w:num w:numId="29">
    <w:abstractNumId w:val="36"/>
  </w:num>
  <w:num w:numId="30">
    <w:abstractNumId w:val="16"/>
  </w:num>
  <w:num w:numId="31">
    <w:abstractNumId w:val="15"/>
  </w:num>
  <w:num w:numId="32">
    <w:abstractNumId w:val="25"/>
  </w:num>
  <w:num w:numId="33">
    <w:abstractNumId w:val="10"/>
  </w:num>
  <w:num w:numId="34">
    <w:abstractNumId w:val="4"/>
  </w:num>
  <w:num w:numId="35">
    <w:abstractNumId w:val="49"/>
  </w:num>
  <w:num w:numId="36">
    <w:abstractNumId w:val="9"/>
  </w:num>
  <w:num w:numId="37">
    <w:abstractNumId w:val="41"/>
  </w:num>
  <w:num w:numId="38">
    <w:abstractNumId w:val="28"/>
  </w:num>
  <w:num w:numId="39">
    <w:abstractNumId w:val="46"/>
  </w:num>
  <w:num w:numId="40">
    <w:abstractNumId w:val="11"/>
  </w:num>
  <w:num w:numId="41">
    <w:abstractNumId w:val="1"/>
  </w:num>
  <w:num w:numId="42">
    <w:abstractNumId w:val="13"/>
  </w:num>
  <w:num w:numId="43">
    <w:abstractNumId w:val="7"/>
  </w:num>
  <w:num w:numId="44">
    <w:abstractNumId w:val="22"/>
  </w:num>
  <w:num w:numId="45">
    <w:abstractNumId w:val="27"/>
  </w:num>
  <w:num w:numId="46">
    <w:abstractNumId w:val="0"/>
  </w:num>
  <w:num w:numId="47">
    <w:abstractNumId w:val="21"/>
  </w:num>
  <w:num w:numId="48">
    <w:abstractNumId w:val="37"/>
  </w:num>
  <w:num w:numId="49">
    <w:abstractNumId w:val="2"/>
  </w:num>
  <w:num w:numId="50">
    <w:abstractNumId w:val="14"/>
  </w:num>
  <w:num w:numId="51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8C"/>
    <w:rsid w:val="00001552"/>
    <w:rsid w:val="000020E7"/>
    <w:rsid w:val="00002F3C"/>
    <w:rsid w:val="000047B3"/>
    <w:rsid w:val="0000481C"/>
    <w:rsid w:val="00004CE5"/>
    <w:rsid w:val="0000525F"/>
    <w:rsid w:val="000109EC"/>
    <w:rsid w:val="00013EC0"/>
    <w:rsid w:val="00013F72"/>
    <w:rsid w:val="00022674"/>
    <w:rsid w:val="000260A3"/>
    <w:rsid w:val="00031FF9"/>
    <w:rsid w:val="00034935"/>
    <w:rsid w:val="000366F9"/>
    <w:rsid w:val="00036924"/>
    <w:rsid w:val="0003781C"/>
    <w:rsid w:val="00040C62"/>
    <w:rsid w:val="00047FF7"/>
    <w:rsid w:val="00050597"/>
    <w:rsid w:val="000553F8"/>
    <w:rsid w:val="00055943"/>
    <w:rsid w:val="00067C0C"/>
    <w:rsid w:val="00074142"/>
    <w:rsid w:val="00074643"/>
    <w:rsid w:val="00074EBA"/>
    <w:rsid w:val="000750F1"/>
    <w:rsid w:val="00075804"/>
    <w:rsid w:val="000831D6"/>
    <w:rsid w:val="00083AD3"/>
    <w:rsid w:val="000850AD"/>
    <w:rsid w:val="00086727"/>
    <w:rsid w:val="00087DF0"/>
    <w:rsid w:val="0009009F"/>
    <w:rsid w:val="00094118"/>
    <w:rsid w:val="000A28A9"/>
    <w:rsid w:val="000A2B0B"/>
    <w:rsid w:val="000A36DA"/>
    <w:rsid w:val="000A3B96"/>
    <w:rsid w:val="000A495A"/>
    <w:rsid w:val="000A7816"/>
    <w:rsid w:val="000B0297"/>
    <w:rsid w:val="000B4155"/>
    <w:rsid w:val="000B5B37"/>
    <w:rsid w:val="000B6554"/>
    <w:rsid w:val="000C366D"/>
    <w:rsid w:val="000C49C0"/>
    <w:rsid w:val="000D1CF1"/>
    <w:rsid w:val="000D3D31"/>
    <w:rsid w:val="000D77C0"/>
    <w:rsid w:val="000E07AF"/>
    <w:rsid w:val="000E354E"/>
    <w:rsid w:val="000E4617"/>
    <w:rsid w:val="000E74BE"/>
    <w:rsid w:val="000F0F9B"/>
    <w:rsid w:val="000F208E"/>
    <w:rsid w:val="000F3193"/>
    <w:rsid w:val="000F3F6A"/>
    <w:rsid w:val="000F7675"/>
    <w:rsid w:val="001024CE"/>
    <w:rsid w:val="00102B43"/>
    <w:rsid w:val="00103148"/>
    <w:rsid w:val="001031F2"/>
    <w:rsid w:val="00103F1F"/>
    <w:rsid w:val="0010421F"/>
    <w:rsid w:val="0010549F"/>
    <w:rsid w:val="001072E4"/>
    <w:rsid w:val="001135EE"/>
    <w:rsid w:val="00116910"/>
    <w:rsid w:val="001241DE"/>
    <w:rsid w:val="00124948"/>
    <w:rsid w:val="00124A04"/>
    <w:rsid w:val="00124ED5"/>
    <w:rsid w:val="00126F02"/>
    <w:rsid w:val="00132A59"/>
    <w:rsid w:val="001330B4"/>
    <w:rsid w:val="0014297D"/>
    <w:rsid w:val="00142F77"/>
    <w:rsid w:val="001430E5"/>
    <w:rsid w:val="00143D66"/>
    <w:rsid w:val="00145DAA"/>
    <w:rsid w:val="00146486"/>
    <w:rsid w:val="00147DE8"/>
    <w:rsid w:val="001572DE"/>
    <w:rsid w:val="001616B3"/>
    <w:rsid w:val="0016176A"/>
    <w:rsid w:val="00164933"/>
    <w:rsid w:val="00164F4F"/>
    <w:rsid w:val="001701AD"/>
    <w:rsid w:val="001706D8"/>
    <w:rsid w:val="00170B2F"/>
    <w:rsid w:val="00170FC5"/>
    <w:rsid w:val="00172D9D"/>
    <w:rsid w:val="00173F10"/>
    <w:rsid w:val="0017665D"/>
    <w:rsid w:val="00177259"/>
    <w:rsid w:val="00180348"/>
    <w:rsid w:val="00181004"/>
    <w:rsid w:val="00181C6F"/>
    <w:rsid w:val="00183F41"/>
    <w:rsid w:val="00184DAB"/>
    <w:rsid w:val="0018745E"/>
    <w:rsid w:val="001904FF"/>
    <w:rsid w:val="00196C62"/>
    <w:rsid w:val="001971DC"/>
    <w:rsid w:val="00197ED8"/>
    <w:rsid w:val="001A0A3E"/>
    <w:rsid w:val="001A34A2"/>
    <w:rsid w:val="001A40AE"/>
    <w:rsid w:val="001A430C"/>
    <w:rsid w:val="001A4FE5"/>
    <w:rsid w:val="001A5816"/>
    <w:rsid w:val="001B687F"/>
    <w:rsid w:val="001C0147"/>
    <w:rsid w:val="001C1A40"/>
    <w:rsid w:val="001C3B40"/>
    <w:rsid w:val="001C6849"/>
    <w:rsid w:val="001C6E7E"/>
    <w:rsid w:val="001D2B64"/>
    <w:rsid w:val="001D51B3"/>
    <w:rsid w:val="001D62AC"/>
    <w:rsid w:val="001D6AEC"/>
    <w:rsid w:val="001D6AEE"/>
    <w:rsid w:val="001D70C9"/>
    <w:rsid w:val="001E03D3"/>
    <w:rsid w:val="001E0672"/>
    <w:rsid w:val="001E0AF9"/>
    <w:rsid w:val="001E2117"/>
    <w:rsid w:val="001E7557"/>
    <w:rsid w:val="001F5014"/>
    <w:rsid w:val="001F515D"/>
    <w:rsid w:val="001F6461"/>
    <w:rsid w:val="00201016"/>
    <w:rsid w:val="00201419"/>
    <w:rsid w:val="00201F86"/>
    <w:rsid w:val="00205103"/>
    <w:rsid w:val="0020702A"/>
    <w:rsid w:val="00210B7C"/>
    <w:rsid w:val="00210EBA"/>
    <w:rsid w:val="002138E0"/>
    <w:rsid w:val="00213FEA"/>
    <w:rsid w:val="00215889"/>
    <w:rsid w:val="0022556B"/>
    <w:rsid w:val="00233A82"/>
    <w:rsid w:val="002341FB"/>
    <w:rsid w:val="00243D2C"/>
    <w:rsid w:val="002512FB"/>
    <w:rsid w:val="00251D22"/>
    <w:rsid w:val="00263104"/>
    <w:rsid w:val="0026375D"/>
    <w:rsid w:val="00263BEC"/>
    <w:rsid w:val="002756AB"/>
    <w:rsid w:val="00277212"/>
    <w:rsid w:val="002773B3"/>
    <w:rsid w:val="002774B7"/>
    <w:rsid w:val="00282722"/>
    <w:rsid w:val="0028374D"/>
    <w:rsid w:val="00283F80"/>
    <w:rsid w:val="002865AB"/>
    <w:rsid w:val="00287D37"/>
    <w:rsid w:val="00290D7F"/>
    <w:rsid w:val="00295A73"/>
    <w:rsid w:val="0029638D"/>
    <w:rsid w:val="00297262"/>
    <w:rsid w:val="002A00A5"/>
    <w:rsid w:val="002A099E"/>
    <w:rsid w:val="002A10EA"/>
    <w:rsid w:val="002A6B49"/>
    <w:rsid w:val="002A6F00"/>
    <w:rsid w:val="002A73AE"/>
    <w:rsid w:val="002A75AE"/>
    <w:rsid w:val="002B7BBA"/>
    <w:rsid w:val="002C0EC1"/>
    <w:rsid w:val="002C1017"/>
    <w:rsid w:val="002C3021"/>
    <w:rsid w:val="002C3CAE"/>
    <w:rsid w:val="002C4339"/>
    <w:rsid w:val="002C6733"/>
    <w:rsid w:val="002D5157"/>
    <w:rsid w:val="002D7015"/>
    <w:rsid w:val="002E1D42"/>
    <w:rsid w:val="002E767A"/>
    <w:rsid w:val="002F1AE1"/>
    <w:rsid w:val="002F262C"/>
    <w:rsid w:val="002F67DC"/>
    <w:rsid w:val="002F6CF8"/>
    <w:rsid w:val="003012D6"/>
    <w:rsid w:val="0030286F"/>
    <w:rsid w:val="00304C83"/>
    <w:rsid w:val="003058AD"/>
    <w:rsid w:val="00306BB4"/>
    <w:rsid w:val="003129BC"/>
    <w:rsid w:val="00316179"/>
    <w:rsid w:val="00316695"/>
    <w:rsid w:val="00321B07"/>
    <w:rsid w:val="00323D92"/>
    <w:rsid w:val="00324327"/>
    <w:rsid w:val="00324B3C"/>
    <w:rsid w:val="0032522B"/>
    <w:rsid w:val="003260CF"/>
    <w:rsid w:val="00331C63"/>
    <w:rsid w:val="00331E6C"/>
    <w:rsid w:val="003404BE"/>
    <w:rsid w:val="00343E96"/>
    <w:rsid w:val="0034559B"/>
    <w:rsid w:val="00345913"/>
    <w:rsid w:val="00346746"/>
    <w:rsid w:val="00351FF9"/>
    <w:rsid w:val="00352BE0"/>
    <w:rsid w:val="003531CE"/>
    <w:rsid w:val="003545AB"/>
    <w:rsid w:val="0035497C"/>
    <w:rsid w:val="00354D36"/>
    <w:rsid w:val="00355551"/>
    <w:rsid w:val="0035605C"/>
    <w:rsid w:val="003568FD"/>
    <w:rsid w:val="00360508"/>
    <w:rsid w:val="00361FE2"/>
    <w:rsid w:val="00362C81"/>
    <w:rsid w:val="003636B9"/>
    <w:rsid w:val="00363BE3"/>
    <w:rsid w:val="00364634"/>
    <w:rsid w:val="00365412"/>
    <w:rsid w:val="00366502"/>
    <w:rsid w:val="00367FBB"/>
    <w:rsid w:val="00371353"/>
    <w:rsid w:val="003729B7"/>
    <w:rsid w:val="00373275"/>
    <w:rsid w:val="00373BE3"/>
    <w:rsid w:val="00376B63"/>
    <w:rsid w:val="00377AE9"/>
    <w:rsid w:val="00384FC1"/>
    <w:rsid w:val="00385A27"/>
    <w:rsid w:val="00386583"/>
    <w:rsid w:val="00387356"/>
    <w:rsid w:val="00390166"/>
    <w:rsid w:val="00390723"/>
    <w:rsid w:val="00390E4D"/>
    <w:rsid w:val="00392693"/>
    <w:rsid w:val="00392960"/>
    <w:rsid w:val="00393B21"/>
    <w:rsid w:val="003940D5"/>
    <w:rsid w:val="00394348"/>
    <w:rsid w:val="00394B8D"/>
    <w:rsid w:val="00395C13"/>
    <w:rsid w:val="003A4DCC"/>
    <w:rsid w:val="003A524E"/>
    <w:rsid w:val="003A6E50"/>
    <w:rsid w:val="003A7339"/>
    <w:rsid w:val="003B0317"/>
    <w:rsid w:val="003B4127"/>
    <w:rsid w:val="003B4244"/>
    <w:rsid w:val="003B53B2"/>
    <w:rsid w:val="003B726E"/>
    <w:rsid w:val="003C0A8D"/>
    <w:rsid w:val="003C168B"/>
    <w:rsid w:val="003C1DED"/>
    <w:rsid w:val="003C5523"/>
    <w:rsid w:val="003D0E67"/>
    <w:rsid w:val="003D3D03"/>
    <w:rsid w:val="003D5DCC"/>
    <w:rsid w:val="003D6200"/>
    <w:rsid w:val="003E02A9"/>
    <w:rsid w:val="003E0BA7"/>
    <w:rsid w:val="003E0DE0"/>
    <w:rsid w:val="003E23FE"/>
    <w:rsid w:val="003E3445"/>
    <w:rsid w:val="003E41E8"/>
    <w:rsid w:val="003E5D09"/>
    <w:rsid w:val="003E662C"/>
    <w:rsid w:val="003E6CA3"/>
    <w:rsid w:val="003E702C"/>
    <w:rsid w:val="003F0561"/>
    <w:rsid w:val="003F1990"/>
    <w:rsid w:val="003F2C0F"/>
    <w:rsid w:val="003F3C5A"/>
    <w:rsid w:val="003F6383"/>
    <w:rsid w:val="003F76DB"/>
    <w:rsid w:val="00403B1C"/>
    <w:rsid w:val="004055C1"/>
    <w:rsid w:val="004122AD"/>
    <w:rsid w:val="00414898"/>
    <w:rsid w:val="00420FF6"/>
    <w:rsid w:val="00422088"/>
    <w:rsid w:val="0042208D"/>
    <w:rsid w:val="004220FD"/>
    <w:rsid w:val="0042213F"/>
    <w:rsid w:val="00422AD2"/>
    <w:rsid w:val="00422EF3"/>
    <w:rsid w:val="00423D54"/>
    <w:rsid w:val="00424A8B"/>
    <w:rsid w:val="004266AF"/>
    <w:rsid w:val="00430AD5"/>
    <w:rsid w:val="00430DB0"/>
    <w:rsid w:val="00430E9A"/>
    <w:rsid w:val="00431537"/>
    <w:rsid w:val="004377D3"/>
    <w:rsid w:val="00437A87"/>
    <w:rsid w:val="00442937"/>
    <w:rsid w:val="004445CA"/>
    <w:rsid w:val="004450A7"/>
    <w:rsid w:val="004501AF"/>
    <w:rsid w:val="004507EA"/>
    <w:rsid w:val="0045087E"/>
    <w:rsid w:val="00451A2F"/>
    <w:rsid w:val="004532D0"/>
    <w:rsid w:val="00453A3F"/>
    <w:rsid w:val="00455782"/>
    <w:rsid w:val="00455F58"/>
    <w:rsid w:val="00460EFA"/>
    <w:rsid w:val="00461851"/>
    <w:rsid w:val="00463A8C"/>
    <w:rsid w:val="00464004"/>
    <w:rsid w:val="00464FB0"/>
    <w:rsid w:val="0047498E"/>
    <w:rsid w:val="004754DB"/>
    <w:rsid w:val="0048066C"/>
    <w:rsid w:val="004815C1"/>
    <w:rsid w:val="00482BF6"/>
    <w:rsid w:val="00485E60"/>
    <w:rsid w:val="004901D3"/>
    <w:rsid w:val="00493744"/>
    <w:rsid w:val="00494822"/>
    <w:rsid w:val="00495787"/>
    <w:rsid w:val="004977CE"/>
    <w:rsid w:val="004A422D"/>
    <w:rsid w:val="004A7C1F"/>
    <w:rsid w:val="004B037E"/>
    <w:rsid w:val="004B629D"/>
    <w:rsid w:val="004C1E9D"/>
    <w:rsid w:val="004C5F52"/>
    <w:rsid w:val="004D0988"/>
    <w:rsid w:val="004D126E"/>
    <w:rsid w:val="004D578B"/>
    <w:rsid w:val="004D7E46"/>
    <w:rsid w:val="004E7F47"/>
    <w:rsid w:val="004F11A9"/>
    <w:rsid w:val="004F2279"/>
    <w:rsid w:val="004F3946"/>
    <w:rsid w:val="004F57FC"/>
    <w:rsid w:val="004F63D9"/>
    <w:rsid w:val="004F7664"/>
    <w:rsid w:val="00500289"/>
    <w:rsid w:val="0050057E"/>
    <w:rsid w:val="00502DA3"/>
    <w:rsid w:val="00503612"/>
    <w:rsid w:val="00503712"/>
    <w:rsid w:val="00503AFE"/>
    <w:rsid w:val="00504CA1"/>
    <w:rsid w:val="00504F7C"/>
    <w:rsid w:val="00505140"/>
    <w:rsid w:val="00510590"/>
    <w:rsid w:val="00510F67"/>
    <w:rsid w:val="005110D9"/>
    <w:rsid w:val="005135D4"/>
    <w:rsid w:val="005158DF"/>
    <w:rsid w:val="0051663F"/>
    <w:rsid w:val="0051736C"/>
    <w:rsid w:val="005223AA"/>
    <w:rsid w:val="00525D00"/>
    <w:rsid w:val="005307CA"/>
    <w:rsid w:val="005352FC"/>
    <w:rsid w:val="00544C0D"/>
    <w:rsid w:val="00545116"/>
    <w:rsid w:val="00547037"/>
    <w:rsid w:val="005523AF"/>
    <w:rsid w:val="005549F7"/>
    <w:rsid w:val="00554BC8"/>
    <w:rsid w:val="005566EA"/>
    <w:rsid w:val="00562C56"/>
    <w:rsid w:val="00565873"/>
    <w:rsid w:val="00566418"/>
    <w:rsid w:val="00566836"/>
    <w:rsid w:val="00573F43"/>
    <w:rsid w:val="005854EA"/>
    <w:rsid w:val="005855B7"/>
    <w:rsid w:val="00591304"/>
    <w:rsid w:val="005920A7"/>
    <w:rsid w:val="00593B10"/>
    <w:rsid w:val="00593B65"/>
    <w:rsid w:val="00596C8E"/>
    <w:rsid w:val="005A698C"/>
    <w:rsid w:val="005A6AB1"/>
    <w:rsid w:val="005A6C68"/>
    <w:rsid w:val="005A7B09"/>
    <w:rsid w:val="005B32D5"/>
    <w:rsid w:val="005B39C6"/>
    <w:rsid w:val="005C2192"/>
    <w:rsid w:val="005C2932"/>
    <w:rsid w:val="005C491B"/>
    <w:rsid w:val="005C584F"/>
    <w:rsid w:val="005D124A"/>
    <w:rsid w:val="005D1ECA"/>
    <w:rsid w:val="005D2B2E"/>
    <w:rsid w:val="005D323E"/>
    <w:rsid w:val="005D33E1"/>
    <w:rsid w:val="005D4895"/>
    <w:rsid w:val="005E1064"/>
    <w:rsid w:val="005E1B1A"/>
    <w:rsid w:val="005E7594"/>
    <w:rsid w:val="005F35ED"/>
    <w:rsid w:val="005F3996"/>
    <w:rsid w:val="005F61F8"/>
    <w:rsid w:val="006018C6"/>
    <w:rsid w:val="00602747"/>
    <w:rsid w:val="00605B26"/>
    <w:rsid w:val="0060638E"/>
    <w:rsid w:val="00611D89"/>
    <w:rsid w:val="00614E42"/>
    <w:rsid w:val="006167AA"/>
    <w:rsid w:val="00623B01"/>
    <w:rsid w:val="00624D88"/>
    <w:rsid w:val="00624EF2"/>
    <w:rsid w:val="006326B5"/>
    <w:rsid w:val="00637B40"/>
    <w:rsid w:val="00640025"/>
    <w:rsid w:val="006400D1"/>
    <w:rsid w:val="00640398"/>
    <w:rsid w:val="00643446"/>
    <w:rsid w:val="006509CF"/>
    <w:rsid w:val="006523AA"/>
    <w:rsid w:val="006526B4"/>
    <w:rsid w:val="00652E91"/>
    <w:rsid w:val="00654753"/>
    <w:rsid w:val="00663634"/>
    <w:rsid w:val="00666C4E"/>
    <w:rsid w:val="00667346"/>
    <w:rsid w:val="00671084"/>
    <w:rsid w:val="00674659"/>
    <w:rsid w:val="00674DEA"/>
    <w:rsid w:val="0067580B"/>
    <w:rsid w:val="00680B35"/>
    <w:rsid w:val="00680FCC"/>
    <w:rsid w:val="0068352B"/>
    <w:rsid w:val="00685763"/>
    <w:rsid w:val="0069081D"/>
    <w:rsid w:val="00693B57"/>
    <w:rsid w:val="00693D1A"/>
    <w:rsid w:val="00694BBE"/>
    <w:rsid w:val="006A13F9"/>
    <w:rsid w:val="006A1FDB"/>
    <w:rsid w:val="006A5F0F"/>
    <w:rsid w:val="006A6D62"/>
    <w:rsid w:val="006A79E4"/>
    <w:rsid w:val="006B14CA"/>
    <w:rsid w:val="006B1CFC"/>
    <w:rsid w:val="006B4160"/>
    <w:rsid w:val="006B5483"/>
    <w:rsid w:val="006C18A7"/>
    <w:rsid w:val="006C3F79"/>
    <w:rsid w:val="006C43D6"/>
    <w:rsid w:val="006C4C1C"/>
    <w:rsid w:val="006C504F"/>
    <w:rsid w:val="006C7331"/>
    <w:rsid w:val="006D17B8"/>
    <w:rsid w:val="006D50CA"/>
    <w:rsid w:val="006D52D7"/>
    <w:rsid w:val="006E041A"/>
    <w:rsid w:val="006E0657"/>
    <w:rsid w:val="006E150E"/>
    <w:rsid w:val="006E2489"/>
    <w:rsid w:val="006E2611"/>
    <w:rsid w:val="006E3F9C"/>
    <w:rsid w:val="006F03C7"/>
    <w:rsid w:val="006F2D1C"/>
    <w:rsid w:val="006F2D38"/>
    <w:rsid w:val="006F338C"/>
    <w:rsid w:val="006F39F6"/>
    <w:rsid w:val="006F3DF2"/>
    <w:rsid w:val="006F4FA5"/>
    <w:rsid w:val="006F7457"/>
    <w:rsid w:val="00705670"/>
    <w:rsid w:val="00705880"/>
    <w:rsid w:val="0070799A"/>
    <w:rsid w:val="00710377"/>
    <w:rsid w:val="007107DF"/>
    <w:rsid w:val="00711CC8"/>
    <w:rsid w:val="007120CE"/>
    <w:rsid w:val="0071261D"/>
    <w:rsid w:val="00714923"/>
    <w:rsid w:val="00715301"/>
    <w:rsid w:val="00717369"/>
    <w:rsid w:val="00724FD1"/>
    <w:rsid w:val="00725D54"/>
    <w:rsid w:val="00731D53"/>
    <w:rsid w:val="007354C0"/>
    <w:rsid w:val="00736567"/>
    <w:rsid w:val="00737CFC"/>
    <w:rsid w:val="007438C5"/>
    <w:rsid w:val="00750EBB"/>
    <w:rsid w:val="0075202A"/>
    <w:rsid w:val="007535B3"/>
    <w:rsid w:val="007551A0"/>
    <w:rsid w:val="00762C6C"/>
    <w:rsid w:val="00765384"/>
    <w:rsid w:val="0076625A"/>
    <w:rsid w:val="00767A96"/>
    <w:rsid w:val="0077091F"/>
    <w:rsid w:val="00773931"/>
    <w:rsid w:val="0077436C"/>
    <w:rsid w:val="00774D2B"/>
    <w:rsid w:val="0078012D"/>
    <w:rsid w:val="00781CD8"/>
    <w:rsid w:val="00783E34"/>
    <w:rsid w:val="00784D87"/>
    <w:rsid w:val="007861CF"/>
    <w:rsid w:val="0079040C"/>
    <w:rsid w:val="0079146A"/>
    <w:rsid w:val="0079169B"/>
    <w:rsid w:val="007A0F81"/>
    <w:rsid w:val="007A1EA4"/>
    <w:rsid w:val="007A2323"/>
    <w:rsid w:val="007A5A11"/>
    <w:rsid w:val="007A6DB4"/>
    <w:rsid w:val="007B3A8F"/>
    <w:rsid w:val="007B5312"/>
    <w:rsid w:val="007C4E24"/>
    <w:rsid w:val="007C5384"/>
    <w:rsid w:val="007D0C0A"/>
    <w:rsid w:val="007D2C83"/>
    <w:rsid w:val="007D3727"/>
    <w:rsid w:val="007D4A1E"/>
    <w:rsid w:val="007D5ABE"/>
    <w:rsid w:val="007D6276"/>
    <w:rsid w:val="007E3CE6"/>
    <w:rsid w:val="007E467D"/>
    <w:rsid w:val="007E47AA"/>
    <w:rsid w:val="007F3323"/>
    <w:rsid w:val="007F710E"/>
    <w:rsid w:val="007F7FC2"/>
    <w:rsid w:val="00801013"/>
    <w:rsid w:val="00801B60"/>
    <w:rsid w:val="00801DA4"/>
    <w:rsid w:val="0080225E"/>
    <w:rsid w:val="00806234"/>
    <w:rsid w:val="008068A0"/>
    <w:rsid w:val="00814725"/>
    <w:rsid w:val="00821217"/>
    <w:rsid w:val="008235E8"/>
    <w:rsid w:val="00823E86"/>
    <w:rsid w:val="00837E2A"/>
    <w:rsid w:val="00837F4B"/>
    <w:rsid w:val="008464FC"/>
    <w:rsid w:val="00846670"/>
    <w:rsid w:val="008575D4"/>
    <w:rsid w:val="00857B63"/>
    <w:rsid w:val="0086250A"/>
    <w:rsid w:val="00862C8E"/>
    <w:rsid w:val="008708D6"/>
    <w:rsid w:val="00870B37"/>
    <w:rsid w:val="00873F82"/>
    <w:rsid w:val="00874811"/>
    <w:rsid w:val="00876FAB"/>
    <w:rsid w:val="00881F99"/>
    <w:rsid w:val="00882ED4"/>
    <w:rsid w:val="00883C8E"/>
    <w:rsid w:val="00884CD2"/>
    <w:rsid w:val="0088538C"/>
    <w:rsid w:val="00894943"/>
    <w:rsid w:val="008977E4"/>
    <w:rsid w:val="008A164D"/>
    <w:rsid w:val="008A1A85"/>
    <w:rsid w:val="008A5D08"/>
    <w:rsid w:val="008A7AE3"/>
    <w:rsid w:val="008B26EB"/>
    <w:rsid w:val="008B2711"/>
    <w:rsid w:val="008B4271"/>
    <w:rsid w:val="008B4A4B"/>
    <w:rsid w:val="008B5802"/>
    <w:rsid w:val="008B7EC6"/>
    <w:rsid w:val="008C26B1"/>
    <w:rsid w:val="008C5434"/>
    <w:rsid w:val="008C72AD"/>
    <w:rsid w:val="008D0A9E"/>
    <w:rsid w:val="008D269A"/>
    <w:rsid w:val="008D3028"/>
    <w:rsid w:val="008E1AE4"/>
    <w:rsid w:val="008E3A41"/>
    <w:rsid w:val="008E61FD"/>
    <w:rsid w:val="008E6A9B"/>
    <w:rsid w:val="008E6E9D"/>
    <w:rsid w:val="008F6D26"/>
    <w:rsid w:val="00901E77"/>
    <w:rsid w:val="0090433E"/>
    <w:rsid w:val="009061B3"/>
    <w:rsid w:val="00906452"/>
    <w:rsid w:val="00910C94"/>
    <w:rsid w:val="00910E3F"/>
    <w:rsid w:val="00911F65"/>
    <w:rsid w:val="0091272A"/>
    <w:rsid w:val="00914171"/>
    <w:rsid w:val="009157E4"/>
    <w:rsid w:val="009179AC"/>
    <w:rsid w:val="00920161"/>
    <w:rsid w:val="0092344F"/>
    <w:rsid w:val="00925972"/>
    <w:rsid w:val="00927DBC"/>
    <w:rsid w:val="0093043F"/>
    <w:rsid w:val="00936583"/>
    <w:rsid w:val="009371CA"/>
    <w:rsid w:val="00944333"/>
    <w:rsid w:val="00944400"/>
    <w:rsid w:val="00944DD6"/>
    <w:rsid w:val="0095114A"/>
    <w:rsid w:val="00951C4A"/>
    <w:rsid w:val="009526E6"/>
    <w:rsid w:val="0095301E"/>
    <w:rsid w:val="009539E0"/>
    <w:rsid w:val="00954215"/>
    <w:rsid w:val="00954633"/>
    <w:rsid w:val="00954E66"/>
    <w:rsid w:val="0096013B"/>
    <w:rsid w:val="0096056E"/>
    <w:rsid w:val="009623BF"/>
    <w:rsid w:val="00963345"/>
    <w:rsid w:val="009658D4"/>
    <w:rsid w:val="00972A53"/>
    <w:rsid w:val="00982BF8"/>
    <w:rsid w:val="00983650"/>
    <w:rsid w:val="009865A0"/>
    <w:rsid w:val="00986D96"/>
    <w:rsid w:val="00987B14"/>
    <w:rsid w:val="00993B43"/>
    <w:rsid w:val="00996CF7"/>
    <w:rsid w:val="00996DC8"/>
    <w:rsid w:val="009A041E"/>
    <w:rsid w:val="009A1BE0"/>
    <w:rsid w:val="009A1BF9"/>
    <w:rsid w:val="009A2371"/>
    <w:rsid w:val="009A6DD2"/>
    <w:rsid w:val="009A7585"/>
    <w:rsid w:val="009B3884"/>
    <w:rsid w:val="009C40A6"/>
    <w:rsid w:val="009D2EBF"/>
    <w:rsid w:val="009D3573"/>
    <w:rsid w:val="009D5F5F"/>
    <w:rsid w:val="009D6D1E"/>
    <w:rsid w:val="009E0449"/>
    <w:rsid w:val="009E1BD6"/>
    <w:rsid w:val="009E219E"/>
    <w:rsid w:val="009E2AEC"/>
    <w:rsid w:val="009E4AF0"/>
    <w:rsid w:val="009E624A"/>
    <w:rsid w:val="009E6659"/>
    <w:rsid w:val="009F0234"/>
    <w:rsid w:val="009F41A2"/>
    <w:rsid w:val="009F518C"/>
    <w:rsid w:val="009F6631"/>
    <w:rsid w:val="00A003B0"/>
    <w:rsid w:val="00A02D0C"/>
    <w:rsid w:val="00A05E2D"/>
    <w:rsid w:val="00A06627"/>
    <w:rsid w:val="00A07705"/>
    <w:rsid w:val="00A11A2F"/>
    <w:rsid w:val="00A11C61"/>
    <w:rsid w:val="00A11F3F"/>
    <w:rsid w:val="00A13C88"/>
    <w:rsid w:val="00A14376"/>
    <w:rsid w:val="00A2683B"/>
    <w:rsid w:val="00A3116C"/>
    <w:rsid w:val="00A3156F"/>
    <w:rsid w:val="00A34DF9"/>
    <w:rsid w:val="00A40013"/>
    <w:rsid w:val="00A41146"/>
    <w:rsid w:val="00A468F6"/>
    <w:rsid w:val="00A51402"/>
    <w:rsid w:val="00A54FE6"/>
    <w:rsid w:val="00A551B9"/>
    <w:rsid w:val="00A57773"/>
    <w:rsid w:val="00A60AE5"/>
    <w:rsid w:val="00A63E40"/>
    <w:rsid w:val="00A640DC"/>
    <w:rsid w:val="00A71F50"/>
    <w:rsid w:val="00A72DD7"/>
    <w:rsid w:val="00A73558"/>
    <w:rsid w:val="00A73729"/>
    <w:rsid w:val="00A7489D"/>
    <w:rsid w:val="00A76055"/>
    <w:rsid w:val="00A766CB"/>
    <w:rsid w:val="00A823EA"/>
    <w:rsid w:val="00A82ACE"/>
    <w:rsid w:val="00A840D7"/>
    <w:rsid w:val="00A9098D"/>
    <w:rsid w:val="00A939FF"/>
    <w:rsid w:val="00A958F3"/>
    <w:rsid w:val="00A95EB8"/>
    <w:rsid w:val="00AA01A1"/>
    <w:rsid w:val="00AA1188"/>
    <w:rsid w:val="00AA1B4F"/>
    <w:rsid w:val="00AA444F"/>
    <w:rsid w:val="00AA479C"/>
    <w:rsid w:val="00AA5755"/>
    <w:rsid w:val="00AB22E0"/>
    <w:rsid w:val="00AB5F46"/>
    <w:rsid w:val="00AB704D"/>
    <w:rsid w:val="00AB7A38"/>
    <w:rsid w:val="00AC014F"/>
    <w:rsid w:val="00AC75E1"/>
    <w:rsid w:val="00AC78D0"/>
    <w:rsid w:val="00AD01B2"/>
    <w:rsid w:val="00AD3276"/>
    <w:rsid w:val="00AE4B47"/>
    <w:rsid w:val="00AE6EA3"/>
    <w:rsid w:val="00AE73AB"/>
    <w:rsid w:val="00AF265A"/>
    <w:rsid w:val="00AF3847"/>
    <w:rsid w:val="00AF4217"/>
    <w:rsid w:val="00AF7B87"/>
    <w:rsid w:val="00B0032F"/>
    <w:rsid w:val="00B049E3"/>
    <w:rsid w:val="00B07736"/>
    <w:rsid w:val="00B134B7"/>
    <w:rsid w:val="00B13B2A"/>
    <w:rsid w:val="00B15EEE"/>
    <w:rsid w:val="00B17D72"/>
    <w:rsid w:val="00B202C6"/>
    <w:rsid w:val="00B23CD0"/>
    <w:rsid w:val="00B24698"/>
    <w:rsid w:val="00B2653F"/>
    <w:rsid w:val="00B27269"/>
    <w:rsid w:val="00B32948"/>
    <w:rsid w:val="00B34C3C"/>
    <w:rsid w:val="00B34E97"/>
    <w:rsid w:val="00B34FCE"/>
    <w:rsid w:val="00B40BD2"/>
    <w:rsid w:val="00B40F35"/>
    <w:rsid w:val="00B41A6D"/>
    <w:rsid w:val="00B42745"/>
    <w:rsid w:val="00B4376C"/>
    <w:rsid w:val="00B44124"/>
    <w:rsid w:val="00B45EE2"/>
    <w:rsid w:val="00B51622"/>
    <w:rsid w:val="00B5174C"/>
    <w:rsid w:val="00B61D74"/>
    <w:rsid w:val="00B6482F"/>
    <w:rsid w:val="00B6574B"/>
    <w:rsid w:val="00B677C7"/>
    <w:rsid w:val="00B709C4"/>
    <w:rsid w:val="00B71CAB"/>
    <w:rsid w:val="00B722F2"/>
    <w:rsid w:val="00B758CF"/>
    <w:rsid w:val="00B75913"/>
    <w:rsid w:val="00B764D9"/>
    <w:rsid w:val="00B76842"/>
    <w:rsid w:val="00B771CB"/>
    <w:rsid w:val="00B776B1"/>
    <w:rsid w:val="00B77922"/>
    <w:rsid w:val="00B8114F"/>
    <w:rsid w:val="00B8450B"/>
    <w:rsid w:val="00B865F7"/>
    <w:rsid w:val="00B8699A"/>
    <w:rsid w:val="00B87EED"/>
    <w:rsid w:val="00B91C74"/>
    <w:rsid w:val="00B92242"/>
    <w:rsid w:val="00B96654"/>
    <w:rsid w:val="00BA10F1"/>
    <w:rsid w:val="00BA3D2A"/>
    <w:rsid w:val="00BA4810"/>
    <w:rsid w:val="00BA6147"/>
    <w:rsid w:val="00BA7854"/>
    <w:rsid w:val="00BB09D3"/>
    <w:rsid w:val="00BB3C08"/>
    <w:rsid w:val="00BB3FDB"/>
    <w:rsid w:val="00BB72F4"/>
    <w:rsid w:val="00BB742B"/>
    <w:rsid w:val="00BB7CA8"/>
    <w:rsid w:val="00BB7E11"/>
    <w:rsid w:val="00BC1C09"/>
    <w:rsid w:val="00BC4236"/>
    <w:rsid w:val="00BC4C38"/>
    <w:rsid w:val="00BC5BCE"/>
    <w:rsid w:val="00BD1D52"/>
    <w:rsid w:val="00BD71CC"/>
    <w:rsid w:val="00BD71CF"/>
    <w:rsid w:val="00BD7E3C"/>
    <w:rsid w:val="00BE00F2"/>
    <w:rsid w:val="00BE1921"/>
    <w:rsid w:val="00BE1CFB"/>
    <w:rsid w:val="00BE48C4"/>
    <w:rsid w:val="00BE69EA"/>
    <w:rsid w:val="00BF045B"/>
    <w:rsid w:val="00BF3B6B"/>
    <w:rsid w:val="00BF71B4"/>
    <w:rsid w:val="00BF789B"/>
    <w:rsid w:val="00BF7DAA"/>
    <w:rsid w:val="00C00305"/>
    <w:rsid w:val="00C01180"/>
    <w:rsid w:val="00C01CA7"/>
    <w:rsid w:val="00C04332"/>
    <w:rsid w:val="00C0464C"/>
    <w:rsid w:val="00C07C05"/>
    <w:rsid w:val="00C10854"/>
    <w:rsid w:val="00C10DFF"/>
    <w:rsid w:val="00C1295C"/>
    <w:rsid w:val="00C15A20"/>
    <w:rsid w:val="00C15C20"/>
    <w:rsid w:val="00C1710A"/>
    <w:rsid w:val="00C2134D"/>
    <w:rsid w:val="00C27780"/>
    <w:rsid w:val="00C326DC"/>
    <w:rsid w:val="00C41260"/>
    <w:rsid w:val="00C42840"/>
    <w:rsid w:val="00C43D3D"/>
    <w:rsid w:val="00C4494F"/>
    <w:rsid w:val="00C45A25"/>
    <w:rsid w:val="00C4625A"/>
    <w:rsid w:val="00C46F49"/>
    <w:rsid w:val="00C50687"/>
    <w:rsid w:val="00C514C6"/>
    <w:rsid w:val="00C53ECA"/>
    <w:rsid w:val="00C54861"/>
    <w:rsid w:val="00C563C6"/>
    <w:rsid w:val="00C57502"/>
    <w:rsid w:val="00C6005C"/>
    <w:rsid w:val="00C64023"/>
    <w:rsid w:val="00C644F0"/>
    <w:rsid w:val="00C707C2"/>
    <w:rsid w:val="00C711B3"/>
    <w:rsid w:val="00C725EB"/>
    <w:rsid w:val="00C72A5E"/>
    <w:rsid w:val="00C72E24"/>
    <w:rsid w:val="00C770E4"/>
    <w:rsid w:val="00C8237A"/>
    <w:rsid w:val="00C836D2"/>
    <w:rsid w:val="00C84192"/>
    <w:rsid w:val="00C93A1F"/>
    <w:rsid w:val="00C93AC1"/>
    <w:rsid w:val="00C97EB3"/>
    <w:rsid w:val="00CA0013"/>
    <w:rsid w:val="00CA0713"/>
    <w:rsid w:val="00CA0E1C"/>
    <w:rsid w:val="00CA1CCD"/>
    <w:rsid w:val="00CA5468"/>
    <w:rsid w:val="00CA5A61"/>
    <w:rsid w:val="00CA7E28"/>
    <w:rsid w:val="00CB115F"/>
    <w:rsid w:val="00CB279E"/>
    <w:rsid w:val="00CC0342"/>
    <w:rsid w:val="00CD4086"/>
    <w:rsid w:val="00CD5684"/>
    <w:rsid w:val="00CD7292"/>
    <w:rsid w:val="00CE1020"/>
    <w:rsid w:val="00CE6759"/>
    <w:rsid w:val="00CE7363"/>
    <w:rsid w:val="00CF20A6"/>
    <w:rsid w:val="00CF4BB8"/>
    <w:rsid w:val="00CF5FF9"/>
    <w:rsid w:val="00CF778C"/>
    <w:rsid w:val="00D03FCC"/>
    <w:rsid w:val="00D040E8"/>
    <w:rsid w:val="00D047A3"/>
    <w:rsid w:val="00D07A87"/>
    <w:rsid w:val="00D10823"/>
    <w:rsid w:val="00D115C3"/>
    <w:rsid w:val="00D174A8"/>
    <w:rsid w:val="00D233AB"/>
    <w:rsid w:val="00D2685D"/>
    <w:rsid w:val="00D27E9C"/>
    <w:rsid w:val="00D3084A"/>
    <w:rsid w:val="00D30C9B"/>
    <w:rsid w:val="00D33248"/>
    <w:rsid w:val="00D36735"/>
    <w:rsid w:val="00D40C82"/>
    <w:rsid w:val="00D41BCE"/>
    <w:rsid w:val="00D44067"/>
    <w:rsid w:val="00D46187"/>
    <w:rsid w:val="00D47C91"/>
    <w:rsid w:val="00D51521"/>
    <w:rsid w:val="00D53A2D"/>
    <w:rsid w:val="00D5527C"/>
    <w:rsid w:val="00D56AC7"/>
    <w:rsid w:val="00D60525"/>
    <w:rsid w:val="00D63377"/>
    <w:rsid w:val="00D67F00"/>
    <w:rsid w:val="00D71AF3"/>
    <w:rsid w:val="00D72B7B"/>
    <w:rsid w:val="00D733B5"/>
    <w:rsid w:val="00D759C2"/>
    <w:rsid w:val="00D805DF"/>
    <w:rsid w:val="00D861A8"/>
    <w:rsid w:val="00D87C47"/>
    <w:rsid w:val="00D97624"/>
    <w:rsid w:val="00DA0F1F"/>
    <w:rsid w:val="00DA1E98"/>
    <w:rsid w:val="00DA6C6A"/>
    <w:rsid w:val="00DA7206"/>
    <w:rsid w:val="00DB140A"/>
    <w:rsid w:val="00DB4CEF"/>
    <w:rsid w:val="00DB4D65"/>
    <w:rsid w:val="00DB4F81"/>
    <w:rsid w:val="00DC0E83"/>
    <w:rsid w:val="00DC514D"/>
    <w:rsid w:val="00DD0DF2"/>
    <w:rsid w:val="00DD29E5"/>
    <w:rsid w:val="00DD5768"/>
    <w:rsid w:val="00DE0EB7"/>
    <w:rsid w:val="00DE20EE"/>
    <w:rsid w:val="00DE646B"/>
    <w:rsid w:val="00DE6BE6"/>
    <w:rsid w:val="00DF172F"/>
    <w:rsid w:val="00DF239D"/>
    <w:rsid w:val="00DF2E71"/>
    <w:rsid w:val="00E00078"/>
    <w:rsid w:val="00E07155"/>
    <w:rsid w:val="00E07621"/>
    <w:rsid w:val="00E07A9E"/>
    <w:rsid w:val="00E120DB"/>
    <w:rsid w:val="00E162CB"/>
    <w:rsid w:val="00E20C4A"/>
    <w:rsid w:val="00E2101E"/>
    <w:rsid w:val="00E21AC5"/>
    <w:rsid w:val="00E2272E"/>
    <w:rsid w:val="00E22812"/>
    <w:rsid w:val="00E22C73"/>
    <w:rsid w:val="00E2606A"/>
    <w:rsid w:val="00E26245"/>
    <w:rsid w:val="00E264B2"/>
    <w:rsid w:val="00E30CFD"/>
    <w:rsid w:val="00E35B32"/>
    <w:rsid w:val="00E403D5"/>
    <w:rsid w:val="00E42D45"/>
    <w:rsid w:val="00E4421A"/>
    <w:rsid w:val="00E45E03"/>
    <w:rsid w:val="00E47691"/>
    <w:rsid w:val="00E507E0"/>
    <w:rsid w:val="00E50A7F"/>
    <w:rsid w:val="00E531F2"/>
    <w:rsid w:val="00E55864"/>
    <w:rsid w:val="00E561B2"/>
    <w:rsid w:val="00E60617"/>
    <w:rsid w:val="00E61442"/>
    <w:rsid w:val="00E61458"/>
    <w:rsid w:val="00E61B85"/>
    <w:rsid w:val="00E65844"/>
    <w:rsid w:val="00E65E0F"/>
    <w:rsid w:val="00E73F7A"/>
    <w:rsid w:val="00E73F91"/>
    <w:rsid w:val="00E75652"/>
    <w:rsid w:val="00E81115"/>
    <w:rsid w:val="00E83753"/>
    <w:rsid w:val="00E92EDF"/>
    <w:rsid w:val="00E93592"/>
    <w:rsid w:val="00E9387C"/>
    <w:rsid w:val="00E9607D"/>
    <w:rsid w:val="00E96CC1"/>
    <w:rsid w:val="00E971C4"/>
    <w:rsid w:val="00E9785B"/>
    <w:rsid w:val="00EA2308"/>
    <w:rsid w:val="00EA2A12"/>
    <w:rsid w:val="00EA4D01"/>
    <w:rsid w:val="00EA743D"/>
    <w:rsid w:val="00EA7644"/>
    <w:rsid w:val="00EA7FD7"/>
    <w:rsid w:val="00EB4EFA"/>
    <w:rsid w:val="00EB4F68"/>
    <w:rsid w:val="00EC1BF1"/>
    <w:rsid w:val="00EC1E6F"/>
    <w:rsid w:val="00EC64F4"/>
    <w:rsid w:val="00ED0600"/>
    <w:rsid w:val="00ED4435"/>
    <w:rsid w:val="00ED4D5B"/>
    <w:rsid w:val="00EE0F0A"/>
    <w:rsid w:val="00EE1CC4"/>
    <w:rsid w:val="00EE1F26"/>
    <w:rsid w:val="00EE4E1A"/>
    <w:rsid w:val="00EE4F22"/>
    <w:rsid w:val="00EE76E3"/>
    <w:rsid w:val="00EF51BC"/>
    <w:rsid w:val="00F002E1"/>
    <w:rsid w:val="00F01070"/>
    <w:rsid w:val="00F01597"/>
    <w:rsid w:val="00F03150"/>
    <w:rsid w:val="00F04AF5"/>
    <w:rsid w:val="00F04BB4"/>
    <w:rsid w:val="00F133B7"/>
    <w:rsid w:val="00F14A08"/>
    <w:rsid w:val="00F14D15"/>
    <w:rsid w:val="00F15E38"/>
    <w:rsid w:val="00F16E61"/>
    <w:rsid w:val="00F170D4"/>
    <w:rsid w:val="00F23FF6"/>
    <w:rsid w:val="00F273DC"/>
    <w:rsid w:val="00F276E8"/>
    <w:rsid w:val="00F27732"/>
    <w:rsid w:val="00F3039F"/>
    <w:rsid w:val="00F32261"/>
    <w:rsid w:val="00F3552F"/>
    <w:rsid w:val="00F41874"/>
    <w:rsid w:val="00F45A3F"/>
    <w:rsid w:val="00F46A0A"/>
    <w:rsid w:val="00F471EF"/>
    <w:rsid w:val="00F5317E"/>
    <w:rsid w:val="00F549DD"/>
    <w:rsid w:val="00F5538B"/>
    <w:rsid w:val="00F62D00"/>
    <w:rsid w:val="00F65990"/>
    <w:rsid w:val="00F66A85"/>
    <w:rsid w:val="00F7003B"/>
    <w:rsid w:val="00F72596"/>
    <w:rsid w:val="00F7387F"/>
    <w:rsid w:val="00F73EFB"/>
    <w:rsid w:val="00F77152"/>
    <w:rsid w:val="00F77B96"/>
    <w:rsid w:val="00F81117"/>
    <w:rsid w:val="00F82098"/>
    <w:rsid w:val="00F824F6"/>
    <w:rsid w:val="00F853A6"/>
    <w:rsid w:val="00F8541C"/>
    <w:rsid w:val="00F875BE"/>
    <w:rsid w:val="00F913A6"/>
    <w:rsid w:val="00F914BB"/>
    <w:rsid w:val="00F93793"/>
    <w:rsid w:val="00F947F5"/>
    <w:rsid w:val="00F952FA"/>
    <w:rsid w:val="00F96410"/>
    <w:rsid w:val="00F97BCE"/>
    <w:rsid w:val="00FA15C8"/>
    <w:rsid w:val="00FA4AC4"/>
    <w:rsid w:val="00FA5B8A"/>
    <w:rsid w:val="00FA5E7E"/>
    <w:rsid w:val="00FA6862"/>
    <w:rsid w:val="00FA7088"/>
    <w:rsid w:val="00FA7339"/>
    <w:rsid w:val="00FA79B4"/>
    <w:rsid w:val="00FB0B52"/>
    <w:rsid w:val="00FB118F"/>
    <w:rsid w:val="00FB21D1"/>
    <w:rsid w:val="00FB28EE"/>
    <w:rsid w:val="00FB5426"/>
    <w:rsid w:val="00FC142A"/>
    <w:rsid w:val="00FC4ED5"/>
    <w:rsid w:val="00FC686C"/>
    <w:rsid w:val="00FD47D9"/>
    <w:rsid w:val="00FE493F"/>
    <w:rsid w:val="00FE5FD9"/>
    <w:rsid w:val="00FE6469"/>
    <w:rsid w:val="00FE7530"/>
    <w:rsid w:val="00FE7FA1"/>
    <w:rsid w:val="00FF39FD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60C5"/>
  <w15:docId w15:val="{3BDD3AD8-F0A6-4D66-94D2-72A44FE6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kern w:val="3"/>
        <w:sz w:val="24"/>
        <w:szCs w:val="24"/>
        <w:lang w:val="en-US" w:eastAsia="fr-FR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D53"/>
    <w:pPr>
      <w:suppressAutoHyphens/>
      <w:jc w:val="both"/>
    </w:pPr>
  </w:style>
  <w:style w:type="paragraph" w:styleId="Titre1">
    <w:name w:val="heading 1"/>
    <w:basedOn w:val="Heading"/>
    <w:uiPriority w:val="9"/>
    <w:qFormat/>
    <w:pPr>
      <w:outlineLvl w:val="0"/>
    </w:pPr>
    <w:rPr>
      <w:b/>
    </w:rPr>
  </w:style>
  <w:style w:type="paragraph" w:styleId="Titre2">
    <w:name w:val="heading 2"/>
    <w:basedOn w:val="Heading"/>
    <w:uiPriority w:val="9"/>
    <w:unhideWhenUsed/>
    <w:qFormat/>
    <w:rsid w:val="009E624A"/>
    <w:pPr>
      <w:spacing w:before="200"/>
      <w:outlineLvl w:val="1"/>
    </w:pPr>
    <w:rPr>
      <w:b/>
      <w:sz w:val="40"/>
    </w:rPr>
  </w:style>
  <w:style w:type="paragraph" w:styleId="Titre3">
    <w:name w:val="heading 3"/>
    <w:basedOn w:val="Heading"/>
    <w:uiPriority w:val="9"/>
    <w:unhideWhenUsed/>
    <w:qFormat/>
    <w:rsid w:val="009E624A"/>
    <w:pPr>
      <w:spacing w:before="140"/>
      <w:outlineLvl w:val="2"/>
    </w:pPr>
    <w:rPr>
      <w:b/>
      <w:sz w:val="32"/>
    </w:rPr>
  </w:style>
  <w:style w:type="paragraph" w:styleId="Titre4">
    <w:name w:val="heading 4"/>
    <w:basedOn w:val="Heading"/>
    <w:uiPriority w:val="9"/>
    <w:unhideWhenUsed/>
    <w:qFormat/>
    <w:rsid w:val="009E624A"/>
    <w:pPr>
      <w:spacing w:before="120"/>
      <w:outlineLvl w:val="3"/>
    </w:pPr>
    <w:rPr>
      <w:rFonts w:eastAsia="Liberation Serif" w:cs="Liberation Serif"/>
      <w:b/>
      <w:sz w:val="24"/>
    </w:rPr>
  </w:style>
  <w:style w:type="paragraph" w:styleId="Titre5">
    <w:name w:val="heading 5"/>
    <w:basedOn w:val="Normal"/>
    <w:uiPriority w:val="9"/>
    <w:semiHidden/>
    <w:unhideWhenUsed/>
    <w:qFormat/>
    <w:pPr>
      <w:spacing w:before="320"/>
      <w:outlineLvl w:val="4"/>
    </w:pPr>
    <w:rPr>
      <w:b/>
    </w:rPr>
  </w:style>
  <w:style w:type="paragraph" w:styleId="Titre6">
    <w:name w:val="heading 6"/>
    <w:basedOn w:val="Normal"/>
    <w:uiPriority w:val="9"/>
    <w:semiHidden/>
    <w:unhideWhenUsed/>
    <w:qFormat/>
    <w:pPr>
      <w:spacing w:before="320"/>
      <w:outlineLvl w:val="5"/>
    </w:pPr>
    <w:rPr>
      <w:b/>
      <w:sz w:val="22"/>
    </w:rPr>
  </w:style>
  <w:style w:type="paragraph" w:styleId="Titre7">
    <w:name w:val="heading 7"/>
    <w:basedOn w:val="Normal"/>
    <w:pPr>
      <w:spacing w:before="320"/>
      <w:outlineLvl w:val="6"/>
    </w:pPr>
    <w:rPr>
      <w:b/>
      <w:i/>
      <w:sz w:val="22"/>
    </w:rPr>
  </w:style>
  <w:style w:type="paragraph" w:styleId="Titre8">
    <w:name w:val="heading 8"/>
    <w:basedOn w:val="Normal"/>
    <w:pPr>
      <w:spacing w:before="320"/>
      <w:outlineLvl w:val="7"/>
    </w:pPr>
    <w:rPr>
      <w:i/>
      <w:sz w:val="22"/>
    </w:rPr>
  </w:style>
  <w:style w:type="paragraph" w:styleId="Titre9">
    <w:name w:val="heading 9"/>
    <w:basedOn w:val="Normal"/>
    <w:pPr>
      <w:spacing w:before="320"/>
      <w:outlineLvl w:val="8"/>
    </w:pPr>
    <w:rPr>
      <w:i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DStyleparagraph"/>
    <w:link w:val="StandardCar"/>
    <w:rPr>
      <w:sz w:val="22"/>
    </w:rPr>
  </w:style>
  <w:style w:type="paragraph" w:customStyle="1" w:styleId="Heading">
    <w:name w:val="Heading"/>
    <w:basedOn w:val="Normal"/>
    <w:pPr>
      <w:spacing w:before="300"/>
    </w:pPr>
    <w:rPr>
      <w:sz w:val="48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DStyleparagraph">
    <w:name w:val="DStyle_paragraph"/>
    <w:link w:val="DStyleparagraphCar"/>
    <w:pPr>
      <w:suppressAutoHyphens/>
    </w:pPr>
    <w:rPr>
      <w:rFonts w:ascii="Liberation Serif" w:eastAsia="Times New Roman" w:hAnsi="Liberation Serif" w:cs="Liberation Serif"/>
      <w:lang w:val="fr-FR"/>
    </w:rPr>
  </w:style>
  <w:style w:type="paragraph" w:styleId="Paragraphedeliste">
    <w:name w:val="List Paragraph"/>
    <w:basedOn w:val="Normal"/>
    <w:pPr>
      <w:ind w:left="720"/>
    </w:pPr>
  </w:style>
  <w:style w:type="paragraph" w:styleId="Sansinterligne">
    <w:name w:val="No Spacing"/>
    <w:basedOn w:val="DStyleparagraph"/>
    <w:pPr>
      <w:spacing w:after="0" w:line="240" w:lineRule="auto"/>
    </w:pPr>
  </w:style>
  <w:style w:type="paragraph" w:styleId="Sous-titre">
    <w:name w:val="Subtitle"/>
    <w:basedOn w:val="Normal"/>
    <w:uiPriority w:val="11"/>
    <w:qFormat/>
    <w:pPr>
      <w:spacing w:before="200"/>
    </w:pPr>
  </w:style>
  <w:style w:type="paragraph" w:styleId="Citation">
    <w:name w:val="Quote"/>
    <w:basedOn w:val="Normal"/>
    <w:pPr>
      <w:ind w:left="720" w:right="720"/>
    </w:pPr>
    <w:rPr>
      <w:i/>
    </w:rPr>
  </w:style>
  <w:style w:type="paragraph" w:styleId="Citationintense">
    <w:name w:val="Intense Quote"/>
    <w:basedOn w:val="Normal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7143"/>
        <w:tab w:val="right" w:pos="14287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">
    <w:name w:val="Footnote"/>
    <w:basedOn w:val="Normal"/>
    <w:pPr>
      <w:spacing w:after="40" w:line="240" w:lineRule="auto"/>
    </w:pPr>
    <w:rPr>
      <w:sz w:val="18"/>
    </w:rPr>
  </w:style>
  <w:style w:type="paragraph" w:customStyle="1" w:styleId="Endnote">
    <w:name w:val="Endnote"/>
    <w:basedOn w:val="Normal"/>
    <w:pPr>
      <w:spacing w:after="0" w:line="240" w:lineRule="auto"/>
    </w:pPr>
    <w:rPr>
      <w:sz w:val="20"/>
    </w:rPr>
  </w:style>
  <w:style w:type="paragraph" w:styleId="TM1">
    <w:name w:val="toc 1"/>
    <w:basedOn w:val="Normal"/>
    <w:pPr>
      <w:spacing w:after="57"/>
    </w:pPr>
  </w:style>
  <w:style w:type="paragraph" w:styleId="TM2">
    <w:name w:val="toc 2"/>
    <w:basedOn w:val="Normal"/>
    <w:pPr>
      <w:spacing w:after="57"/>
      <w:ind w:left="283"/>
    </w:pPr>
  </w:style>
  <w:style w:type="paragraph" w:styleId="TM3">
    <w:name w:val="toc 3"/>
    <w:basedOn w:val="Normal"/>
    <w:pPr>
      <w:spacing w:after="57"/>
      <w:ind w:left="567"/>
    </w:pPr>
  </w:style>
  <w:style w:type="paragraph" w:styleId="TM4">
    <w:name w:val="toc 4"/>
    <w:basedOn w:val="Normal"/>
    <w:pPr>
      <w:spacing w:after="57"/>
      <w:ind w:left="850"/>
    </w:pPr>
  </w:style>
  <w:style w:type="paragraph" w:styleId="TM5">
    <w:name w:val="toc 5"/>
    <w:basedOn w:val="Normal"/>
    <w:pPr>
      <w:spacing w:after="57"/>
      <w:ind w:left="1134"/>
    </w:pPr>
  </w:style>
  <w:style w:type="paragraph" w:styleId="TM6">
    <w:name w:val="toc 6"/>
    <w:basedOn w:val="Normal"/>
    <w:pPr>
      <w:spacing w:after="57"/>
      <w:ind w:left="1417"/>
    </w:pPr>
  </w:style>
  <w:style w:type="paragraph" w:styleId="TM7">
    <w:name w:val="toc 7"/>
    <w:basedOn w:val="Normal"/>
    <w:pPr>
      <w:spacing w:after="57"/>
      <w:ind w:left="1701"/>
    </w:pPr>
  </w:style>
  <w:style w:type="paragraph" w:styleId="TM8">
    <w:name w:val="toc 8"/>
    <w:basedOn w:val="Normal"/>
    <w:pPr>
      <w:spacing w:after="57"/>
      <w:ind w:left="1984"/>
    </w:pPr>
  </w:style>
  <w:style w:type="paragraph" w:styleId="TM9">
    <w:name w:val="toc 9"/>
    <w:basedOn w:val="Normal"/>
    <w:pPr>
      <w:spacing w:after="57"/>
      <w:ind w:left="2268"/>
    </w:pPr>
  </w:style>
  <w:style w:type="paragraph" w:styleId="En-ttedetabledesmatires">
    <w:name w:val="TOC Heading"/>
    <w:basedOn w:val="DStyleparagraph"/>
  </w:style>
  <w:style w:type="paragraph" w:styleId="Tabledesillustrations">
    <w:name w:val="table of figures"/>
    <w:basedOn w:val="Normal"/>
    <w:pPr>
      <w:spacing w:after="0"/>
    </w:pPr>
  </w:style>
  <w:style w:type="paragraph" w:styleId="Liste">
    <w:name w:val="List"/>
    <w:basedOn w:val="Textbody"/>
  </w:style>
  <w:style w:type="paragraph" w:styleId="Lgende">
    <w:name w:val="caption"/>
    <w:basedOn w:val="Standard"/>
    <w:link w:val="LgendeCar"/>
    <w:pPr>
      <w:spacing w:before="120" w:after="120"/>
    </w:pPr>
    <w:rPr>
      <w:i/>
      <w:sz w:val="24"/>
    </w:rPr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DStyletext">
    <w:name w:val="DStyle_text"/>
    <w:rPr>
      <w:rFonts w:ascii="Arial" w:eastAsia="Arial" w:hAnsi="Arial" w:cs="Arial"/>
      <w:sz w:val="22"/>
      <w:lang w:val="en-US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Lienhypertexte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ppelnotedebasdep">
    <w:name w:val="footnote reference"/>
  </w:style>
  <w:style w:type="character" w:customStyle="1" w:styleId="EndnoteTextChar">
    <w:name w:val="Endnote Text Char"/>
    <w:rPr>
      <w:sz w:val="20"/>
    </w:rPr>
  </w:style>
  <w:style w:type="character" w:styleId="Appeldenotedefin">
    <w:name w:val="endnote reference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1">
    <w:name w:val="T1"/>
    <w:rPr>
      <w:rFonts w:ascii="Arial" w:eastAsia="Arial" w:hAnsi="Arial" w:cs="Arial"/>
    </w:rPr>
  </w:style>
  <w:style w:type="character" w:customStyle="1" w:styleId="T2">
    <w:name w:val="T2"/>
    <w:rPr>
      <w:rFonts w:ascii="Courier New" w:eastAsia="Courier New" w:hAnsi="Courier New" w:cs="Courier New"/>
    </w:rPr>
  </w:style>
  <w:style w:type="character" w:customStyle="1" w:styleId="T3">
    <w:name w:val="T3"/>
    <w:rPr>
      <w:rFonts w:ascii="Wingdings" w:eastAsia="Wingdings" w:hAnsi="Wingdings" w:cs="Wingdings"/>
    </w:rPr>
  </w:style>
  <w:style w:type="character" w:customStyle="1" w:styleId="T4">
    <w:name w:val="T4"/>
    <w:rPr>
      <w:rFonts w:ascii="Symbol" w:eastAsia="Symbol" w:hAnsi="Symbol" w:cs="Symbol"/>
    </w:rPr>
  </w:style>
  <w:style w:type="character" w:customStyle="1" w:styleId="T5">
    <w:name w:val="T5"/>
    <w:rPr>
      <w:rFonts w:ascii="Courier New" w:eastAsia="Courier New" w:hAnsi="Courier New" w:cs="Courier New"/>
    </w:rPr>
  </w:style>
  <w:style w:type="character" w:customStyle="1" w:styleId="T6">
    <w:name w:val="T6"/>
    <w:rPr>
      <w:rFonts w:ascii="Wingdings" w:eastAsia="Wingdings" w:hAnsi="Wingdings" w:cs="Wingdings"/>
    </w:rPr>
  </w:style>
  <w:style w:type="character" w:customStyle="1" w:styleId="T7">
    <w:name w:val="T7"/>
    <w:rPr>
      <w:rFonts w:ascii="Symbol" w:eastAsia="Symbol" w:hAnsi="Symbol" w:cs="Symbol"/>
    </w:rPr>
  </w:style>
  <w:style w:type="character" w:customStyle="1" w:styleId="T8">
    <w:name w:val="T8"/>
    <w:rPr>
      <w:rFonts w:ascii="Courier New" w:eastAsia="Courier New" w:hAnsi="Courier New" w:cs="Courier New"/>
    </w:rPr>
  </w:style>
  <w:style w:type="character" w:customStyle="1" w:styleId="T9">
    <w:name w:val="T9"/>
    <w:rPr>
      <w:rFonts w:ascii="Wingdings" w:eastAsia="Wingdings" w:hAnsi="Wingdings" w:cs="Wingdings"/>
    </w:rPr>
  </w:style>
  <w:style w:type="character" w:customStyle="1" w:styleId="T10">
    <w:name w:val="T10"/>
    <w:rPr>
      <w:rFonts w:ascii="Arial" w:eastAsia="Arial" w:hAnsi="Arial" w:cs="Arial"/>
    </w:rPr>
  </w:style>
  <w:style w:type="character" w:customStyle="1" w:styleId="T11">
    <w:name w:val="T11"/>
    <w:rPr>
      <w:rFonts w:ascii="Courier New" w:eastAsia="Courier New" w:hAnsi="Courier New" w:cs="Courier New"/>
    </w:rPr>
  </w:style>
  <w:style w:type="character" w:customStyle="1" w:styleId="T12">
    <w:name w:val="T12"/>
    <w:rPr>
      <w:rFonts w:ascii="Wingdings" w:eastAsia="Wingdings" w:hAnsi="Wingdings" w:cs="Wingdings"/>
    </w:rPr>
  </w:style>
  <w:style w:type="character" w:customStyle="1" w:styleId="T13">
    <w:name w:val="T13"/>
    <w:rPr>
      <w:rFonts w:ascii="Symbol" w:eastAsia="Symbol" w:hAnsi="Symbol" w:cs="Symbol"/>
    </w:rPr>
  </w:style>
  <w:style w:type="character" w:customStyle="1" w:styleId="T14">
    <w:name w:val="T14"/>
    <w:rPr>
      <w:rFonts w:ascii="Courier New" w:eastAsia="Courier New" w:hAnsi="Courier New" w:cs="Courier New"/>
    </w:rPr>
  </w:style>
  <w:style w:type="character" w:customStyle="1" w:styleId="T15">
    <w:name w:val="T15"/>
    <w:rPr>
      <w:rFonts w:ascii="Wingdings" w:eastAsia="Wingdings" w:hAnsi="Wingdings" w:cs="Wingdings"/>
    </w:rPr>
  </w:style>
  <w:style w:type="character" w:customStyle="1" w:styleId="T16">
    <w:name w:val="T16"/>
    <w:rPr>
      <w:rFonts w:ascii="Symbol" w:eastAsia="Symbol" w:hAnsi="Symbol" w:cs="Symbol"/>
    </w:rPr>
  </w:style>
  <w:style w:type="character" w:customStyle="1" w:styleId="T17">
    <w:name w:val="T17"/>
    <w:rPr>
      <w:rFonts w:ascii="Courier New" w:eastAsia="Courier New" w:hAnsi="Courier New" w:cs="Courier New"/>
    </w:rPr>
  </w:style>
  <w:style w:type="character" w:customStyle="1" w:styleId="T18">
    <w:name w:val="T18"/>
    <w:rPr>
      <w:rFonts w:ascii="Wingdings" w:eastAsia="Wingdings" w:hAnsi="Wingdings" w:cs="Wingdings"/>
    </w:rPr>
  </w:style>
  <w:style w:type="character" w:customStyle="1" w:styleId="T19">
    <w:name w:val="T19"/>
    <w:rPr>
      <w:rFonts w:ascii="Arial" w:eastAsia="Arial" w:hAnsi="Arial" w:cs="Arial"/>
    </w:rPr>
  </w:style>
  <w:style w:type="character" w:customStyle="1" w:styleId="T20">
    <w:name w:val="T20"/>
    <w:rPr>
      <w:rFonts w:ascii="Courier New" w:eastAsia="Courier New" w:hAnsi="Courier New" w:cs="Courier New"/>
    </w:rPr>
  </w:style>
  <w:style w:type="character" w:customStyle="1" w:styleId="T21">
    <w:name w:val="T21"/>
    <w:rPr>
      <w:rFonts w:ascii="Wingdings" w:eastAsia="Wingdings" w:hAnsi="Wingdings" w:cs="Wingdings"/>
    </w:rPr>
  </w:style>
  <w:style w:type="character" w:customStyle="1" w:styleId="T22">
    <w:name w:val="T22"/>
    <w:rPr>
      <w:rFonts w:ascii="Symbol" w:eastAsia="Symbol" w:hAnsi="Symbol" w:cs="Symbol"/>
    </w:rPr>
  </w:style>
  <w:style w:type="character" w:customStyle="1" w:styleId="T23">
    <w:name w:val="T23"/>
    <w:rPr>
      <w:rFonts w:ascii="Courier New" w:eastAsia="Courier New" w:hAnsi="Courier New" w:cs="Courier New"/>
    </w:rPr>
  </w:style>
  <w:style w:type="character" w:customStyle="1" w:styleId="T24">
    <w:name w:val="T24"/>
    <w:rPr>
      <w:rFonts w:ascii="Wingdings" w:eastAsia="Wingdings" w:hAnsi="Wingdings" w:cs="Wingdings"/>
    </w:rPr>
  </w:style>
  <w:style w:type="character" w:customStyle="1" w:styleId="T25">
    <w:name w:val="T25"/>
    <w:rPr>
      <w:rFonts w:ascii="Symbol" w:eastAsia="Symbol" w:hAnsi="Symbol" w:cs="Symbol"/>
    </w:rPr>
  </w:style>
  <w:style w:type="character" w:customStyle="1" w:styleId="T26">
    <w:name w:val="T26"/>
    <w:rPr>
      <w:rFonts w:ascii="Courier New" w:eastAsia="Courier New" w:hAnsi="Courier New" w:cs="Courier New"/>
    </w:rPr>
  </w:style>
  <w:style w:type="character" w:customStyle="1" w:styleId="T27">
    <w:name w:val="T27"/>
    <w:rPr>
      <w:rFonts w:ascii="Wingdings" w:eastAsia="Wingdings" w:hAnsi="Wingdings" w:cs="Wingdings"/>
    </w:rPr>
  </w:style>
  <w:style w:type="character" w:customStyle="1" w:styleId="T28">
    <w:name w:val="T28"/>
    <w:rPr>
      <w:rFonts w:ascii="Arial" w:eastAsia="Arial" w:hAnsi="Arial" w:cs="Arial"/>
    </w:rPr>
  </w:style>
  <w:style w:type="character" w:customStyle="1" w:styleId="T29">
    <w:name w:val="T29"/>
    <w:rPr>
      <w:rFonts w:ascii="Courier New" w:eastAsia="Courier New" w:hAnsi="Courier New" w:cs="Courier New"/>
    </w:rPr>
  </w:style>
  <w:style w:type="character" w:customStyle="1" w:styleId="T30">
    <w:name w:val="T30"/>
    <w:rPr>
      <w:rFonts w:ascii="Wingdings" w:eastAsia="Wingdings" w:hAnsi="Wingdings" w:cs="Wingdings"/>
    </w:rPr>
  </w:style>
  <w:style w:type="character" w:customStyle="1" w:styleId="T31">
    <w:name w:val="T31"/>
    <w:rPr>
      <w:rFonts w:ascii="Symbol" w:eastAsia="Symbol" w:hAnsi="Symbol" w:cs="Symbol"/>
    </w:rPr>
  </w:style>
  <w:style w:type="character" w:customStyle="1" w:styleId="T32">
    <w:name w:val="T32"/>
    <w:rPr>
      <w:rFonts w:ascii="Courier New" w:eastAsia="Courier New" w:hAnsi="Courier New" w:cs="Courier New"/>
    </w:rPr>
  </w:style>
  <w:style w:type="character" w:customStyle="1" w:styleId="T33">
    <w:name w:val="T33"/>
    <w:rPr>
      <w:rFonts w:ascii="Wingdings" w:eastAsia="Wingdings" w:hAnsi="Wingdings" w:cs="Wingdings"/>
    </w:rPr>
  </w:style>
  <w:style w:type="character" w:customStyle="1" w:styleId="T34">
    <w:name w:val="T34"/>
    <w:rPr>
      <w:rFonts w:ascii="Symbol" w:eastAsia="Symbol" w:hAnsi="Symbol" w:cs="Symbol"/>
    </w:rPr>
  </w:style>
  <w:style w:type="character" w:customStyle="1" w:styleId="T35">
    <w:name w:val="T35"/>
    <w:rPr>
      <w:rFonts w:ascii="Courier New" w:eastAsia="Courier New" w:hAnsi="Courier New" w:cs="Courier New"/>
    </w:rPr>
  </w:style>
  <w:style w:type="character" w:customStyle="1" w:styleId="T36">
    <w:name w:val="T36"/>
    <w:rPr>
      <w:rFonts w:ascii="Wingdings" w:eastAsia="Wingdings" w:hAnsi="Wingdings" w:cs="Wingdings"/>
    </w:rPr>
  </w:style>
  <w:style w:type="character" w:customStyle="1" w:styleId="T37">
    <w:name w:val="T37"/>
    <w:rPr>
      <w:rFonts w:ascii="Arial" w:eastAsia="Arial" w:hAnsi="Arial" w:cs="Arial"/>
    </w:rPr>
  </w:style>
  <w:style w:type="character" w:customStyle="1" w:styleId="T38">
    <w:name w:val="T38"/>
    <w:rPr>
      <w:rFonts w:ascii="Courier New" w:eastAsia="Courier New" w:hAnsi="Courier New" w:cs="Courier New"/>
    </w:rPr>
  </w:style>
  <w:style w:type="character" w:customStyle="1" w:styleId="T39">
    <w:name w:val="T39"/>
    <w:rPr>
      <w:rFonts w:ascii="Wingdings" w:eastAsia="Wingdings" w:hAnsi="Wingdings" w:cs="Wingdings"/>
    </w:rPr>
  </w:style>
  <w:style w:type="character" w:customStyle="1" w:styleId="T40">
    <w:name w:val="T40"/>
    <w:rPr>
      <w:rFonts w:ascii="Symbol" w:eastAsia="Symbol" w:hAnsi="Symbol" w:cs="Symbol"/>
    </w:rPr>
  </w:style>
  <w:style w:type="character" w:customStyle="1" w:styleId="T41">
    <w:name w:val="T41"/>
    <w:rPr>
      <w:rFonts w:ascii="Courier New" w:eastAsia="Courier New" w:hAnsi="Courier New" w:cs="Courier New"/>
    </w:rPr>
  </w:style>
  <w:style w:type="character" w:customStyle="1" w:styleId="T42">
    <w:name w:val="T42"/>
    <w:rPr>
      <w:rFonts w:ascii="Wingdings" w:eastAsia="Wingdings" w:hAnsi="Wingdings" w:cs="Wingdings"/>
    </w:rPr>
  </w:style>
  <w:style w:type="character" w:customStyle="1" w:styleId="T43">
    <w:name w:val="T43"/>
    <w:rPr>
      <w:rFonts w:ascii="Symbol" w:eastAsia="Symbol" w:hAnsi="Symbol" w:cs="Symbol"/>
    </w:rPr>
  </w:style>
  <w:style w:type="character" w:customStyle="1" w:styleId="T44">
    <w:name w:val="T44"/>
    <w:rPr>
      <w:rFonts w:ascii="Courier New" w:eastAsia="Courier New" w:hAnsi="Courier New" w:cs="Courier New"/>
    </w:rPr>
  </w:style>
  <w:style w:type="character" w:customStyle="1" w:styleId="T45">
    <w:name w:val="T45"/>
    <w:rPr>
      <w:rFonts w:ascii="Wingdings" w:eastAsia="Wingdings" w:hAnsi="Wingdings" w:cs="Wingdings"/>
    </w:rPr>
  </w:style>
  <w:style w:type="character" w:customStyle="1" w:styleId="T46">
    <w:name w:val="T46"/>
    <w:rPr>
      <w:rFonts w:ascii="Arial" w:eastAsia="Arial" w:hAnsi="Arial" w:cs="Arial"/>
    </w:rPr>
  </w:style>
  <w:style w:type="character" w:customStyle="1" w:styleId="T47">
    <w:name w:val="T47"/>
    <w:rPr>
      <w:rFonts w:ascii="Courier New" w:eastAsia="Courier New" w:hAnsi="Courier New" w:cs="Courier New"/>
    </w:rPr>
  </w:style>
  <w:style w:type="character" w:customStyle="1" w:styleId="T48">
    <w:name w:val="T48"/>
    <w:rPr>
      <w:rFonts w:ascii="Wingdings" w:eastAsia="Wingdings" w:hAnsi="Wingdings" w:cs="Wingdings"/>
    </w:rPr>
  </w:style>
  <w:style w:type="character" w:customStyle="1" w:styleId="T49">
    <w:name w:val="T49"/>
    <w:rPr>
      <w:rFonts w:ascii="Symbol" w:eastAsia="Symbol" w:hAnsi="Symbol" w:cs="Symbol"/>
    </w:rPr>
  </w:style>
  <w:style w:type="character" w:customStyle="1" w:styleId="T50">
    <w:name w:val="T50"/>
    <w:rPr>
      <w:rFonts w:ascii="Courier New" w:eastAsia="Courier New" w:hAnsi="Courier New" w:cs="Courier New"/>
    </w:rPr>
  </w:style>
  <w:style w:type="character" w:customStyle="1" w:styleId="T51">
    <w:name w:val="T51"/>
    <w:rPr>
      <w:rFonts w:ascii="Wingdings" w:eastAsia="Wingdings" w:hAnsi="Wingdings" w:cs="Wingdings"/>
    </w:rPr>
  </w:style>
  <w:style w:type="character" w:customStyle="1" w:styleId="T52">
    <w:name w:val="T52"/>
    <w:rPr>
      <w:rFonts w:ascii="Symbol" w:eastAsia="Symbol" w:hAnsi="Symbol" w:cs="Symbol"/>
    </w:rPr>
  </w:style>
  <w:style w:type="character" w:customStyle="1" w:styleId="T53">
    <w:name w:val="T53"/>
    <w:rPr>
      <w:rFonts w:ascii="Courier New" w:eastAsia="Courier New" w:hAnsi="Courier New" w:cs="Courier New"/>
    </w:rPr>
  </w:style>
  <w:style w:type="character" w:customStyle="1" w:styleId="T54">
    <w:name w:val="T54"/>
    <w:rPr>
      <w:rFonts w:ascii="Wingdings" w:eastAsia="Wingdings" w:hAnsi="Wingdings" w:cs="Wingdings"/>
    </w:rPr>
  </w:style>
  <w:style w:type="character" w:customStyle="1" w:styleId="T55">
    <w:name w:val="T55"/>
    <w:rPr>
      <w:rFonts w:ascii="Arial" w:eastAsia="Arial" w:hAnsi="Arial" w:cs="Arial"/>
    </w:rPr>
  </w:style>
  <w:style w:type="character" w:customStyle="1" w:styleId="T56">
    <w:name w:val="T56"/>
    <w:rPr>
      <w:rFonts w:ascii="Courier New" w:eastAsia="Courier New" w:hAnsi="Courier New" w:cs="Courier New"/>
    </w:rPr>
  </w:style>
  <w:style w:type="character" w:customStyle="1" w:styleId="T57">
    <w:name w:val="T57"/>
    <w:rPr>
      <w:rFonts w:ascii="Wingdings" w:eastAsia="Wingdings" w:hAnsi="Wingdings" w:cs="Wingdings"/>
    </w:rPr>
  </w:style>
  <w:style w:type="character" w:customStyle="1" w:styleId="T58">
    <w:name w:val="T58"/>
    <w:rPr>
      <w:rFonts w:ascii="Symbol" w:eastAsia="Symbol" w:hAnsi="Symbol" w:cs="Symbol"/>
    </w:rPr>
  </w:style>
  <w:style w:type="character" w:customStyle="1" w:styleId="T59">
    <w:name w:val="T59"/>
    <w:rPr>
      <w:rFonts w:ascii="Courier New" w:eastAsia="Courier New" w:hAnsi="Courier New" w:cs="Courier New"/>
    </w:rPr>
  </w:style>
  <w:style w:type="character" w:customStyle="1" w:styleId="T60">
    <w:name w:val="T60"/>
    <w:rPr>
      <w:rFonts w:ascii="Wingdings" w:eastAsia="Wingdings" w:hAnsi="Wingdings" w:cs="Wingdings"/>
    </w:rPr>
  </w:style>
  <w:style w:type="character" w:customStyle="1" w:styleId="T61">
    <w:name w:val="T61"/>
    <w:rPr>
      <w:rFonts w:ascii="Symbol" w:eastAsia="Symbol" w:hAnsi="Symbol" w:cs="Symbol"/>
    </w:rPr>
  </w:style>
  <w:style w:type="character" w:customStyle="1" w:styleId="T62">
    <w:name w:val="T62"/>
    <w:rPr>
      <w:rFonts w:ascii="Courier New" w:eastAsia="Courier New" w:hAnsi="Courier New" w:cs="Courier New"/>
    </w:rPr>
  </w:style>
  <w:style w:type="character" w:customStyle="1" w:styleId="T63">
    <w:name w:val="T63"/>
    <w:rPr>
      <w:rFonts w:ascii="Wingdings" w:eastAsia="Wingdings" w:hAnsi="Wingdings" w:cs="Wingdings"/>
    </w:rPr>
  </w:style>
  <w:style w:type="character" w:customStyle="1" w:styleId="T64">
    <w:name w:val="T64"/>
    <w:rPr>
      <w:rFonts w:ascii="Arial" w:eastAsia="Arial" w:hAnsi="Arial" w:cs="Arial"/>
    </w:rPr>
  </w:style>
  <w:style w:type="character" w:customStyle="1" w:styleId="T65">
    <w:name w:val="T65"/>
    <w:rPr>
      <w:rFonts w:ascii="Courier New" w:eastAsia="Courier New" w:hAnsi="Courier New" w:cs="Courier New"/>
    </w:rPr>
  </w:style>
  <w:style w:type="character" w:customStyle="1" w:styleId="T66">
    <w:name w:val="T66"/>
    <w:rPr>
      <w:rFonts w:ascii="Wingdings" w:eastAsia="Wingdings" w:hAnsi="Wingdings" w:cs="Wingdings"/>
    </w:rPr>
  </w:style>
  <w:style w:type="character" w:customStyle="1" w:styleId="T67">
    <w:name w:val="T67"/>
    <w:rPr>
      <w:rFonts w:ascii="Symbol" w:eastAsia="Symbol" w:hAnsi="Symbol" w:cs="Symbol"/>
    </w:rPr>
  </w:style>
  <w:style w:type="character" w:customStyle="1" w:styleId="T68">
    <w:name w:val="T68"/>
    <w:rPr>
      <w:rFonts w:ascii="Courier New" w:eastAsia="Courier New" w:hAnsi="Courier New" w:cs="Courier New"/>
    </w:rPr>
  </w:style>
  <w:style w:type="character" w:customStyle="1" w:styleId="T69">
    <w:name w:val="T69"/>
    <w:rPr>
      <w:rFonts w:ascii="Wingdings" w:eastAsia="Wingdings" w:hAnsi="Wingdings" w:cs="Wingdings"/>
    </w:rPr>
  </w:style>
  <w:style w:type="character" w:customStyle="1" w:styleId="T70">
    <w:name w:val="T70"/>
    <w:rPr>
      <w:rFonts w:ascii="Symbol" w:eastAsia="Symbol" w:hAnsi="Symbol" w:cs="Symbol"/>
    </w:rPr>
  </w:style>
  <w:style w:type="character" w:customStyle="1" w:styleId="T71">
    <w:name w:val="T71"/>
    <w:rPr>
      <w:rFonts w:ascii="Courier New" w:eastAsia="Courier New" w:hAnsi="Courier New" w:cs="Courier New"/>
    </w:rPr>
  </w:style>
  <w:style w:type="character" w:customStyle="1" w:styleId="T72">
    <w:name w:val="T72"/>
    <w:rPr>
      <w:rFonts w:ascii="Wingdings" w:eastAsia="Wingdings" w:hAnsi="Wingdings" w:cs="Wingdings"/>
    </w:rPr>
  </w:style>
  <w:style w:type="character" w:customStyle="1" w:styleId="T73">
    <w:name w:val="T73"/>
    <w:rPr>
      <w:rFonts w:ascii="Arial" w:eastAsia="Arial" w:hAnsi="Arial" w:cs="Arial"/>
    </w:rPr>
  </w:style>
  <w:style w:type="character" w:customStyle="1" w:styleId="T74">
    <w:name w:val="T74"/>
    <w:rPr>
      <w:rFonts w:ascii="Courier New" w:eastAsia="Courier New" w:hAnsi="Courier New" w:cs="Courier New"/>
    </w:rPr>
  </w:style>
  <w:style w:type="character" w:customStyle="1" w:styleId="T75">
    <w:name w:val="T75"/>
    <w:rPr>
      <w:rFonts w:ascii="Wingdings" w:eastAsia="Wingdings" w:hAnsi="Wingdings" w:cs="Wingdings"/>
    </w:rPr>
  </w:style>
  <w:style w:type="character" w:customStyle="1" w:styleId="T76">
    <w:name w:val="T76"/>
    <w:rPr>
      <w:rFonts w:ascii="Symbol" w:eastAsia="Symbol" w:hAnsi="Symbol" w:cs="Symbol"/>
    </w:rPr>
  </w:style>
  <w:style w:type="character" w:customStyle="1" w:styleId="T77">
    <w:name w:val="T77"/>
    <w:rPr>
      <w:rFonts w:ascii="Courier New" w:eastAsia="Courier New" w:hAnsi="Courier New" w:cs="Courier New"/>
    </w:rPr>
  </w:style>
  <w:style w:type="character" w:customStyle="1" w:styleId="T78">
    <w:name w:val="T78"/>
    <w:rPr>
      <w:rFonts w:ascii="Wingdings" w:eastAsia="Wingdings" w:hAnsi="Wingdings" w:cs="Wingdings"/>
    </w:rPr>
  </w:style>
  <w:style w:type="character" w:customStyle="1" w:styleId="T79">
    <w:name w:val="T79"/>
    <w:rPr>
      <w:rFonts w:ascii="Symbol" w:eastAsia="Symbol" w:hAnsi="Symbol" w:cs="Symbol"/>
    </w:rPr>
  </w:style>
  <w:style w:type="character" w:customStyle="1" w:styleId="T80">
    <w:name w:val="T80"/>
    <w:rPr>
      <w:rFonts w:ascii="Courier New" w:eastAsia="Courier New" w:hAnsi="Courier New" w:cs="Courier New"/>
    </w:rPr>
  </w:style>
  <w:style w:type="character" w:customStyle="1" w:styleId="T81">
    <w:name w:val="T81"/>
    <w:rPr>
      <w:rFonts w:ascii="Wingdings" w:eastAsia="Wingdings" w:hAnsi="Wingdings" w:cs="Wingdings"/>
    </w:rPr>
  </w:style>
  <w:style w:type="character" w:customStyle="1" w:styleId="T82">
    <w:name w:val="T82"/>
    <w:rPr>
      <w:rFonts w:ascii="Arial" w:eastAsia="Arial" w:hAnsi="Arial" w:cs="Arial"/>
    </w:rPr>
  </w:style>
  <w:style w:type="character" w:customStyle="1" w:styleId="T83">
    <w:name w:val="T83"/>
    <w:rPr>
      <w:rFonts w:ascii="Courier New" w:eastAsia="Courier New" w:hAnsi="Courier New" w:cs="Courier New"/>
    </w:rPr>
  </w:style>
  <w:style w:type="character" w:customStyle="1" w:styleId="T84">
    <w:name w:val="T84"/>
    <w:rPr>
      <w:rFonts w:ascii="Wingdings" w:eastAsia="Wingdings" w:hAnsi="Wingdings" w:cs="Wingdings"/>
    </w:rPr>
  </w:style>
  <w:style w:type="character" w:customStyle="1" w:styleId="T85">
    <w:name w:val="T85"/>
    <w:rPr>
      <w:rFonts w:ascii="Symbol" w:eastAsia="Symbol" w:hAnsi="Symbol" w:cs="Symbol"/>
    </w:rPr>
  </w:style>
  <w:style w:type="character" w:customStyle="1" w:styleId="T86">
    <w:name w:val="T86"/>
    <w:rPr>
      <w:rFonts w:ascii="Courier New" w:eastAsia="Courier New" w:hAnsi="Courier New" w:cs="Courier New"/>
    </w:rPr>
  </w:style>
  <w:style w:type="character" w:customStyle="1" w:styleId="T87">
    <w:name w:val="T87"/>
    <w:rPr>
      <w:rFonts w:ascii="Wingdings" w:eastAsia="Wingdings" w:hAnsi="Wingdings" w:cs="Wingdings"/>
    </w:rPr>
  </w:style>
  <w:style w:type="character" w:customStyle="1" w:styleId="T88">
    <w:name w:val="T88"/>
    <w:rPr>
      <w:rFonts w:ascii="Symbol" w:eastAsia="Symbol" w:hAnsi="Symbol" w:cs="Symbol"/>
    </w:rPr>
  </w:style>
  <w:style w:type="character" w:customStyle="1" w:styleId="T89">
    <w:name w:val="T89"/>
    <w:rPr>
      <w:rFonts w:ascii="Courier New" w:eastAsia="Courier New" w:hAnsi="Courier New" w:cs="Courier New"/>
    </w:rPr>
  </w:style>
  <w:style w:type="character" w:customStyle="1" w:styleId="T90">
    <w:name w:val="T90"/>
    <w:rPr>
      <w:rFonts w:ascii="Wingdings" w:eastAsia="Wingdings" w:hAnsi="Wingdings" w:cs="Wingdings"/>
    </w:rPr>
  </w:style>
  <w:style w:type="character" w:customStyle="1" w:styleId="T91">
    <w:name w:val="T91"/>
    <w:rPr>
      <w:rFonts w:ascii="Arial" w:eastAsia="Arial" w:hAnsi="Arial" w:cs="Arial"/>
    </w:rPr>
  </w:style>
  <w:style w:type="character" w:customStyle="1" w:styleId="T92">
    <w:name w:val="T92"/>
    <w:rPr>
      <w:rFonts w:ascii="Courier New" w:eastAsia="Courier New" w:hAnsi="Courier New" w:cs="Courier New"/>
    </w:rPr>
  </w:style>
  <w:style w:type="character" w:customStyle="1" w:styleId="T93">
    <w:name w:val="T93"/>
    <w:rPr>
      <w:rFonts w:ascii="Wingdings" w:eastAsia="Wingdings" w:hAnsi="Wingdings" w:cs="Wingdings"/>
    </w:rPr>
  </w:style>
  <w:style w:type="character" w:customStyle="1" w:styleId="T94">
    <w:name w:val="T94"/>
    <w:rPr>
      <w:rFonts w:ascii="Symbol" w:eastAsia="Symbol" w:hAnsi="Symbol" w:cs="Symbol"/>
    </w:rPr>
  </w:style>
  <w:style w:type="character" w:customStyle="1" w:styleId="T95">
    <w:name w:val="T95"/>
    <w:rPr>
      <w:rFonts w:ascii="Courier New" w:eastAsia="Courier New" w:hAnsi="Courier New" w:cs="Courier New"/>
    </w:rPr>
  </w:style>
  <w:style w:type="character" w:customStyle="1" w:styleId="T96">
    <w:name w:val="T96"/>
    <w:rPr>
      <w:rFonts w:ascii="Wingdings" w:eastAsia="Wingdings" w:hAnsi="Wingdings" w:cs="Wingdings"/>
    </w:rPr>
  </w:style>
  <w:style w:type="character" w:customStyle="1" w:styleId="T97">
    <w:name w:val="T97"/>
    <w:rPr>
      <w:rFonts w:ascii="Symbol" w:eastAsia="Symbol" w:hAnsi="Symbol" w:cs="Symbol"/>
    </w:rPr>
  </w:style>
  <w:style w:type="character" w:customStyle="1" w:styleId="T98">
    <w:name w:val="T98"/>
    <w:rPr>
      <w:rFonts w:ascii="Courier New" w:eastAsia="Courier New" w:hAnsi="Courier New" w:cs="Courier New"/>
    </w:rPr>
  </w:style>
  <w:style w:type="character" w:customStyle="1" w:styleId="T99">
    <w:name w:val="T99"/>
    <w:rPr>
      <w:rFonts w:ascii="Wingdings" w:eastAsia="Wingdings" w:hAnsi="Wingdings" w:cs="Wingdings"/>
    </w:rPr>
  </w:style>
  <w:style w:type="character" w:customStyle="1" w:styleId="T100">
    <w:name w:val="T100"/>
    <w:rPr>
      <w:rFonts w:ascii="Arial" w:eastAsia="Arial" w:hAnsi="Arial" w:cs="Arial"/>
    </w:rPr>
  </w:style>
  <w:style w:type="character" w:customStyle="1" w:styleId="T101">
    <w:name w:val="T101"/>
    <w:rPr>
      <w:rFonts w:ascii="Courier New" w:eastAsia="Courier New" w:hAnsi="Courier New" w:cs="Courier New"/>
    </w:rPr>
  </w:style>
  <w:style w:type="character" w:customStyle="1" w:styleId="T102">
    <w:name w:val="T102"/>
    <w:rPr>
      <w:rFonts w:ascii="Wingdings" w:eastAsia="Wingdings" w:hAnsi="Wingdings" w:cs="Wingdings"/>
    </w:rPr>
  </w:style>
  <w:style w:type="character" w:customStyle="1" w:styleId="T103">
    <w:name w:val="T103"/>
    <w:rPr>
      <w:rFonts w:ascii="Symbol" w:eastAsia="Symbol" w:hAnsi="Symbol" w:cs="Symbol"/>
    </w:rPr>
  </w:style>
  <w:style w:type="character" w:customStyle="1" w:styleId="T104">
    <w:name w:val="T104"/>
    <w:rPr>
      <w:rFonts w:ascii="Courier New" w:eastAsia="Courier New" w:hAnsi="Courier New" w:cs="Courier New"/>
    </w:rPr>
  </w:style>
  <w:style w:type="character" w:customStyle="1" w:styleId="T105">
    <w:name w:val="T105"/>
    <w:rPr>
      <w:rFonts w:ascii="Wingdings" w:eastAsia="Wingdings" w:hAnsi="Wingdings" w:cs="Wingdings"/>
    </w:rPr>
  </w:style>
  <w:style w:type="character" w:customStyle="1" w:styleId="T106">
    <w:name w:val="T106"/>
    <w:rPr>
      <w:rFonts w:ascii="Symbol" w:eastAsia="Symbol" w:hAnsi="Symbol" w:cs="Symbol"/>
    </w:rPr>
  </w:style>
  <w:style w:type="character" w:customStyle="1" w:styleId="T107">
    <w:name w:val="T107"/>
    <w:rPr>
      <w:rFonts w:ascii="Courier New" w:eastAsia="Courier New" w:hAnsi="Courier New" w:cs="Courier New"/>
    </w:rPr>
  </w:style>
  <w:style w:type="character" w:customStyle="1" w:styleId="T108">
    <w:name w:val="T108"/>
    <w:rPr>
      <w:rFonts w:ascii="Wingdings" w:eastAsia="Wingdings" w:hAnsi="Wingdings" w:cs="Wingdings"/>
    </w:rPr>
  </w:style>
  <w:style w:type="character" w:customStyle="1" w:styleId="T109">
    <w:name w:val="T109"/>
    <w:rPr>
      <w:rFonts w:ascii="Arial" w:eastAsia="Arial" w:hAnsi="Arial" w:cs="Arial"/>
    </w:rPr>
  </w:style>
  <w:style w:type="character" w:customStyle="1" w:styleId="T110">
    <w:name w:val="T110"/>
    <w:rPr>
      <w:rFonts w:ascii="Courier New" w:eastAsia="Courier New" w:hAnsi="Courier New" w:cs="Courier New"/>
    </w:rPr>
  </w:style>
  <w:style w:type="character" w:customStyle="1" w:styleId="T111">
    <w:name w:val="T111"/>
    <w:rPr>
      <w:rFonts w:ascii="Wingdings" w:eastAsia="Wingdings" w:hAnsi="Wingdings" w:cs="Wingdings"/>
    </w:rPr>
  </w:style>
  <w:style w:type="character" w:customStyle="1" w:styleId="T112">
    <w:name w:val="T112"/>
    <w:rPr>
      <w:rFonts w:ascii="Symbol" w:eastAsia="Symbol" w:hAnsi="Symbol" w:cs="Symbol"/>
    </w:rPr>
  </w:style>
  <w:style w:type="character" w:customStyle="1" w:styleId="T113">
    <w:name w:val="T113"/>
    <w:rPr>
      <w:rFonts w:ascii="Courier New" w:eastAsia="Courier New" w:hAnsi="Courier New" w:cs="Courier New"/>
    </w:rPr>
  </w:style>
  <w:style w:type="character" w:customStyle="1" w:styleId="T114">
    <w:name w:val="T114"/>
    <w:rPr>
      <w:rFonts w:ascii="Wingdings" w:eastAsia="Wingdings" w:hAnsi="Wingdings" w:cs="Wingdings"/>
    </w:rPr>
  </w:style>
  <w:style w:type="character" w:customStyle="1" w:styleId="T115">
    <w:name w:val="T115"/>
    <w:rPr>
      <w:rFonts w:ascii="Symbol" w:eastAsia="Symbol" w:hAnsi="Symbol" w:cs="Symbol"/>
    </w:rPr>
  </w:style>
  <w:style w:type="character" w:customStyle="1" w:styleId="T116">
    <w:name w:val="T116"/>
    <w:rPr>
      <w:rFonts w:ascii="Courier New" w:eastAsia="Courier New" w:hAnsi="Courier New" w:cs="Courier New"/>
    </w:rPr>
  </w:style>
  <w:style w:type="character" w:customStyle="1" w:styleId="T117">
    <w:name w:val="T117"/>
    <w:rPr>
      <w:rFonts w:ascii="Wingdings" w:eastAsia="Wingdings" w:hAnsi="Wingdings" w:cs="Wingdings"/>
    </w:rPr>
  </w:style>
  <w:style w:type="character" w:customStyle="1" w:styleId="T118">
    <w:name w:val="T118"/>
    <w:rPr>
      <w:rFonts w:ascii="Arial" w:eastAsia="Arial" w:hAnsi="Arial" w:cs="Arial"/>
    </w:rPr>
  </w:style>
  <w:style w:type="character" w:customStyle="1" w:styleId="T119">
    <w:name w:val="T119"/>
    <w:rPr>
      <w:rFonts w:ascii="Courier New" w:eastAsia="Courier New" w:hAnsi="Courier New" w:cs="Courier New"/>
    </w:rPr>
  </w:style>
  <w:style w:type="character" w:customStyle="1" w:styleId="T120">
    <w:name w:val="T120"/>
    <w:rPr>
      <w:rFonts w:ascii="Wingdings" w:eastAsia="Wingdings" w:hAnsi="Wingdings" w:cs="Wingdings"/>
    </w:rPr>
  </w:style>
  <w:style w:type="character" w:customStyle="1" w:styleId="T121">
    <w:name w:val="T121"/>
    <w:rPr>
      <w:rFonts w:ascii="Symbol" w:eastAsia="Symbol" w:hAnsi="Symbol" w:cs="Symbol"/>
    </w:rPr>
  </w:style>
  <w:style w:type="character" w:customStyle="1" w:styleId="T122">
    <w:name w:val="T122"/>
    <w:rPr>
      <w:rFonts w:ascii="Courier New" w:eastAsia="Courier New" w:hAnsi="Courier New" w:cs="Courier New"/>
    </w:rPr>
  </w:style>
  <w:style w:type="character" w:customStyle="1" w:styleId="T123">
    <w:name w:val="T123"/>
    <w:rPr>
      <w:rFonts w:ascii="Wingdings" w:eastAsia="Wingdings" w:hAnsi="Wingdings" w:cs="Wingdings"/>
    </w:rPr>
  </w:style>
  <w:style w:type="character" w:customStyle="1" w:styleId="T124">
    <w:name w:val="T124"/>
    <w:rPr>
      <w:rFonts w:ascii="Symbol" w:eastAsia="Symbol" w:hAnsi="Symbol" w:cs="Symbol"/>
    </w:rPr>
  </w:style>
  <w:style w:type="character" w:customStyle="1" w:styleId="T125">
    <w:name w:val="T125"/>
    <w:rPr>
      <w:rFonts w:ascii="Courier New" w:eastAsia="Courier New" w:hAnsi="Courier New" w:cs="Courier New"/>
    </w:rPr>
  </w:style>
  <w:style w:type="character" w:customStyle="1" w:styleId="T126">
    <w:name w:val="T126"/>
    <w:rPr>
      <w:rFonts w:ascii="Wingdings" w:eastAsia="Wingdings" w:hAnsi="Wingdings" w:cs="Wingdings"/>
    </w:rPr>
  </w:style>
  <w:style w:type="character" w:customStyle="1" w:styleId="T127">
    <w:name w:val="T127"/>
    <w:rPr>
      <w:rFonts w:ascii="Arial" w:eastAsia="Arial" w:hAnsi="Arial" w:cs="Arial"/>
    </w:rPr>
  </w:style>
  <w:style w:type="character" w:customStyle="1" w:styleId="T128">
    <w:name w:val="T128"/>
    <w:rPr>
      <w:rFonts w:ascii="Courier New" w:eastAsia="Courier New" w:hAnsi="Courier New" w:cs="Courier New"/>
    </w:rPr>
  </w:style>
  <w:style w:type="character" w:customStyle="1" w:styleId="T129">
    <w:name w:val="T129"/>
    <w:rPr>
      <w:rFonts w:ascii="Wingdings" w:eastAsia="Wingdings" w:hAnsi="Wingdings" w:cs="Wingdings"/>
    </w:rPr>
  </w:style>
  <w:style w:type="character" w:customStyle="1" w:styleId="T130">
    <w:name w:val="T130"/>
    <w:rPr>
      <w:rFonts w:ascii="Symbol" w:eastAsia="Symbol" w:hAnsi="Symbol" w:cs="Symbol"/>
    </w:rPr>
  </w:style>
  <w:style w:type="character" w:customStyle="1" w:styleId="T131">
    <w:name w:val="T131"/>
    <w:rPr>
      <w:rFonts w:ascii="Courier New" w:eastAsia="Courier New" w:hAnsi="Courier New" w:cs="Courier New"/>
    </w:rPr>
  </w:style>
  <w:style w:type="character" w:customStyle="1" w:styleId="T132">
    <w:name w:val="T132"/>
    <w:rPr>
      <w:rFonts w:ascii="Wingdings" w:eastAsia="Wingdings" w:hAnsi="Wingdings" w:cs="Wingdings"/>
    </w:rPr>
  </w:style>
  <w:style w:type="character" w:customStyle="1" w:styleId="T133">
    <w:name w:val="T133"/>
    <w:rPr>
      <w:rFonts w:ascii="Symbol" w:eastAsia="Symbol" w:hAnsi="Symbol" w:cs="Symbol"/>
    </w:rPr>
  </w:style>
  <w:style w:type="character" w:customStyle="1" w:styleId="T134">
    <w:name w:val="T134"/>
    <w:rPr>
      <w:rFonts w:ascii="Courier New" w:eastAsia="Courier New" w:hAnsi="Courier New" w:cs="Courier New"/>
    </w:rPr>
  </w:style>
  <w:style w:type="character" w:customStyle="1" w:styleId="T135">
    <w:name w:val="T135"/>
    <w:rPr>
      <w:rFonts w:ascii="Wingdings" w:eastAsia="Wingdings" w:hAnsi="Wingdings" w:cs="Wingdings"/>
    </w:rPr>
  </w:style>
  <w:style w:type="character" w:customStyle="1" w:styleId="T136">
    <w:name w:val="T136"/>
    <w:rPr>
      <w:rFonts w:ascii="Arial" w:eastAsia="Arial" w:hAnsi="Arial" w:cs="Arial"/>
    </w:rPr>
  </w:style>
  <w:style w:type="character" w:customStyle="1" w:styleId="T137">
    <w:name w:val="T137"/>
    <w:rPr>
      <w:rFonts w:ascii="Courier New" w:eastAsia="Courier New" w:hAnsi="Courier New" w:cs="Courier New"/>
    </w:rPr>
  </w:style>
  <w:style w:type="character" w:customStyle="1" w:styleId="T138">
    <w:name w:val="T138"/>
    <w:rPr>
      <w:rFonts w:ascii="Wingdings" w:eastAsia="Wingdings" w:hAnsi="Wingdings" w:cs="Wingdings"/>
    </w:rPr>
  </w:style>
  <w:style w:type="character" w:customStyle="1" w:styleId="T139">
    <w:name w:val="T139"/>
    <w:rPr>
      <w:rFonts w:ascii="Symbol" w:eastAsia="Symbol" w:hAnsi="Symbol" w:cs="Symbol"/>
    </w:rPr>
  </w:style>
  <w:style w:type="character" w:customStyle="1" w:styleId="T140">
    <w:name w:val="T140"/>
    <w:rPr>
      <w:rFonts w:ascii="Courier New" w:eastAsia="Courier New" w:hAnsi="Courier New" w:cs="Courier New"/>
    </w:rPr>
  </w:style>
  <w:style w:type="character" w:customStyle="1" w:styleId="T141">
    <w:name w:val="T141"/>
    <w:rPr>
      <w:rFonts w:ascii="Wingdings" w:eastAsia="Wingdings" w:hAnsi="Wingdings" w:cs="Wingdings"/>
    </w:rPr>
  </w:style>
  <w:style w:type="character" w:customStyle="1" w:styleId="T142">
    <w:name w:val="T142"/>
    <w:rPr>
      <w:rFonts w:ascii="Symbol" w:eastAsia="Symbol" w:hAnsi="Symbol" w:cs="Symbol"/>
    </w:rPr>
  </w:style>
  <w:style w:type="character" w:customStyle="1" w:styleId="T143">
    <w:name w:val="T143"/>
    <w:rPr>
      <w:rFonts w:ascii="Courier New" w:eastAsia="Courier New" w:hAnsi="Courier New" w:cs="Courier New"/>
    </w:rPr>
  </w:style>
  <w:style w:type="character" w:customStyle="1" w:styleId="T144">
    <w:name w:val="T144"/>
    <w:rPr>
      <w:rFonts w:ascii="Wingdings" w:eastAsia="Wingdings" w:hAnsi="Wingdings" w:cs="Wingdings"/>
    </w:rPr>
  </w:style>
  <w:style w:type="character" w:customStyle="1" w:styleId="T145">
    <w:name w:val="T145"/>
    <w:rPr>
      <w:rFonts w:ascii="Arial" w:eastAsia="Arial" w:hAnsi="Arial" w:cs="Arial"/>
    </w:rPr>
  </w:style>
  <w:style w:type="character" w:customStyle="1" w:styleId="T146">
    <w:name w:val="T146"/>
    <w:rPr>
      <w:rFonts w:ascii="Courier New" w:eastAsia="Courier New" w:hAnsi="Courier New" w:cs="Courier New"/>
    </w:rPr>
  </w:style>
  <w:style w:type="character" w:customStyle="1" w:styleId="T147">
    <w:name w:val="T147"/>
    <w:rPr>
      <w:rFonts w:ascii="Wingdings" w:eastAsia="Wingdings" w:hAnsi="Wingdings" w:cs="Wingdings"/>
    </w:rPr>
  </w:style>
  <w:style w:type="character" w:customStyle="1" w:styleId="T148">
    <w:name w:val="T148"/>
    <w:rPr>
      <w:rFonts w:ascii="Symbol" w:eastAsia="Symbol" w:hAnsi="Symbol" w:cs="Symbol"/>
    </w:rPr>
  </w:style>
  <w:style w:type="character" w:customStyle="1" w:styleId="T149">
    <w:name w:val="T149"/>
    <w:rPr>
      <w:rFonts w:ascii="Courier New" w:eastAsia="Courier New" w:hAnsi="Courier New" w:cs="Courier New"/>
    </w:rPr>
  </w:style>
  <w:style w:type="character" w:customStyle="1" w:styleId="T150">
    <w:name w:val="T150"/>
    <w:rPr>
      <w:rFonts w:ascii="Wingdings" w:eastAsia="Wingdings" w:hAnsi="Wingdings" w:cs="Wingdings"/>
    </w:rPr>
  </w:style>
  <w:style w:type="character" w:customStyle="1" w:styleId="T151">
    <w:name w:val="T151"/>
    <w:rPr>
      <w:rFonts w:ascii="Symbol" w:eastAsia="Symbol" w:hAnsi="Symbol" w:cs="Symbol"/>
    </w:rPr>
  </w:style>
  <w:style w:type="character" w:customStyle="1" w:styleId="T152">
    <w:name w:val="T152"/>
    <w:rPr>
      <w:rFonts w:ascii="Courier New" w:eastAsia="Courier New" w:hAnsi="Courier New" w:cs="Courier New"/>
    </w:rPr>
  </w:style>
  <w:style w:type="character" w:customStyle="1" w:styleId="T153">
    <w:name w:val="T153"/>
    <w:rPr>
      <w:rFonts w:ascii="Wingdings" w:eastAsia="Wingdings" w:hAnsi="Wingdings" w:cs="Wingdings"/>
    </w:rPr>
  </w:style>
  <w:style w:type="character" w:customStyle="1" w:styleId="T154">
    <w:name w:val="T154"/>
    <w:rPr>
      <w:rFonts w:ascii="Arial" w:eastAsia="Arial" w:hAnsi="Arial" w:cs="Arial"/>
    </w:rPr>
  </w:style>
  <w:style w:type="character" w:customStyle="1" w:styleId="T155">
    <w:name w:val="T155"/>
    <w:rPr>
      <w:rFonts w:ascii="Courier New" w:eastAsia="Courier New" w:hAnsi="Courier New" w:cs="Courier New"/>
    </w:rPr>
  </w:style>
  <w:style w:type="character" w:customStyle="1" w:styleId="T156">
    <w:name w:val="T156"/>
    <w:rPr>
      <w:rFonts w:ascii="Wingdings" w:eastAsia="Wingdings" w:hAnsi="Wingdings" w:cs="Wingdings"/>
    </w:rPr>
  </w:style>
  <w:style w:type="character" w:customStyle="1" w:styleId="T157">
    <w:name w:val="T157"/>
    <w:rPr>
      <w:rFonts w:ascii="Symbol" w:eastAsia="Symbol" w:hAnsi="Symbol" w:cs="Symbol"/>
    </w:rPr>
  </w:style>
  <w:style w:type="character" w:customStyle="1" w:styleId="T158">
    <w:name w:val="T158"/>
    <w:rPr>
      <w:rFonts w:ascii="Courier New" w:eastAsia="Courier New" w:hAnsi="Courier New" w:cs="Courier New"/>
    </w:rPr>
  </w:style>
  <w:style w:type="character" w:customStyle="1" w:styleId="T159">
    <w:name w:val="T159"/>
    <w:rPr>
      <w:rFonts w:ascii="Wingdings" w:eastAsia="Wingdings" w:hAnsi="Wingdings" w:cs="Wingdings"/>
    </w:rPr>
  </w:style>
  <w:style w:type="character" w:customStyle="1" w:styleId="T160">
    <w:name w:val="T160"/>
    <w:rPr>
      <w:rFonts w:ascii="Symbol" w:eastAsia="Symbol" w:hAnsi="Symbol" w:cs="Symbol"/>
    </w:rPr>
  </w:style>
  <w:style w:type="character" w:customStyle="1" w:styleId="T161">
    <w:name w:val="T161"/>
    <w:rPr>
      <w:rFonts w:ascii="Courier New" w:eastAsia="Courier New" w:hAnsi="Courier New" w:cs="Courier New"/>
    </w:rPr>
  </w:style>
  <w:style w:type="character" w:customStyle="1" w:styleId="T162">
    <w:name w:val="T162"/>
    <w:rPr>
      <w:rFonts w:ascii="Wingdings" w:eastAsia="Wingdings" w:hAnsi="Wingdings" w:cs="Wingdings"/>
    </w:rPr>
  </w:style>
  <w:style w:type="character" w:customStyle="1" w:styleId="T163">
    <w:name w:val="T163"/>
    <w:rPr>
      <w:rFonts w:ascii="Arial" w:eastAsia="Arial" w:hAnsi="Arial" w:cs="Arial"/>
    </w:rPr>
  </w:style>
  <w:style w:type="character" w:customStyle="1" w:styleId="T164">
    <w:name w:val="T164"/>
    <w:rPr>
      <w:rFonts w:ascii="Courier New" w:eastAsia="Courier New" w:hAnsi="Courier New" w:cs="Courier New"/>
    </w:rPr>
  </w:style>
  <w:style w:type="character" w:customStyle="1" w:styleId="T165">
    <w:name w:val="T165"/>
    <w:rPr>
      <w:rFonts w:ascii="Wingdings" w:eastAsia="Wingdings" w:hAnsi="Wingdings" w:cs="Wingdings"/>
    </w:rPr>
  </w:style>
  <w:style w:type="character" w:customStyle="1" w:styleId="T166">
    <w:name w:val="T166"/>
    <w:rPr>
      <w:rFonts w:ascii="Symbol" w:eastAsia="Symbol" w:hAnsi="Symbol" w:cs="Symbol"/>
    </w:rPr>
  </w:style>
  <w:style w:type="character" w:customStyle="1" w:styleId="T167">
    <w:name w:val="T167"/>
    <w:rPr>
      <w:rFonts w:ascii="Courier New" w:eastAsia="Courier New" w:hAnsi="Courier New" w:cs="Courier New"/>
    </w:rPr>
  </w:style>
  <w:style w:type="character" w:customStyle="1" w:styleId="T168">
    <w:name w:val="T168"/>
    <w:rPr>
      <w:rFonts w:ascii="Wingdings" w:eastAsia="Wingdings" w:hAnsi="Wingdings" w:cs="Wingdings"/>
    </w:rPr>
  </w:style>
  <w:style w:type="character" w:customStyle="1" w:styleId="T169">
    <w:name w:val="T169"/>
    <w:rPr>
      <w:rFonts w:ascii="Symbol" w:eastAsia="Symbol" w:hAnsi="Symbol" w:cs="Symbol"/>
    </w:rPr>
  </w:style>
  <w:style w:type="character" w:customStyle="1" w:styleId="T170">
    <w:name w:val="T170"/>
    <w:rPr>
      <w:rFonts w:ascii="Courier New" w:eastAsia="Courier New" w:hAnsi="Courier New" w:cs="Courier New"/>
    </w:rPr>
  </w:style>
  <w:style w:type="character" w:customStyle="1" w:styleId="T171">
    <w:name w:val="T171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character" w:customStyle="1" w:styleId="T172">
    <w:name w:val="T172"/>
    <w:rPr>
      <w:rFonts w:ascii="StarSymbol" w:eastAsia="StarSymbol" w:hAnsi="StarSymbol" w:cs="StarSymbol"/>
    </w:rPr>
  </w:style>
  <w:style w:type="character" w:customStyle="1" w:styleId="T173">
    <w:name w:val="T173"/>
    <w:rPr>
      <w:rFonts w:ascii="StarSymbol" w:eastAsia="StarSymbol" w:hAnsi="StarSymbol" w:cs="StarSymbol"/>
    </w:rPr>
  </w:style>
  <w:style w:type="character" w:customStyle="1" w:styleId="T174">
    <w:name w:val="T174"/>
    <w:rPr>
      <w:rFonts w:ascii="StarSymbol" w:eastAsia="StarSymbol" w:hAnsi="StarSymbol" w:cs="StarSymbol"/>
    </w:rPr>
  </w:style>
  <w:style w:type="character" w:customStyle="1" w:styleId="T175">
    <w:name w:val="T175"/>
    <w:rPr>
      <w:rFonts w:ascii="StarSymbol" w:eastAsia="StarSymbol" w:hAnsi="StarSymbol" w:cs="StarSymbol"/>
    </w:rPr>
  </w:style>
  <w:style w:type="character" w:customStyle="1" w:styleId="T176">
    <w:name w:val="T176"/>
    <w:rPr>
      <w:rFonts w:ascii="StarSymbol" w:eastAsia="StarSymbol" w:hAnsi="StarSymbol" w:cs="StarSymbol"/>
    </w:rPr>
  </w:style>
  <w:style w:type="character" w:customStyle="1" w:styleId="T177">
    <w:name w:val="T177"/>
    <w:rPr>
      <w:rFonts w:ascii="StarSymbol" w:eastAsia="StarSymbol" w:hAnsi="StarSymbol" w:cs="StarSymbol"/>
    </w:rPr>
  </w:style>
  <w:style w:type="character" w:customStyle="1" w:styleId="T178">
    <w:name w:val="T178"/>
    <w:rPr>
      <w:rFonts w:ascii="Arial" w:eastAsia="Arial" w:hAnsi="Arial" w:cs="Arial"/>
    </w:rPr>
  </w:style>
  <w:style w:type="character" w:customStyle="1" w:styleId="T179">
    <w:name w:val="T179"/>
    <w:rPr>
      <w:rFonts w:ascii="Courier New" w:eastAsia="Courier New" w:hAnsi="Courier New" w:cs="Courier New"/>
    </w:rPr>
  </w:style>
  <w:style w:type="character" w:customStyle="1" w:styleId="T180">
    <w:name w:val="T180"/>
    <w:rPr>
      <w:rFonts w:ascii="Wingdings" w:eastAsia="Wingdings" w:hAnsi="Wingdings" w:cs="Wingdings"/>
    </w:rPr>
  </w:style>
  <w:style w:type="character" w:customStyle="1" w:styleId="T181">
    <w:name w:val="T181"/>
    <w:rPr>
      <w:rFonts w:ascii="Symbol" w:eastAsia="Symbol" w:hAnsi="Symbol" w:cs="Symbol"/>
    </w:rPr>
  </w:style>
  <w:style w:type="character" w:customStyle="1" w:styleId="T182">
    <w:name w:val="T182"/>
    <w:rPr>
      <w:rFonts w:ascii="Courier New" w:eastAsia="Courier New" w:hAnsi="Courier New" w:cs="Courier New"/>
    </w:rPr>
  </w:style>
  <w:style w:type="character" w:customStyle="1" w:styleId="T183">
    <w:name w:val="T183"/>
    <w:rPr>
      <w:rFonts w:ascii="Wingdings" w:eastAsia="Wingdings" w:hAnsi="Wingdings" w:cs="Wingdings"/>
    </w:rPr>
  </w:style>
  <w:style w:type="character" w:customStyle="1" w:styleId="T184">
    <w:name w:val="T184"/>
    <w:rPr>
      <w:rFonts w:ascii="Symbol" w:eastAsia="Symbol" w:hAnsi="Symbol" w:cs="Symbol"/>
    </w:rPr>
  </w:style>
  <w:style w:type="character" w:customStyle="1" w:styleId="T185">
    <w:name w:val="T185"/>
    <w:rPr>
      <w:rFonts w:ascii="Courier New" w:eastAsia="Courier New" w:hAnsi="Courier New" w:cs="Courier New"/>
    </w:rPr>
  </w:style>
  <w:style w:type="character" w:customStyle="1" w:styleId="T186">
    <w:name w:val="T186"/>
    <w:rPr>
      <w:rFonts w:ascii="Wingdings" w:eastAsia="Wingdings" w:hAnsi="Wingdings" w:cs="Wingdings"/>
    </w:rPr>
  </w:style>
  <w:style w:type="character" w:customStyle="1" w:styleId="T187">
    <w:name w:val="T187"/>
    <w:rPr>
      <w:rFonts w:ascii="Arial" w:eastAsia="Arial" w:hAnsi="Arial" w:cs="Arial"/>
    </w:rPr>
  </w:style>
  <w:style w:type="character" w:customStyle="1" w:styleId="T188">
    <w:name w:val="T188"/>
    <w:rPr>
      <w:rFonts w:ascii="Courier New" w:eastAsia="Courier New" w:hAnsi="Courier New" w:cs="Courier New"/>
    </w:rPr>
  </w:style>
  <w:style w:type="character" w:customStyle="1" w:styleId="T189">
    <w:name w:val="T189"/>
    <w:rPr>
      <w:rFonts w:ascii="Wingdings" w:eastAsia="Wingdings" w:hAnsi="Wingdings" w:cs="Wingdings"/>
    </w:rPr>
  </w:style>
  <w:style w:type="character" w:customStyle="1" w:styleId="T190">
    <w:name w:val="T190"/>
    <w:rPr>
      <w:rFonts w:ascii="Symbol" w:eastAsia="Symbol" w:hAnsi="Symbol" w:cs="Symbol"/>
    </w:rPr>
  </w:style>
  <w:style w:type="character" w:customStyle="1" w:styleId="T191">
    <w:name w:val="T191"/>
    <w:rPr>
      <w:rFonts w:ascii="Courier New" w:eastAsia="Courier New" w:hAnsi="Courier New" w:cs="Courier New"/>
    </w:rPr>
  </w:style>
  <w:style w:type="character" w:customStyle="1" w:styleId="T192">
    <w:name w:val="T192"/>
    <w:rPr>
      <w:rFonts w:ascii="Wingdings" w:eastAsia="Wingdings" w:hAnsi="Wingdings" w:cs="Wingdings"/>
    </w:rPr>
  </w:style>
  <w:style w:type="character" w:customStyle="1" w:styleId="T193">
    <w:name w:val="T193"/>
    <w:rPr>
      <w:rFonts w:ascii="Symbol" w:eastAsia="Symbol" w:hAnsi="Symbol" w:cs="Symbol"/>
    </w:rPr>
  </w:style>
  <w:style w:type="character" w:customStyle="1" w:styleId="T194">
    <w:name w:val="T194"/>
    <w:rPr>
      <w:rFonts w:ascii="Courier New" w:eastAsia="Courier New" w:hAnsi="Courier New" w:cs="Courier New"/>
    </w:rPr>
  </w:style>
  <w:style w:type="character" w:customStyle="1" w:styleId="T195">
    <w:name w:val="T195"/>
    <w:rPr>
      <w:rFonts w:ascii="Wingdings" w:eastAsia="Wingdings" w:hAnsi="Wingdings" w:cs="Wingdings"/>
    </w:rPr>
  </w:style>
  <w:style w:type="character" w:customStyle="1" w:styleId="T196">
    <w:name w:val="T196"/>
    <w:rPr>
      <w:rFonts w:ascii="Arial" w:eastAsia="Arial" w:hAnsi="Arial" w:cs="Arial"/>
    </w:rPr>
  </w:style>
  <w:style w:type="character" w:customStyle="1" w:styleId="T197">
    <w:name w:val="T197"/>
    <w:rPr>
      <w:rFonts w:ascii="Courier New" w:eastAsia="Courier New" w:hAnsi="Courier New" w:cs="Courier New"/>
    </w:rPr>
  </w:style>
  <w:style w:type="character" w:customStyle="1" w:styleId="T198">
    <w:name w:val="T198"/>
    <w:rPr>
      <w:rFonts w:ascii="Wingdings" w:eastAsia="Wingdings" w:hAnsi="Wingdings" w:cs="Wingdings"/>
    </w:rPr>
  </w:style>
  <w:style w:type="character" w:customStyle="1" w:styleId="T199">
    <w:name w:val="T199"/>
    <w:rPr>
      <w:rFonts w:ascii="Symbol" w:eastAsia="Symbol" w:hAnsi="Symbol" w:cs="Symbol"/>
    </w:rPr>
  </w:style>
  <w:style w:type="character" w:customStyle="1" w:styleId="T200">
    <w:name w:val="T200"/>
    <w:rPr>
      <w:rFonts w:ascii="Courier New" w:eastAsia="Courier New" w:hAnsi="Courier New" w:cs="Courier New"/>
    </w:rPr>
  </w:style>
  <w:style w:type="character" w:customStyle="1" w:styleId="T201">
    <w:name w:val="T201"/>
    <w:rPr>
      <w:rFonts w:ascii="Wingdings" w:eastAsia="Wingdings" w:hAnsi="Wingdings" w:cs="Wingdings"/>
    </w:rPr>
  </w:style>
  <w:style w:type="character" w:customStyle="1" w:styleId="T202">
    <w:name w:val="T202"/>
    <w:rPr>
      <w:rFonts w:ascii="Symbol" w:eastAsia="Symbol" w:hAnsi="Symbol" w:cs="Symbol"/>
    </w:rPr>
  </w:style>
  <w:style w:type="character" w:customStyle="1" w:styleId="T203">
    <w:name w:val="T203"/>
    <w:rPr>
      <w:rFonts w:ascii="Courier New" w:eastAsia="Courier New" w:hAnsi="Courier New" w:cs="Courier New"/>
    </w:rPr>
  </w:style>
  <w:style w:type="character" w:customStyle="1" w:styleId="T204">
    <w:name w:val="T204"/>
    <w:rPr>
      <w:rFonts w:ascii="Wingdings" w:eastAsia="Wingdings" w:hAnsi="Wingdings" w:cs="Wingdings"/>
    </w:rPr>
  </w:style>
  <w:style w:type="character" w:customStyle="1" w:styleId="T205">
    <w:name w:val="T205"/>
    <w:rPr>
      <w:rFonts w:ascii="Arial" w:eastAsia="Arial" w:hAnsi="Arial" w:cs="Arial"/>
    </w:rPr>
  </w:style>
  <w:style w:type="character" w:customStyle="1" w:styleId="T206">
    <w:name w:val="T206"/>
    <w:rPr>
      <w:rFonts w:ascii="Courier New" w:eastAsia="Courier New" w:hAnsi="Courier New" w:cs="Courier New"/>
    </w:rPr>
  </w:style>
  <w:style w:type="character" w:customStyle="1" w:styleId="T207">
    <w:name w:val="T207"/>
    <w:rPr>
      <w:rFonts w:ascii="Wingdings" w:eastAsia="Wingdings" w:hAnsi="Wingdings" w:cs="Wingdings"/>
    </w:rPr>
  </w:style>
  <w:style w:type="character" w:customStyle="1" w:styleId="T208">
    <w:name w:val="T208"/>
    <w:rPr>
      <w:rFonts w:ascii="Symbol" w:eastAsia="Symbol" w:hAnsi="Symbol" w:cs="Symbol"/>
    </w:rPr>
  </w:style>
  <w:style w:type="character" w:customStyle="1" w:styleId="T209">
    <w:name w:val="T209"/>
    <w:rPr>
      <w:rFonts w:ascii="Courier New" w:eastAsia="Courier New" w:hAnsi="Courier New" w:cs="Courier New"/>
    </w:rPr>
  </w:style>
  <w:style w:type="character" w:customStyle="1" w:styleId="T210">
    <w:name w:val="T210"/>
    <w:rPr>
      <w:rFonts w:ascii="Wingdings" w:eastAsia="Wingdings" w:hAnsi="Wingdings" w:cs="Wingdings"/>
    </w:rPr>
  </w:style>
  <w:style w:type="character" w:customStyle="1" w:styleId="T211">
    <w:name w:val="T211"/>
    <w:rPr>
      <w:rFonts w:ascii="Symbol" w:eastAsia="Symbol" w:hAnsi="Symbol" w:cs="Symbol"/>
    </w:rPr>
  </w:style>
  <w:style w:type="character" w:customStyle="1" w:styleId="T212">
    <w:name w:val="T212"/>
    <w:rPr>
      <w:rFonts w:ascii="Courier New" w:eastAsia="Courier New" w:hAnsi="Courier New" w:cs="Courier New"/>
    </w:rPr>
  </w:style>
  <w:style w:type="character" w:customStyle="1" w:styleId="T213">
    <w:name w:val="T213"/>
    <w:rPr>
      <w:rFonts w:ascii="Wingdings" w:eastAsia="Wingdings" w:hAnsi="Wingdings" w:cs="Wingdings"/>
    </w:rPr>
  </w:style>
  <w:style w:type="character" w:customStyle="1" w:styleId="Linenumbering">
    <w:name w:val="Line numbering"/>
  </w:style>
  <w:style w:type="character" w:customStyle="1" w:styleId="CommentaireCar">
    <w:name w:val="Commentaire Car"/>
    <w:basedOn w:val="Policepardfaut"/>
    <w:rPr>
      <w:rFonts w:ascii="Liberation Serif" w:eastAsia="Times New Roman" w:hAnsi="Liberation Serif" w:cs="Liberation Serif"/>
      <w:sz w:val="20"/>
      <w:szCs w:val="20"/>
      <w:lang w:val="fr-FR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extedebullesCar">
    <w:name w:val="Texte de bulles Car"/>
    <w:basedOn w:val="Policepardfaut"/>
    <w:rPr>
      <w:rFonts w:ascii="Segoe UI" w:eastAsia="Times New Roman" w:hAnsi="Segoe UI" w:cs="Segoe UI"/>
      <w:sz w:val="18"/>
      <w:szCs w:val="18"/>
      <w:lang w:val="fr-FR"/>
    </w:rPr>
  </w:style>
  <w:style w:type="character" w:customStyle="1" w:styleId="ObjetducommentaireCar">
    <w:name w:val="Objet du commentaire Car"/>
    <w:basedOn w:val="CommentaireCar"/>
    <w:rPr>
      <w:rFonts w:ascii="Liberation Serif" w:eastAsia="Times New Roman" w:hAnsi="Liberation Serif" w:cs="Liberation Serif"/>
      <w:b/>
      <w:bCs/>
      <w:sz w:val="20"/>
      <w:szCs w:val="20"/>
      <w:lang w:val="fr-FR"/>
    </w:rPr>
  </w:style>
  <w:style w:type="character" w:styleId="Numrodeligne">
    <w:name w:val="line number"/>
    <w:basedOn w:val="Policepardfaut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  <w:style w:type="numbering" w:customStyle="1" w:styleId="WWNum20">
    <w:name w:val="WWNum20"/>
    <w:basedOn w:val="Aucuneliste"/>
    <w:pPr>
      <w:numPr>
        <w:numId w:val="20"/>
      </w:numPr>
    </w:pPr>
  </w:style>
  <w:style w:type="numbering" w:customStyle="1" w:styleId="WWNum21">
    <w:name w:val="WWNum21"/>
    <w:basedOn w:val="Aucuneliste"/>
    <w:pPr>
      <w:numPr>
        <w:numId w:val="21"/>
      </w:numPr>
    </w:pPr>
  </w:style>
  <w:style w:type="numbering" w:customStyle="1" w:styleId="WWNum22">
    <w:name w:val="WWNum22"/>
    <w:basedOn w:val="Aucuneliste"/>
    <w:pPr>
      <w:numPr>
        <w:numId w:val="22"/>
      </w:numPr>
    </w:pPr>
  </w:style>
  <w:style w:type="numbering" w:customStyle="1" w:styleId="WWNum23">
    <w:name w:val="WWNum23"/>
    <w:basedOn w:val="Aucuneliste"/>
    <w:pPr>
      <w:numPr>
        <w:numId w:val="23"/>
      </w:numPr>
    </w:pPr>
  </w:style>
  <w:style w:type="numbering" w:customStyle="1" w:styleId="WWNum24">
    <w:name w:val="WWNum24"/>
    <w:basedOn w:val="Aucuneliste"/>
    <w:pPr>
      <w:numPr>
        <w:numId w:val="24"/>
      </w:numPr>
    </w:pPr>
  </w:style>
  <w:style w:type="numbering" w:customStyle="1" w:styleId="WWNum25">
    <w:name w:val="WWNum25"/>
    <w:basedOn w:val="Aucuneliste"/>
    <w:pPr>
      <w:numPr>
        <w:numId w:val="25"/>
      </w:numPr>
    </w:pPr>
  </w:style>
  <w:style w:type="numbering" w:customStyle="1" w:styleId="WWNum26">
    <w:name w:val="WWNum26"/>
    <w:basedOn w:val="Aucuneliste"/>
    <w:pPr>
      <w:numPr>
        <w:numId w:val="26"/>
      </w:numPr>
    </w:pPr>
  </w:style>
  <w:style w:type="numbering" w:customStyle="1" w:styleId="WWNum27">
    <w:name w:val="WWNum27"/>
    <w:basedOn w:val="Aucuneliste"/>
    <w:pPr>
      <w:numPr>
        <w:numId w:val="27"/>
      </w:numPr>
    </w:pPr>
  </w:style>
  <w:style w:type="numbering" w:customStyle="1" w:styleId="WWNum28">
    <w:name w:val="WWNum28"/>
    <w:basedOn w:val="Aucuneliste"/>
    <w:pPr>
      <w:numPr>
        <w:numId w:val="28"/>
      </w:numPr>
    </w:pPr>
  </w:style>
  <w:style w:type="numbering" w:customStyle="1" w:styleId="WWNum29">
    <w:name w:val="WWNum29"/>
    <w:basedOn w:val="Aucuneliste"/>
    <w:pPr>
      <w:numPr>
        <w:numId w:val="29"/>
      </w:numPr>
    </w:pPr>
  </w:style>
  <w:style w:type="numbering" w:customStyle="1" w:styleId="WWNum30">
    <w:name w:val="WWNum30"/>
    <w:basedOn w:val="Aucuneliste"/>
    <w:pPr>
      <w:numPr>
        <w:numId w:val="30"/>
      </w:numPr>
    </w:pPr>
  </w:style>
  <w:style w:type="numbering" w:customStyle="1" w:styleId="WWNum31">
    <w:name w:val="WWNum31"/>
    <w:basedOn w:val="Aucuneliste"/>
    <w:pPr>
      <w:numPr>
        <w:numId w:val="31"/>
      </w:numPr>
    </w:pPr>
  </w:style>
  <w:style w:type="numbering" w:customStyle="1" w:styleId="WWNum32">
    <w:name w:val="WWNum32"/>
    <w:basedOn w:val="Aucuneliste"/>
    <w:pPr>
      <w:numPr>
        <w:numId w:val="32"/>
      </w:numPr>
    </w:pPr>
  </w:style>
  <w:style w:type="numbering" w:customStyle="1" w:styleId="WWNum33">
    <w:name w:val="WWNum33"/>
    <w:basedOn w:val="Aucuneliste"/>
    <w:pPr>
      <w:numPr>
        <w:numId w:val="33"/>
      </w:numPr>
    </w:pPr>
  </w:style>
  <w:style w:type="numbering" w:customStyle="1" w:styleId="WWNum34">
    <w:name w:val="WWNum34"/>
    <w:basedOn w:val="Aucuneliste"/>
    <w:pPr>
      <w:numPr>
        <w:numId w:val="34"/>
      </w:numPr>
    </w:pPr>
  </w:style>
  <w:style w:type="numbering" w:customStyle="1" w:styleId="WWNum35">
    <w:name w:val="WWNum35"/>
    <w:basedOn w:val="Aucuneliste"/>
    <w:pPr>
      <w:numPr>
        <w:numId w:val="35"/>
      </w:numPr>
    </w:pPr>
  </w:style>
  <w:style w:type="numbering" w:customStyle="1" w:styleId="WWNum36">
    <w:name w:val="WWNum36"/>
    <w:basedOn w:val="Aucuneliste"/>
    <w:pPr>
      <w:numPr>
        <w:numId w:val="36"/>
      </w:numPr>
    </w:pPr>
  </w:style>
  <w:style w:type="numbering" w:customStyle="1" w:styleId="WWNum37">
    <w:name w:val="WWNum37"/>
    <w:basedOn w:val="Aucuneliste"/>
    <w:pPr>
      <w:numPr>
        <w:numId w:val="37"/>
      </w:numPr>
    </w:pPr>
  </w:style>
  <w:style w:type="numbering" w:customStyle="1" w:styleId="WWNum38">
    <w:name w:val="WWNum38"/>
    <w:basedOn w:val="Aucuneliste"/>
    <w:pPr>
      <w:numPr>
        <w:numId w:val="38"/>
      </w:numPr>
    </w:pPr>
  </w:style>
  <w:style w:type="numbering" w:customStyle="1" w:styleId="WWNum39">
    <w:name w:val="WWNum39"/>
    <w:basedOn w:val="Aucuneliste"/>
    <w:pPr>
      <w:numPr>
        <w:numId w:val="39"/>
      </w:numPr>
    </w:pPr>
  </w:style>
  <w:style w:type="numbering" w:customStyle="1" w:styleId="WWNum40">
    <w:name w:val="WWNum40"/>
    <w:basedOn w:val="Aucuneliste"/>
    <w:pPr>
      <w:numPr>
        <w:numId w:val="40"/>
      </w:numPr>
    </w:pPr>
  </w:style>
  <w:style w:type="numbering" w:customStyle="1" w:styleId="WWNum41">
    <w:name w:val="WWNum41"/>
    <w:basedOn w:val="Aucuneliste"/>
    <w:pPr>
      <w:numPr>
        <w:numId w:val="41"/>
      </w:numPr>
    </w:pPr>
  </w:style>
  <w:style w:type="numbering" w:customStyle="1" w:styleId="WWNum42">
    <w:name w:val="WWNum42"/>
    <w:basedOn w:val="Aucuneliste"/>
    <w:pPr>
      <w:numPr>
        <w:numId w:val="42"/>
      </w:numPr>
    </w:pPr>
  </w:style>
  <w:style w:type="numbering" w:customStyle="1" w:styleId="WWNum43">
    <w:name w:val="WWNum43"/>
    <w:basedOn w:val="Aucuneliste"/>
    <w:pPr>
      <w:numPr>
        <w:numId w:val="43"/>
      </w:numPr>
    </w:pPr>
  </w:style>
  <w:style w:type="numbering" w:customStyle="1" w:styleId="WWNum44">
    <w:name w:val="WWNum44"/>
    <w:basedOn w:val="Aucuneliste"/>
    <w:pPr>
      <w:numPr>
        <w:numId w:val="44"/>
      </w:numPr>
    </w:pPr>
  </w:style>
  <w:style w:type="numbering" w:customStyle="1" w:styleId="WWNum45">
    <w:name w:val="WWNum45"/>
    <w:basedOn w:val="Aucuneliste"/>
    <w:pPr>
      <w:numPr>
        <w:numId w:val="45"/>
      </w:numPr>
    </w:pPr>
  </w:style>
  <w:style w:type="table" w:styleId="TableauGrille1Clair">
    <w:name w:val="Grid Table 1 Light"/>
    <w:basedOn w:val="TableauNormal"/>
    <w:uiPriority w:val="46"/>
    <w:rsid w:val="00B87E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1E0A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21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endes">
    <w:name w:val="Légendes"/>
    <w:basedOn w:val="Lgende"/>
    <w:link w:val="LgendesCar"/>
    <w:qFormat/>
    <w:rsid w:val="00545116"/>
    <w:rPr>
      <w:rFonts w:ascii="Arial" w:hAnsi="Arial"/>
      <w:sz w:val="18"/>
      <w:lang w:val="en-GB"/>
    </w:rPr>
  </w:style>
  <w:style w:type="character" w:customStyle="1" w:styleId="DStyleparagraphCar">
    <w:name w:val="DStyle_paragraph Car"/>
    <w:basedOn w:val="Policepardfaut"/>
    <w:link w:val="DStyleparagraph"/>
    <w:rsid w:val="00545116"/>
    <w:rPr>
      <w:rFonts w:ascii="Liberation Serif" w:eastAsia="Times New Roman" w:hAnsi="Liberation Serif" w:cs="Liberation Serif"/>
      <w:lang w:val="fr-FR"/>
    </w:rPr>
  </w:style>
  <w:style w:type="character" w:customStyle="1" w:styleId="StandardCar">
    <w:name w:val="Standard Car"/>
    <w:basedOn w:val="DStyleparagraphCar"/>
    <w:link w:val="Standard"/>
    <w:rsid w:val="00545116"/>
    <w:rPr>
      <w:rFonts w:ascii="Liberation Serif" w:eastAsia="Times New Roman" w:hAnsi="Liberation Serif" w:cs="Liberation Serif"/>
      <w:sz w:val="22"/>
      <w:lang w:val="fr-FR"/>
    </w:rPr>
  </w:style>
  <w:style w:type="character" w:customStyle="1" w:styleId="LgendeCar">
    <w:name w:val="Légende Car"/>
    <w:basedOn w:val="StandardCar"/>
    <w:link w:val="Lgende"/>
    <w:rsid w:val="00545116"/>
    <w:rPr>
      <w:rFonts w:ascii="Liberation Serif" w:eastAsia="Times New Roman" w:hAnsi="Liberation Serif" w:cs="Liberation Serif"/>
      <w:i/>
      <w:sz w:val="22"/>
      <w:lang w:val="fr-FR"/>
    </w:rPr>
  </w:style>
  <w:style w:type="character" w:customStyle="1" w:styleId="LgendesCar">
    <w:name w:val="Légendes Car"/>
    <w:basedOn w:val="LgendeCar"/>
    <w:link w:val="Lgendes"/>
    <w:rsid w:val="00545116"/>
    <w:rPr>
      <w:rFonts w:ascii="Liberation Serif" w:eastAsia="Times New Roman" w:hAnsi="Liberation Serif" w:cs="Liberation Serif"/>
      <w:i/>
      <w:sz w:val="18"/>
      <w:lang w:val="en-GB"/>
    </w:rPr>
  </w:style>
  <w:style w:type="paragraph" w:styleId="Bibliographie">
    <w:name w:val="Bibliography"/>
    <w:basedOn w:val="Normal"/>
    <w:next w:val="Normal"/>
    <w:uiPriority w:val="37"/>
    <w:unhideWhenUsed/>
    <w:rsid w:val="008708D6"/>
    <w:pPr>
      <w:spacing w:after="0" w:line="240" w:lineRule="auto"/>
      <w:ind w:left="720" w:hanging="720"/>
    </w:pPr>
  </w:style>
  <w:style w:type="character" w:styleId="Lienhypertextesuivivisit">
    <w:name w:val="FollowedHyperlink"/>
    <w:basedOn w:val="Policepardfaut"/>
    <w:uiPriority w:val="99"/>
    <w:semiHidden/>
    <w:unhideWhenUsed/>
    <w:rsid w:val="008E3A41"/>
    <w:rPr>
      <w:color w:val="954F72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E07A9E"/>
  </w:style>
  <w:style w:type="paragraph" w:styleId="Rvision">
    <w:name w:val="Revision"/>
    <w:hidden/>
    <w:uiPriority w:val="99"/>
    <w:semiHidden/>
    <w:rsid w:val="008B4271"/>
    <w:pPr>
      <w:widowControl/>
      <w:autoSpaceDN/>
      <w:spacing w:after="0" w:line="240" w:lineRule="auto"/>
      <w:textAlignment w:val="auto"/>
    </w:pPr>
  </w:style>
  <w:style w:type="character" w:styleId="Accentuation">
    <w:name w:val="Emphasis"/>
    <w:basedOn w:val="Policepardfaut"/>
    <w:uiPriority w:val="20"/>
    <w:qFormat/>
    <w:rsid w:val="00C04332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954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9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0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.lahellec@institut-agro.fr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oups.google.com/g/factominer-users/c/eNeRDNsrntw?pli=1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07F0-098A-43EB-8A39-488D1422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599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Agrocampus ouest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Daurès</dc:creator>
  <cp:lastModifiedBy>Gabriel Lahellec</cp:lastModifiedBy>
  <cp:revision>19</cp:revision>
  <cp:lastPrinted>2024-11-19T13:49:00Z</cp:lastPrinted>
  <dcterms:created xsi:type="dcterms:W3CDTF">2023-11-17T14:31:00Z</dcterms:created>
  <dcterms:modified xsi:type="dcterms:W3CDTF">2024-11-19T14:16:00Z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zotero-version="6.0.8"&gt;&lt;session id="2M6diQyN"/&gt;&lt;style id="http://www.zotero.org/styles/elsevier-harvard" hasBibliography="1" bibliographyStyleHasBeenSet="1"/&gt;&lt;prefs&gt;&lt;pref name="fieldType" value="Field"/&gt;&lt;pref name="automaticJournalA</vt:lpwstr>
  </property>
  <property fmtid="{D5CDD505-2E9C-101B-9397-08002B2CF9AE}" pid="3" name="ZOTERO_PREF_2">
    <vt:lpwstr>bbreviations" value="true"/&gt;&lt;/prefs&gt;&lt;/data&gt;</vt:lpwstr>
  </property>
</Properties>
</file>